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7AAD3" w14:textId="77777777" w:rsidR="009D10FA" w:rsidRPr="00003B01" w:rsidRDefault="009D10FA" w:rsidP="009D10FA">
      <w:pPr>
        <w:pStyle w:val="ConsNormal"/>
        <w:widowControl/>
        <w:jc w:val="center"/>
        <w:outlineLvl w:val="0"/>
        <w:rPr>
          <w:rFonts w:ascii="Times New Roman" w:hAnsi="Times New Roman"/>
          <w:b/>
          <w:color w:val="000000"/>
          <w:sz w:val="24"/>
          <w:szCs w:val="24"/>
        </w:rPr>
      </w:pPr>
      <w:r w:rsidRPr="00003B01">
        <w:rPr>
          <w:rFonts w:ascii="Times New Roman" w:hAnsi="Times New Roman"/>
          <w:b/>
          <w:color w:val="000000"/>
          <w:spacing w:val="50"/>
          <w:sz w:val="24"/>
          <w:szCs w:val="24"/>
        </w:rPr>
        <w:t>ДОГОВОР</w:t>
      </w:r>
      <w:r w:rsidRPr="00003B01">
        <w:rPr>
          <w:rFonts w:ascii="Times New Roman" w:hAnsi="Times New Roman"/>
          <w:b/>
          <w:color w:val="000000"/>
          <w:sz w:val="24"/>
          <w:szCs w:val="24"/>
        </w:rPr>
        <w:t xml:space="preserve"> № _________</w:t>
      </w:r>
    </w:p>
    <w:p w14:paraId="3C914F79" w14:textId="77777777" w:rsidR="009D10FA" w:rsidRDefault="009D10FA" w:rsidP="009D10FA">
      <w:pPr>
        <w:pStyle w:val="ConsNormal"/>
        <w:widowControl/>
        <w:spacing w:before="120"/>
        <w:jc w:val="center"/>
        <w:outlineLvl w:val="0"/>
        <w:rPr>
          <w:rFonts w:ascii="Times New Roman" w:hAnsi="Times New Roman"/>
          <w:b/>
          <w:color w:val="000000"/>
          <w:sz w:val="24"/>
          <w:szCs w:val="24"/>
        </w:rPr>
      </w:pPr>
      <w:r w:rsidRPr="00003B01">
        <w:rPr>
          <w:rFonts w:ascii="Times New Roman" w:hAnsi="Times New Roman"/>
          <w:b/>
          <w:color w:val="000000"/>
          <w:sz w:val="24"/>
          <w:szCs w:val="24"/>
        </w:rPr>
        <w:t xml:space="preserve">на выполнение работ по модернизации </w:t>
      </w:r>
      <w:r w:rsidR="00326D6C" w:rsidRPr="00326D6C">
        <w:rPr>
          <w:rFonts w:ascii="Times New Roman" w:hAnsi="Times New Roman"/>
          <w:b/>
          <w:color w:val="000000"/>
          <w:sz w:val="24"/>
          <w:szCs w:val="24"/>
        </w:rPr>
        <w:t>изотермических вагонов</w:t>
      </w:r>
      <w:r w:rsidR="000F3A96">
        <w:rPr>
          <w:rFonts w:ascii="Times New Roman" w:hAnsi="Times New Roman"/>
          <w:b/>
          <w:color w:val="000000"/>
          <w:sz w:val="24"/>
          <w:szCs w:val="24"/>
        </w:rPr>
        <w:t>-термосов</w:t>
      </w:r>
      <w:r>
        <w:rPr>
          <w:rFonts w:ascii="Times New Roman" w:hAnsi="Times New Roman"/>
          <w:b/>
          <w:color w:val="000000"/>
          <w:sz w:val="24"/>
          <w:szCs w:val="24"/>
        </w:rPr>
        <w:t xml:space="preserve"> </w:t>
      </w:r>
    </w:p>
    <w:p w14:paraId="2DA2A14F" w14:textId="4554A950" w:rsidR="009D10FA" w:rsidRPr="00003B01" w:rsidRDefault="009D10FA" w:rsidP="00A216FE">
      <w:pPr>
        <w:pStyle w:val="ConsNonformat"/>
        <w:tabs>
          <w:tab w:val="right" w:pos="9923"/>
        </w:tabs>
        <w:spacing w:before="360" w:after="360"/>
        <w:rPr>
          <w:rFonts w:ascii="Times New Roman" w:hAnsi="Times New Roman"/>
          <w:color w:val="000000"/>
          <w:sz w:val="24"/>
          <w:szCs w:val="24"/>
        </w:rPr>
      </w:pPr>
      <w:r w:rsidRPr="00003B01">
        <w:rPr>
          <w:rFonts w:ascii="Times New Roman" w:hAnsi="Times New Roman"/>
          <w:color w:val="000000"/>
          <w:sz w:val="24"/>
          <w:szCs w:val="24"/>
        </w:rPr>
        <w:t>г. Москва</w:t>
      </w:r>
      <w:r w:rsidRPr="00003B01">
        <w:rPr>
          <w:rFonts w:ascii="Times New Roman" w:hAnsi="Times New Roman"/>
          <w:color w:val="000000"/>
          <w:sz w:val="24"/>
          <w:szCs w:val="24"/>
        </w:rPr>
        <w:tab/>
        <w:t xml:space="preserve"> </w:t>
      </w:r>
      <w:r w:rsidR="00DB71C5" w:rsidRPr="00003B01">
        <w:rPr>
          <w:rFonts w:ascii="Times New Roman" w:hAnsi="Times New Roman"/>
          <w:color w:val="000000"/>
          <w:sz w:val="24"/>
          <w:szCs w:val="24"/>
        </w:rPr>
        <w:t>«</w:t>
      </w:r>
      <w:r w:rsidR="00DB71C5">
        <w:rPr>
          <w:rFonts w:ascii="Times New Roman" w:hAnsi="Times New Roman"/>
          <w:color w:val="000000"/>
          <w:sz w:val="24"/>
          <w:szCs w:val="24"/>
        </w:rPr>
        <w:t>31</w:t>
      </w:r>
      <w:r w:rsidR="00DB71C5" w:rsidRPr="00003B01">
        <w:rPr>
          <w:rFonts w:ascii="Times New Roman" w:hAnsi="Times New Roman"/>
          <w:color w:val="000000"/>
          <w:sz w:val="24"/>
          <w:szCs w:val="24"/>
        </w:rPr>
        <w:t xml:space="preserve">» </w:t>
      </w:r>
      <w:r w:rsidR="00DB71C5">
        <w:rPr>
          <w:rFonts w:ascii="Times New Roman" w:hAnsi="Times New Roman"/>
          <w:color w:val="000000"/>
          <w:sz w:val="24"/>
          <w:szCs w:val="24"/>
        </w:rPr>
        <w:t>января</w:t>
      </w:r>
      <w:r w:rsidR="00DB71C5" w:rsidRPr="00003B01">
        <w:rPr>
          <w:rFonts w:ascii="Times New Roman" w:hAnsi="Times New Roman"/>
          <w:color w:val="000000"/>
          <w:sz w:val="24"/>
          <w:szCs w:val="24"/>
        </w:rPr>
        <w:t xml:space="preserve"> </w:t>
      </w:r>
      <w:r w:rsidRPr="00003B01">
        <w:rPr>
          <w:rFonts w:ascii="Times New Roman" w:hAnsi="Times New Roman"/>
          <w:color w:val="000000"/>
          <w:sz w:val="24"/>
          <w:szCs w:val="24"/>
        </w:rPr>
        <w:t>2</w:t>
      </w:r>
      <w:r w:rsidRPr="000473DB">
        <w:rPr>
          <w:rFonts w:ascii="Times New Roman" w:hAnsi="Times New Roman"/>
          <w:color w:val="000000"/>
          <w:sz w:val="24"/>
          <w:szCs w:val="24"/>
        </w:rPr>
        <w:t>0</w:t>
      </w:r>
      <w:r w:rsidR="00DB71C5">
        <w:rPr>
          <w:rFonts w:ascii="Times New Roman" w:hAnsi="Times New Roman"/>
          <w:color w:val="000000"/>
          <w:sz w:val="24"/>
          <w:szCs w:val="24"/>
        </w:rPr>
        <w:t>23</w:t>
      </w:r>
      <w:r w:rsidR="00DB71C5" w:rsidRPr="00003B01">
        <w:rPr>
          <w:rFonts w:ascii="Times New Roman" w:hAnsi="Times New Roman"/>
          <w:color w:val="000000"/>
          <w:sz w:val="24"/>
          <w:szCs w:val="24"/>
        </w:rPr>
        <w:t xml:space="preserve"> </w:t>
      </w:r>
      <w:r w:rsidRPr="00003B01">
        <w:rPr>
          <w:rFonts w:ascii="Times New Roman" w:hAnsi="Times New Roman"/>
          <w:color w:val="000000"/>
          <w:sz w:val="24"/>
          <w:szCs w:val="24"/>
        </w:rPr>
        <w:t>г.</w:t>
      </w:r>
    </w:p>
    <w:p w14:paraId="5313310F" w14:textId="5BF02EDD" w:rsidR="006F731F" w:rsidRPr="003D179A" w:rsidRDefault="006F731F" w:rsidP="00722F5D">
      <w:pPr>
        <w:pStyle w:val="ConsCell"/>
        <w:tabs>
          <w:tab w:val="left" w:pos="9637"/>
        </w:tabs>
        <w:ind w:firstLine="708"/>
        <w:jc w:val="both"/>
        <w:rPr>
          <w:b w:val="0"/>
          <w:color w:val="000000"/>
          <w:sz w:val="24"/>
          <w:szCs w:val="24"/>
        </w:rPr>
      </w:pPr>
      <w:r w:rsidRPr="00467D8C">
        <w:rPr>
          <w:color w:val="000000"/>
          <w:sz w:val="24"/>
          <w:szCs w:val="24"/>
        </w:rPr>
        <w:t>О</w:t>
      </w:r>
      <w:r w:rsidR="00722F5D" w:rsidRPr="00467D8C">
        <w:rPr>
          <w:color w:val="000000"/>
          <w:sz w:val="24"/>
          <w:szCs w:val="24"/>
        </w:rPr>
        <w:t xml:space="preserve">бщество </w:t>
      </w:r>
      <w:r w:rsidRPr="00467D8C">
        <w:rPr>
          <w:color w:val="000000"/>
          <w:sz w:val="24"/>
          <w:szCs w:val="24"/>
        </w:rPr>
        <w:t xml:space="preserve">с ограниченной ответственностью </w:t>
      </w:r>
      <w:r w:rsidR="00722F5D" w:rsidRPr="00467D8C">
        <w:rPr>
          <w:color w:val="000000"/>
          <w:sz w:val="24"/>
          <w:szCs w:val="24"/>
        </w:rPr>
        <w:t>«</w:t>
      </w:r>
      <w:r w:rsidRPr="00467D8C">
        <w:rPr>
          <w:color w:val="000000"/>
          <w:sz w:val="24"/>
          <w:szCs w:val="24"/>
        </w:rPr>
        <w:t>Новая в</w:t>
      </w:r>
      <w:r w:rsidR="00722F5D" w:rsidRPr="00467D8C">
        <w:rPr>
          <w:color w:val="000000"/>
          <w:sz w:val="24"/>
          <w:szCs w:val="24"/>
        </w:rPr>
        <w:t>агон</w:t>
      </w:r>
      <w:r w:rsidRPr="00467D8C">
        <w:rPr>
          <w:color w:val="000000"/>
          <w:sz w:val="24"/>
          <w:szCs w:val="24"/>
        </w:rPr>
        <w:t>о</w:t>
      </w:r>
      <w:r w:rsidR="00722F5D" w:rsidRPr="00467D8C">
        <w:rPr>
          <w:color w:val="000000"/>
          <w:sz w:val="24"/>
          <w:szCs w:val="24"/>
        </w:rPr>
        <w:t>ремонтная компания» (</w:t>
      </w:r>
      <w:r w:rsidRPr="00467D8C">
        <w:rPr>
          <w:color w:val="000000"/>
          <w:sz w:val="24"/>
          <w:szCs w:val="24"/>
        </w:rPr>
        <w:t>ОО</w:t>
      </w:r>
      <w:r w:rsidR="00722F5D" w:rsidRPr="00467D8C">
        <w:rPr>
          <w:color w:val="000000"/>
          <w:sz w:val="24"/>
          <w:szCs w:val="24"/>
        </w:rPr>
        <w:t>О</w:t>
      </w:r>
      <w:r w:rsidRPr="00467D8C">
        <w:rPr>
          <w:color w:val="000000"/>
          <w:sz w:val="24"/>
          <w:szCs w:val="24"/>
        </w:rPr>
        <w:t> </w:t>
      </w:r>
      <w:r w:rsidR="00722F5D" w:rsidRPr="00467D8C">
        <w:rPr>
          <w:color w:val="000000"/>
          <w:sz w:val="24"/>
          <w:szCs w:val="24"/>
        </w:rPr>
        <w:t>«</w:t>
      </w:r>
      <w:r w:rsidRPr="00467D8C">
        <w:rPr>
          <w:color w:val="000000"/>
          <w:sz w:val="24"/>
          <w:szCs w:val="24"/>
        </w:rPr>
        <w:t>НВК</w:t>
      </w:r>
      <w:r w:rsidR="00722F5D" w:rsidRPr="00467D8C">
        <w:rPr>
          <w:color w:val="000000"/>
          <w:sz w:val="24"/>
          <w:szCs w:val="24"/>
        </w:rPr>
        <w:t>»)</w:t>
      </w:r>
      <w:r w:rsidR="00722F5D" w:rsidRPr="003D179A">
        <w:rPr>
          <w:b w:val="0"/>
          <w:color w:val="000000"/>
          <w:sz w:val="24"/>
          <w:szCs w:val="24"/>
        </w:rPr>
        <w:t xml:space="preserve">, именуемое в дальнейшем «Подрядчик», </w:t>
      </w:r>
      <w:r w:rsidR="00810DE2" w:rsidRPr="003D179A">
        <w:rPr>
          <w:b w:val="0"/>
          <w:color w:val="000000"/>
          <w:sz w:val="24"/>
          <w:szCs w:val="24"/>
        </w:rPr>
        <w:t>в лице генерального директора Михальчука Вадима Сергеевича, действующего на основании устава</w:t>
      </w:r>
      <w:r w:rsidR="00722F5D" w:rsidRPr="003D179A">
        <w:rPr>
          <w:b w:val="0"/>
          <w:color w:val="000000"/>
          <w:sz w:val="24"/>
          <w:szCs w:val="24"/>
        </w:rPr>
        <w:t xml:space="preserve">, с одной стороны, и </w:t>
      </w:r>
    </w:p>
    <w:p w14:paraId="224DF2BA" w14:textId="395BBE04" w:rsidR="00722F5D" w:rsidRPr="003D179A" w:rsidRDefault="006F731F" w:rsidP="00722F5D">
      <w:pPr>
        <w:pStyle w:val="ConsCell"/>
        <w:tabs>
          <w:tab w:val="left" w:pos="9637"/>
        </w:tabs>
        <w:ind w:firstLine="708"/>
        <w:jc w:val="both"/>
        <w:rPr>
          <w:b w:val="0"/>
          <w:color w:val="000000"/>
          <w:sz w:val="24"/>
          <w:szCs w:val="24"/>
        </w:rPr>
      </w:pPr>
      <w:r w:rsidRPr="00467D8C">
        <w:rPr>
          <w:iCs/>
          <w:sz w:val="24"/>
          <w:szCs w:val="24"/>
        </w:rPr>
        <w:t xml:space="preserve">Общество с ограниченной ответственностью </w:t>
      </w:r>
      <w:r w:rsidR="00230F7D">
        <w:rPr>
          <w:iCs/>
          <w:sz w:val="24"/>
          <w:szCs w:val="24"/>
        </w:rPr>
        <w:t>_____________________</w:t>
      </w:r>
      <w:r w:rsidRPr="003D179A">
        <w:rPr>
          <w:b w:val="0"/>
          <w:sz w:val="24"/>
          <w:szCs w:val="24"/>
        </w:rPr>
        <w:t xml:space="preserve">, в </w:t>
      </w:r>
      <w:r w:rsidR="00230F7D">
        <w:rPr>
          <w:b w:val="0"/>
          <w:sz w:val="24"/>
          <w:szCs w:val="24"/>
        </w:rPr>
        <w:t>_______________________</w:t>
      </w:r>
      <w:r w:rsidRPr="003D179A">
        <w:rPr>
          <w:b w:val="0"/>
          <w:sz w:val="24"/>
          <w:szCs w:val="24"/>
        </w:rPr>
        <w:t xml:space="preserve">, действующего на основании </w:t>
      </w:r>
      <w:r w:rsidR="002766C4">
        <w:rPr>
          <w:b w:val="0"/>
          <w:sz w:val="24"/>
          <w:szCs w:val="24"/>
        </w:rPr>
        <w:t>у</w:t>
      </w:r>
      <w:r w:rsidRPr="003D179A">
        <w:rPr>
          <w:b w:val="0"/>
          <w:sz w:val="24"/>
          <w:szCs w:val="24"/>
        </w:rPr>
        <w:t>става</w:t>
      </w:r>
      <w:r w:rsidR="00722F5D" w:rsidRPr="003D179A">
        <w:rPr>
          <w:b w:val="0"/>
          <w:color w:val="000000"/>
          <w:sz w:val="24"/>
          <w:szCs w:val="24"/>
        </w:rPr>
        <w:t xml:space="preserve">, с другой стороны, </w:t>
      </w:r>
      <w:r w:rsidRPr="003D179A">
        <w:rPr>
          <w:b w:val="0"/>
          <w:color w:val="000000"/>
          <w:sz w:val="24"/>
          <w:szCs w:val="24"/>
        </w:rPr>
        <w:t xml:space="preserve">совместно </w:t>
      </w:r>
      <w:r w:rsidR="00722F5D" w:rsidRPr="003D179A">
        <w:rPr>
          <w:b w:val="0"/>
          <w:color w:val="000000"/>
          <w:sz w:val="24"/>
          <w:szCs w:val="24"/>
        </w:rPr>
        <w:t xml:space="preserve">именуемые в дальнейшем </w:t>
      </w:r>
      <w:r w:rsidRPr="003D179A">
        <w:rPr>
          <w:b w:val="0"/>
          <w:color w:val="000000"/>
          <w:sz w:val="24"/>
          <w:szCs w:val="24"/>
        </w:rPr>
        <w:t>«С</w:t>
      </w:r>
      <w:r w:rsidR="00722F5D" w:rsidRPr="003D179A">
        <w:rPr>
          <w:b w:val="0"/>
          <w:color w:val="000000"/>
          <w:sz w:val="24"/>
          <w:szCs w:val="24"/>
        </w:rPr>
        <w:t>тороны</w:t>
      </w:r>
      <w:r w:rsidRPr="003D179A">
        <w:rPr>
          <w:b w:val="0"/>
          <w:color w:val="000000"/>
          <w:sz w:val="24"/>
          <w:szCs w:val="24"/>
        </w:rPr>
        <w:t>», а в отдельности «Сторона»</w:t>
      </w:r>
      <w:r w:rsidR="00722F5D" w:rsidRPr="003D179A">
        <w:rPr>
          <w:b w:val="0"/>
          <w:color w:val="000000"/>
          <w:sz w:val="24"/>
          <w:szCs w:val="24"/>
        </w:rPr>
        <w:t>, принимая во внимание, что:</w:t>
      </w:r>
      <w:r w:rsidR="00FF5A1D">
        <w:rPr>
          <w:b w:val="0"/>
          <w:color w:val="000000"/>
          <w:sz w:val="24"/>
          <w:szCs w:val="24"/>
        </w:rPr>
        <w:t xml:space="preserve"> </w:t>
      </w:r>
    </w:p>
    <w:p w14:paraId="2365A117" w14:textId="2F3AE755" w:rsidR="009D10FA" w:rsidRPr="0060092D" w:rsidRDefault="009D10FA" w:rsidP="0060092D">
      <w:pPr>
        <w:autoSpaceDE w:val="0"/>
        <w:autoSpaceDN w:val="0"/>
        <w:ind w:firstLine="708"/>
        <w:jc w:val="both"/>
        <w:rPr>
          <w:b/>
          <w:color w:val="000000"/>
        </w:rPr>
      </w:pPr>
      <w:r w:rsidRPr="0060092D">
        <w:rPr>
          <w:color w:val="000000"/>
        </w:rPr>
        <w:t xml:space="preserve">Заказчик заинтересован в модернизации с продлением срока службы </w:t>
      </w:r>
      <w:r w:rsidR="000A51F5">
        <w:rPr>
          <w:color w:val="000000"/>
        </w:rPr>
        <w:br/>
      </w:r>
      <w:r w:rsidR="00C41733">
        <w:t>в</w:t>
      </w:r>
      <w:r w:rsidR="009C4CF4" w:rsidRPr="0060092D">
        <w:t>агон</w:t>
      </w:r>
      <w:r w:rsidR="0060092D" w:rsidRPr="0060092D">
        <w:t>ов</w:t>
      </w:r>
      <w:r w:rsidR="009C4CF4" w:rsidRPr="0060092D">
        <w:t>-термос</w:t>
      </w:r>
      <w:r w:rsidR="0060092D" w:rsidRPr="0060092D">
        <w:t>ов</w:t>
      </w:r>
      <w:r w:rsidR="009C4CF4" w:rsidRPr="0060092D">
        <w:t xml:space="preserve"> модели </w:t>
      </w:r>
      <w:r w:rsidR="00230F7D">
        <w:t>________________</w:t>
      </w:r>
      <w:r w:rsidR="009C4CF4" w:rsidRPr="0060092D">
        <w:t xml:space="preserve"> </w:t>
      </w:r>
      <w:r w:rsidR="00F73189" w:rsidRPr="0060092D">
        <w:t xml:space="preserve">(Технические </w:t>
      </w:r>
      <w:r w:rsidR="00F73189" w:rsidRPr="007F2648">
        <w:t>условия «</w:t>
      </w:r>
      <w:r w:rsidR="00230F7D">
        <w:t>__________________</w:t>
      </w:r>
      <w:r w:rsidR="00F73189" w:rsidRPr="007F2648">
        <w:t>»),</w:t>
      </w:r>
      <w:r w:rsidR="00F73189" w:rsidRPr="0060092D">
        <w:t xml:space="preserve"> далее именуемые «вагон/вагоны</w:t>
      </w:r>
      <w:r w:rsidR="003D525F" w:rsidRPr="0060092D">
        <w:t>»</w:t>
      </w:r>
      <w:r w:rsidR="003D525F">
        <w:rPr>
          <w:color w:val="000000"/>
        </w:rPr>
        <w:t>.</w:t>
      </w:r>
    </w:p>
    <w:p w14:paraId="48168CB4" w14:textId="436FC03E" w:rsidR="009D10FA" w:rsidRDefault="009D10FA" w:rsidP="009D10FA">
      <w:pPr>
        <w:pStyle w:val="ConsCell"/>
        <w:tabs>
          <w:tab w:val="left" w:pos="9637"/>
        </w:tabs>
        <w:ind w:firstLine="708"/>
        <w:jc w:val="both"/>
        <w:rPr>
          <w:b w:val="0"/>
          <w:color w:val="000000"/>
          <w:sz w:val="24"/>
          <w:szCs w:val="24"/>
        </w:rPr>
      </w:pPr>
      <w:r w:rsidRPr="003D179A">
        <w:rPr>
          <w:b w:val="0"/>
          <w:color w:val="000000"/>
          <w:sz w:val="24"/>
          <w:szCs w:val="24"/>
        </w:rPr>
        <w:t xml:space="preserve">Подрядчик готов на условиях настоящего Договора выполнить работы по модернизации </w:t>
      </w:r>
      <w:r w:rsidR="00F73189" w:rsidRPr="003D179A">
        <w:rPr>
          <w:b w:val="0"/>
          <w:sz w:val="24"/>
          <w:szCs w:val="24"/>
        </w:rPr>
        <w:t>вагонов</w:t>
      </w:r>
      <w:r w:rsidR="006F731F" w:rsidRPr="003D179A">
        <w:rPr>
          <w:b w:val="0"/>
          <w:sz w:val="24"/>
          <w:szCs w:val="24"/>
        </w:rPr>
        <w:t xml:space="preserve"> </w:t>
      </w:r>
      <w:r w:rsidRPr="003D179A">
        <w:rPr>
          <w:b w:val="0"/>
          <w:color w:val="000000"/>
          <w:sz w:val="24"/>
          <w:szCs w:val="24"/>
        </w:rPr>
        <w:t xml:space="preserve">с продлением </w:t>
      </w:r>
      <w:r w:rsidR="001525A4" w:rsidRPr="003D179A">
        <w:rPr>
          <w:b w:val="0"/>
          <w:color w:val="000000"/>
          <w:sz w:val="24"/>
          <w:szCs w:val="24"/>
        </w:rPr>
        <w:t>срока службы</w:t>
      </w:r>
      <w:r w:rsidR="003D525F">
        <w:rPr>
          <w:b w:val="0"/>
          <w:color w:val="000000"/>
          <w:sz w:val="24"/>
          <w:szCs w:val="24"/>
        </w:rPr>
        <w:t>, включающих</w:t>
      </w:r>
      <w:r w:rsidR="00641AB1">
        <w:rPr>
          <w:b w:val="0"/>
          <w:color w:val="000000"/>
          <w:sz w:val="24"/>
          <w:szCs w:val="24"/>
        </w:rPr>
        <w:t xml:space="preserve"> </w:t>
      </w:r>
      <w:r w:rsidR="003D525F" w:rsidRPr="003D179A">
        <w:rPr>
          <w:b w:val="0"/>
          <w:color w:val="000000"/>
          <w:sz w:val="24"/>
          <w:szCs w:val="24"/>
        </w:rPr>
        <w:t>работ</w:t>
      </w:r>
      <w:r w:rsidR="003D525F">
        <w:rPr>
          <w:b w:val="0"/>
          <w:color w:val="000000"/>
          <w:sz w:val="24"/>
          <w:szCs w:val="24"/>
        </w:rPr>
        <w:t>ы</w:t>
      </w:r>
      <w:r w:rsidR="003D525F" w:rsidRPr="003D179A">
        <w:rPr>
          <w:b w:val="0"/>
          <w:color w:val="000000"/>
          <w:sz w:val="24"/>
          <w:szCs w:val="24"/>
        </w:rPr>
        <w:t xml:space="preserve"> </w:t>
      </w:r>
      <w:r w:rsidRPr="003D179A">
        <w:rPr>
          <w:b w:val="0"/>
          <w:color w:val="000000"/>
          <w:sz w:val="24"/>
          <w:szCs w:val="24"/>
        </w:rPr>
        <w:t xml:space="preserve">по модернизации </w:t>
      </w:r>
      <w:r w:rsidR="00F73189" w:rsidRPr="003D179A">
        <w:rPr>
          <w:b w:val="0"/>
          <w:color w:val="000000"/>
          <w:sz w:val="24"/>
          <w:szCs w:val="24"/>
        </w:rPr>
        <w:t>вагонов</w:t>
      </w:r>
      <w:r w:rsidR="0091383A" w:rsidRPr="0091383A">
        <w:rPr>
          <w:b w:val="0"/>
          <w:color w:val="000000"/>
          <w:sz w:val="24"/>
          <w:szCs w:val="24"/>
        </w:rPr>
        <w:t xml:space="preserve">, </w:t>
      </w:r>
      <w:r w:rsidR="006F731F" w:rsidRPr="0091383A">
        <w:rPr>
          <w:b w:val="0"/>
          <w:sz w:val="24"/>
          <w:szCs w:val="24"/>
        </w:rPr>
        <w:t xml:space="preserve"> </w:t>
      </w:r>
      <w:r w:rsidRPr="0091383A">
        <w:rPr>
          <w:b w:val="0"/>
          <w:color w:val="000000"/>
          <w:sz w:val="24"/>
          <w:szCs w:val="24"/>
        </w:rPr>
        <w:t>требу</w:t>
      </w:r>
      <w:r w:rsidR="0091383A" w:rsidRPr="0091383A">
        <w:rPr>
          <w:b w:val="0"/>
          <w:color w:val="000000"/>
          <w:sz w:val="24"/>
          <w:szCs w:val="24"/>
        </w:rPr>
        <w:t>ющих</w:t>
      </w:r>
      <w:r w:rsidRPr="003D179A">
        <w:rPr>
          <w:b w:val="0"/>
          <w:color w:val="000000"/>
          <w:sz w:val="24"/>
          <w:szCs w:val="24"/>
        </w:rPr>
        <w:t xml:space="preserve"> сертификации и проверки состояния производства</w:t>
      </w:r>
      <w:r w:rsidR="003D179A">
        <w:rPr>
          <w:b w:val="0"/>
          <w:color w:val="000000"/>
          <w:sz w:val="24"/>
          <w:szCs w:val="24"/>
        </w:rPr>
        <w:t xml:space="preserve"> Подрядчика</w:t>
      </w:r>
      <w:r w:rsidRPr="003D179A">
        <w:rPr>
          <w:b w:val="0"/>
          <w:color w:val="000000"/>
          <w:sz w:val="24"/>
          <w:szCs w:val="24"/>
        </w:rPr>
        <w:t xml:space="preserve">, включая </w:t>
      </w:r>
      <w:bookmarkStart w:id="0" w:name="_Hlk124263508"/>
      <w:r w:rsidRPr="003D179A">
        <w:rPr>
          <w:b w:val="0"/>
          <w:color w:val="000000"/>
          <w:sz w:val="24"/>
          <w:szCs w:val="24"/>
        </w:rPr>
        <w:t>сертификационные испытания, предварительные испытания</w:t>
      </w:r>
      <w:r w:rsidR="003D525F">
        <w:rPr>
          <w:b w:val="0"/>
          <w:color w:val="000000"/>
          <w:sz w:val="24"/>
          <w:szCs w:val="24"/>
        </w:rPr>
        <w:t>, приемочные испытания, проведение приемочной комиссии</w:t>
      </w:r>
      <w:r w:rsidRPr="003D179A">
        <w:rPr>
          <w:b w:val="0"/>
          <w:color w:val="000000"/>
          <w:sz w:val="24"/>
          <w:szCs w:val="24"/>
        </w:rPr>
        <w:t xml:space="preserve"> и оценку соответствия </w:t>
      </w:r>
      <w:r w:rsidR="006F731F" w:rsidRPr="003D179A">
        <w:rPr>
          <w:b w:val="0"/>
          <w:color w:val="000000"/>
          <w:sz w:val="24"/>
          <w:szCs w:val="24"/>
        </w:rPr>
        <w:t xml:space="preserve">по модернизации </w:t>
      </w:r>
      <w:r w:rsidR="00F73189" w:rsidRPr="003D179A">
        <w:rPr>
          <w:b w:val="0"/>
          <w:sz w:val="24"/>
          <w:szCs w:val="24"/>
        </w:rPr>
        <w:t>вагонов</w:t>
      </w:r>
      <w:r w:rsidRPr="003D179A">
        <w:rPr>
          <w:b w:val="0"/>
          <w:color w:val="000000"/>
          <w:sz w:val="24"/>
          <w:szCs w:val="24"/>
        </w:rPr>
        <w:t xml:space="preserve">, </w:t>
      </w:r>
      <w:r w:rsidR="003D525F">
        <w:rPr>
          <w:b w:val="0"/>
          <w:color w:val="000000"/>
          <w:sz w:val="24"/>
          <w:szCs w:val="24"/>
        </w:rPr>
        <w:t>расширение</w:t>
      </w:r>
      <w:r w:rsidR="003D525F" w:rsidRPr="003D179A">
        <w:rPr>
          <w:b w:val="0"/>
          <w:color w:val="000000"/>
          <w:sz w:val="24"/>
          <w:szCs w:val="24"/>
        </w:rPr>
        <w:t xml:space="preserve"> </w:t>
      </w:r>
      <w:r w:rsidRPr="003D179A">
        <w:rPr>
          <w:b w:val="0"/>
          <w:color w:val="000000"/>
          <w:sz w:val="24"/>
          <w:szCs w:val="24"/>
        </w:rPr>
        <w:t>условного номера клеймения</w:t>
      </w:r>
      <w:r w:rsidR="003D179A">
        <w:rPr>
          <w:b w:val="0"/>
          <w:color w:val="000000"/>
          <w:sz w:val="24"/>
          <w:szCs w:val="24"/>
        </w:rPr>
        <w:t xml:space="preserve"> на работы по модернизации вагонов</w:t>
      </w:r>
      <w:bookmarkEnd w:id="0"/>
      <w:r w:rsidR="003D525F">
        <w:rPr>
          <w:b w:val="0"/>
          <w:color w:val="000000"/>
          <w:sz w:val="24"/>
          <w:szCs w:val="24"/>
        </w:rPr>
        <w:t>.</w:t>
      </w:r>
    </w:p>
    <w:p w14:paraId="1733E1FC" w14:textId="1698F227" w:rsidR="009D10FA" w:rsidRPr="003D179A" w:rsidRDefault="009D10FA" w:rsidP="009D10FA">
      <w:pPr>
        <w:pStyle w:val="ConsCell"/>
        <w:tabs>
          <w:tab w:val="left" w:pos="9637"/>
        </w:tabs>
        <w:ind w:firstLine="708"/>
        <w:jc w:val="both"/>
        <w:rPr>
          <w:b w:val="0"/>
          <w:color w:val="000000"/>
          <w:sz w:val="24"/>
          <w:szCs w:val="24"/>
        </w:rPr>
      </w:pPr>
      <w:r w:rsidRPr="003D179A">
        <w:rPr>
          <w:b w:val="0"/>
          <w:color w:val="000000"/>
          <w:sz w:val="24"/>
          <w:szCs w:val="24"/>
        </w:rPr>
        <w:t>Подрядчик не проходил соответствующих испытаний и на дату заключения Договора не имеет требуемого сертификата, а также не имеет договоров и не ведет переговоров по оказанию аналогичных услуг третьим лицам</w:t>
      </w:r>
      <w:r w:rsidR="00645DF6">
        <w:rPr>
          <w:b w:val="0"/>
          <w:color w:val="000000"/>
          <w:sz w:val="24"/>
          <w:szCs w:val="24"/>
        </w:rPr>
        <w:t>.</w:t>
      </w:r>
    </w:p>
    <w:p w14:paraId="3C713F1D" w14:textId="43EF6F59" w:rsidR="00F73189" w:rsidRPr="003D179A" w:rsidRDefault="009D10FA" w:rsidP="0006727F">
      <w:pPr>
        <w:pStyle w:val="ConsCell"/>
        <w:tabs>
          <w:tab w:val="left" w:pos="9637"/>
        </w:tabs>
        <w:ind w:firstLine="708"/>
        <w:jc w:val="both"/>
        <w:rPr>
          <w:b w:val="0"/>
          <w:color w:val="000000"/>
          <w:sz w:val="24"/>
          <w:szCs w:val="24"/>
        </w:rPr>
      </w:pPr>
      <w:r w:rsidRPr="003D179A">
        <w:rPr>
          <w:b w:val="0"/>
          <w:color w:val="000000"/>
          <w:sz w:val="24"/>
          <w:szCs w:val="24"/>
        </w:rPr>
        <w:t xml:space="preserve">Заказчик </w:t>
      </w:r>
      <w:r w:rsidR="00F73189" w:rsidRPr="003D179A">
        <w:rPr>
          <w:b w:val="0"/>
          <w:color w:val="000000"/>
          <w:sz w:val="24"/>
          <w:szCs w:val="24"/>
        </w:rPr>
        <w:t>принимает необходимость совершения действий</w:t>
      </w:r>
      <w:r w:rsidRPr="003D179A">
        <w:rPr>
          <w:b w:val="0"/>
          <w:color w:val="000000"/>
          <w:sz w:val="24"/>
          <w:szCs w:val="24"/>
        </w:rPr>
        <w:t xml:space="preserve">, </w:t>
      </w:r>
      <w:r w:rsidR="00F73189" w:rsidRPr="003D179A">
        <w:rPr>
          <w:b w:val="0"/>
          <w:color w:val="000000"/>
          <w:sz w:val="24"/>
          <w:szCs w:val="24"/>
        </w:rPr>
        <w:t>направленных на</w:t>
      </w:r>
      <w:r w:rsidRPr="003D179A">
        <w:rPr>
          <w:b w:val="0"/>
          <w:color w:val="000000"/>
          <w:sz w:val="24"/>
          <w:szCs w:val="24"/>
        </w:rPr>
        <w:t xml:space="preserve"> сертификаци</w:t>
      </w:r>
      <w:r w:rsidR="00F73189" w:rsidRPr="003D179A">
        <w:rPr>
          <w:b w:val="0"/>
          <w:color w:val="000000"/>
          <w:sz w:val="24"/>
          <w:szCs w:val="24"/>
        </w:rPr>
        <w:t>ю</w:t>
      </w:r>
      <w:r w:rsidRPr="003D179A">
        <w:rPr>
          <w:b w:val="0"/>
          <w:color w:val="000000"/>
          <w:sz w:val="24"/>
          <w:szCs w:val="24"/>
        </w:rPr>
        <w:t xml:space="preserve"> и проверк</w:t>
      </w:r>
      <w:r w:rsidR="00F73189" w:rsidRPr="003D179A">
        <w:rPr>
          <w:b w:val="0"/>
          <w:color w:val="000000"/>
          <w:sz w:val="24"/>
          <w:szCs w:val="24"/>
        </w:rPr>
        <w:t>у</w:t>
      </w:r>
      <w:r w:rsidRPr="003D179A">
        <w:rPr>
          <w:b w:val="0"/>
          <w:color w:val="000000"/>
          <w:sz w:val="24"/>
          <w:szCs w:val="24"/>
        </w:rPr>
        <w:t xml:space="preserve"> состояния производства</w:t>
      </w:r>
      <w:r w:rsidR="003D179A">
        <w:rPr>
          <w:b w:val="0"/>
          <w:color w:val="000000"/>
          <w:sz w:val="24"/>
          <w:szCs w:val="24"/>
        </w:rPr>
        <w:t xml:space="preserve"> Подрядчика</w:t>
      </w:r>
      <w:r w:rsidRPr="003D179A">
        <w:rPr>
          <w:b w:val="0"/>
          <w:color w:val="000000"/>
          <w:sz w:val="24"/>
          <w:szCs w:val="24"/>
        </w:rPr>
        <w:t xml:space="preserve">, включая </w:t>
      </w:r>
      <w:r w:rsidR="003D525F" w:rsidRPr="003D179A">
        <w:rPr>
          <w:b w:val="0"/>
          <w:color w:val="000000"/>
          <w:sz w:val="24"/>
          <w:szCs w:val="24"/>
        </w:rPr>
        <w:t>сертификационные испытания, предварительные испытания</w:t>
      </w:r>
      <w:r w:rsidR="003D525F">
        <w:rPr>
          <w:b w:val="0"/>
          <w:color w:val="000000"/>
          <w:sz w:val="24"/>
          <w:szCs w:val="24"/>
        </w:rPr>
        <w:t>, приемочные испытания, проведение приемочной комиссии</w:t>
      </w:r>
      <w:r w:rsidR="003D525F" w:rsidRPr="003D179A">
        <w:rPr>
          <w:b w:val="0"/>
          <w:color w:val="000000"/>
          <w:sz w:val="24"/>
          <w:szCs w:val="24"/>
        </w:rPr>
        <w:t xml:space="preserve"> и оценку соответствия по модернизации </w:t>
      </w:r>
      <w:r w:rsidR="003D525F" w:rsidRPr="003D179A">
        <w:rPr>
          <w:b w:val="0"/>
          <w:sz w:val="24"/>
          <w:szCs w:val="24"/>
        </w:rPr>
        <w:t>вагонов</w:t>
      </w:r>
      <w:r w:rsidR="003D525F" w:rsidRPr="003D179A">
        <w:rPr>
          <w:b w:val="0"/>
          <w:color w:val="000000"/>
          <w:sz w:val="24"/>
          <w:szCs w:val="24"/>
        </w:rPr>
        <w:t xml:space="preserve">, </w:t>
      </w:r>
      <w:r w:rsidR="003D525F">
        <w:rPr>
          <w:b w:val="0"/>
          <w:color w:val="000000"/>
          <w:sz w:val="24"/>
          <w:szCs w:val="24"/>
        </w:rPr>
        <w:t>расширение</w:t>
      </w:r>
      <w:r w:rsidR="003D525F" w:rsidRPr="003D179A">
        <w:rPr>
          <w:b w:val="0"/>
          <w:color w:val="000000"/>
          <w:sz w:val="24"/>
          <w:szCs w:val="24"/>
        </w:rPr>
        <w:t xml:space="preserve"> условного номера клеймения</w:t>
      </w:r>
      <w:r w:rsidR="003D525F">
        <w:rPr>
          <w:b w:val="0"/>
          <w:color w:val="000000"/>
          <w:sz w:val="24"/>
          <w:szCs w:val="24"/>
        </w:rPr>
        <w:t xml:space="preserve"> на работы по модернизации вагонов</w:t>
      </w:r>
      <w:r w:rsidR="003D2837">
        <w:rPr>
          <w:b w:val="0"/>
          <w:color w:val="000000"/>
          <w:sz w:val="24"/>
          <w:szCs w:val="24"/>
        </w:rPr>
        <w:t>.</w:t>
      </w:r>
      <w:r w:rsidR="00D94585" w:rsidRPr="003D179A">
        <w:rPr>
          <w:b w:val="0"/>
          <w:color w:val="000000"/>
          <w:sz w:val="24"/>
          <w:szCs w:val="24"/>
        </w:rPr>
        <w:t xml:space="preserve"> </w:t>
      </w:r>
    </w:p>
    <w:p w14:paraId="5F8F08B6" w14:textId="77777777" w:rsidR="009D10FA" w:rsidRPr="003D179A" w:rsidRDefault="006170E7" w:rsidP="0006727F">
      <w:pPr>
        <w:pStyle w:val="ConsCell"/>
        <w:tabs>
          <w:tab w:val="left" w:pos="9637"/>
        </w:tabs>
        <w:ind w:firstLine="708"/>
        <w:jc w:val="both"/>
        <w:rPr>
          <w:b w:val="0"/>
          <w:color w:val="000000"/>
          <w:sz w:val="24"/>
          <w:szCs w:val="24"/>
        </w:rPr>
      </w:pPr>
      <w:r>
        <w:rPr>
          <w:b w:val="0"/>
          <w:color w:val="000000"/>
          <w:sz w:val="24"/>
          <w:szCs w:val="24"/>
        </w:rPr>
        <w:t xml:space="preserve">Стороны, исходя из вышеперечисленных обстоятельств, </w:t>
      </w:r>
      <w:r w:rsidR="009D10FA" w:rsidRPr="003D179A">
        <w:rPr>
          <w:b w:val="0"/>
          <w:color w:val="000000"/>
          <w:sz w:val="24"/>
          <w:szCs w:val="24"/>
        </w:rPr>
        <w:t>заключили настоящий Договор о нижеследующем:</w:t>
      </w:r>
    </w:p>
    <w:p w14:paraId="0D4E0B68" w14:textId="77777777" w:rsidR="009D10FA" w:rsidRPr="00003B01" w:rsidRDefault="009D10FA" w:rsidP="009D10FA">
      <w:pPr>
        <w:pStyle w:val="ConsNonformat"/>
        <w:tabs>
          <w:tab w:val="left" w:pos="2970"/>
          <w:tab w:val="center" w:pos="4934"/>
        </w:tabs>
        <w:spacing w:before="240" w:after="240"/>
        <w:outlineLvl w:val="0"/>
        <w:rPr>
          <w:rFonts w:ascii="Times New Roman" w:hAnsi="Times New Roman"/>
          <w:b/>
          <w:color w:val="000000"/>
          <w:sz w:val="24"/>
          <w:szCs w:val="24"/>
        </w:rPr>
      </w:pPr>
      <w:r w:rsidRPr="00003B01">
        <w:rPr>
          <w:rFonts w:ascii="Times New Roman" w:hAnsi="Times New Roman"/>
          <w:b/>
          <w:color w:val="000000"/>
          <w:sz w:val="24"/>
          <w:szCs w:val="24"/>
        </w:rPr>
        <w:tab/>
      </w:r>
      <w:r w:rsidRPr="00003B01">
        <w:rPr>
          <w:rFonts w:ascii="Times New Roman" w:hAnsi="Times New Roman"/>
          <w:b/>
          <w:color w:val="000000"/>
          <w:sz w:val="24"/>
          <w:szCs w:val="24"/>
        </w:rPr>
        <w:tab/>
        <w:t>1. ПРЕДМЕТ ДОГОВОРА</w:t>
      </w:r>
    </w:p>
    <w:p w14:paraId="06184DBB" w14:textId="25C99718" w:rsidR="00405645" w:rsidRPr="006170E7" w:rsidRDefault="009D10FA" w:rsidP="006170E7">
      <w:pPr>
        <w:autoSpaceDE w:val="0"/>
        <w:autoSpaceDN w:val="0"/>
        <w:ind w:left="-107" w:right="-108" w:firstLine="816"/>
        <w:jc w:val="both"/>
        <w:rPr>
          <w:snapToGrid w:val="0"/>
          <w:color w:val="000000"/>
        </w:rPr>
      </w:pPr>
      <w:r w:rsidRPr="00C35B8B">
        <w:rPr>
          <w:snapToGrid w:val="0"/>
          <w:color w:val="000000"/>
        </w:rPr>
        <w:t>1.1. </w:t>
      </w:r>
      <w:r w:rsidR="00C35B8B" w:rsidRPr="00C35B8B">
        <w:rPr>
          <w:snapToGrid w:val="0"/>
          <w:color w:val="000000"/>
        </w:rPr>
        <w:t xml:space="preserve">Согласно условиям настоящего Договора, Заказчик поручает и обязуется оплатить, а Подрядчик обязуется своевременно провести комплекс </w:t>
      </w:r>
      <w:r w:rsidR="00F73189">
        <w:rPr>
          <w:snapToGrid w:val="0"/>
          <w:color w:val="000000"/>
        </w:rPr>
        <w:t xml:space="preserve">услуг </w:t>
      </w:r>
      <w:r w:rsidR="00F73189" w:rsidRPr="006170E7">
        <w:rPr>
          <w:snapToGrid w:val="0"/>
          <w:color w:val="000000"/>
        </w:rPr>
        <w:t xml:space="preserve">и работ силами </w:t>
      </w:r>
      <w:r w:rsidR="006170E7" w:rsidRPr="006170E7">
        <w:rPr>
          <w:rFonts w:eastAsia="Calibri"/>
          <w:bCs/>
        </w:rPr>
        <w:t xml:space="preserve">Вагонное ремонтное депо </w:t>
      </w:r>
      <w:r w:rsidR="00D74484" w:rsidRPr="00D74484">
        <w:rPr>
          <w:rFonts w:eastAsia="Calibri"/>
          <w:bCs/>
        </w:rPr>
        <w:t>______</w:t>
      </w:r>
      <w:r w:rsidR="006170E7" w:rsidRPr="00D74484">
        <w:rPr>
          <w:rFonts w:eastAsia="Calibri"/>
          <w:bCs/>
        </w:rPr>
        <w:t xml:space="preserve"> – филиала Заказчика</w:t>
      </w:r>
      <w:r w:rsidR="00F73189" w:rsidRPr="00D74484">
        <w:rPr>
          <w:snapToGrid w:val="0"/>
          <w:color w:val="000000"/>
        </w:rPr>
        <w:t xml:space="preserve"> (далее – Депо Подрядчика)</w:t>
      </w:r>
      <w:r w:rsidR="00405645" w:rsidRPr="00D74484">
        <w:rPr>
          <w:snapToGrid w:val="0"/>
          <w:color w:val="000000"/>
        </w:rPr>
        <w:t>.</w:t>
      </w:r>
    </w:p>
    <w:p w14:paraId="6D6AB435" w14:textId="77777777" w:rsidR="00405645" w:rsidRDefault="00BE57EA" w:rsidP="00CA4148">
      <w:pPr>
        <w:ind w:firstLine="567"/>
        <w:jc w:val="both"/>
        <w:rPr>
          <w:snapToGrid w:val="0"/>
          <w:color w:val="000000"/>
        </w:rPr>
      </w:pPr>
      <w:r>
        <w:rPr>
          <w:snapToGrid w:val="0"/>
          <w:color w:val="000000"/>
        </w:rPr>
        <w:t xml:space="preserve">1.2. </w:t>
      </w:r>
      <w:r w:rsidR="00405645">
        <w:rPr>
          <w:snapToGrid w:val="0"/>
          <w:color w:val="000000"/>
        </w:rPr>
        <w:t>Комплекс услуг и работ включает:</w:t>
      </w:r>
    </w:p>
    <w:p w14:paraId="319034B7" w14:textId="5DA5A71D" w:rsidR="00405645" w:rsidRPr="00321B70" w:rsidRDefault="00BE57EA" w:rsidP="00CA4148">
      <w:pPr>
        <w:ind w:firstLine="567"/>
        <w:jc w:val="both"/>
        <w:rPr>
          <w:color w:val="000000"/>
        </w:rPr>
      </w:pPr>
      <w:r>
        <w:rPr>
          <w:snapToGrid w:val="0"/>
          <w:color w:val="000000"/>
        </w:rPr>
        <w:t xml:space="preserve">1.2.1. </w:t>
      </w:r>
      <w:r w:rsidR="00405645">
        <w:rPr>
          <w:snapToGrid w:val="0"/>
          <w:color w:val="000000"/>
        </w:rPr>
        <w:t xml:space="preserve">услуги: </w:t>
      </w:r>
      <w:r w:rsidR="003D525F" w:rsidRPr="00321B70">
        <w:rPr>
          <w:color w:val="000000"/>
        </w:rPr>
        <w:t xml:space="preserve">сертификационные испытания, предварительные испытания, приемочные испытания, проведение приемочной комиссии и оценку соответствия по модернизации </w:t>
      </w:r>
      <w:r w:rsidR="003D525F" w:rsidRPr="00321B70">
        <w:t>вагонов</w:t>
      </w:r>
      <w:r w:rsidR="003D525F" w:rsidRPr="00321B70">
        <w:rPr>
          <w:color w:val="000000"/>
        </w:rPr>
        <w:t>, расширение условного номера клеймения на работы по модернизации вагонов</w:t>
      </w:r>
      <w:r w:rsidR="008C262D" w:rsidRPr="00321B70">
        <w:rPr>
          <w:color w:val="000000"/>
        </w:rPr>
        <w:t>;</w:t>
      </w:r>
    </w:p>
    <w:p w14:paraId="044313D8" w14:textId="77777777" w:rsidR="00214CC4" w:rsidRDefault="00BE57EA" w:rsidP="00CA4148">
      <w:pPr>
        <w:ind w:firstLine="567"/>
        <w:jc w:val="both"/>
        <w:rPr>
          <w:snapToGrid w:val="0"/>
          <w:color w:val="000000"/>
        </w:rPr>
      </w:pPr>
      <w:r>
        <w:rPr>
          <w:snapToGrid w:val="0"/>
          <w:color w:val="000000"/>
        </w:rPr>
        <w:t xml:space="preserve">1.2.2. </w:t>
      </w:r>
      <w:r w:rsidR="00C35B8B" w:rsidRPr="00C35B8B">
        <w:rPr>
          <w:snapToGrid w:val="0"/>
          <w:color w:val="000000"/>
        </w:rPr>
        <w:t>работ</w:t>
      </w:r>
      <w:r>
        <w:rPr>
          <w:snapToGrid w:val="0"/>
          <w:color w:val="000000"/>
        </w:rPr>
        <w:t>ы</w:t>
      </w:r>
      <w:r w:rsidR="00C35B8B" w:rsidRPr="00C35B8B">
        <w:rPr>
          <w:snapToGrid w:val="0"/>
          <w:color w:val="000000"/>
        </w:rPr>
        <w:t xml:space="preserve"> по модернизации с продлением срока службы (далее – </w:t>
      </w:r>
      <w:r w:rsidR="00EE3F1A">
        <w:rPr>
          <w:snapToGrid w:val="0"/>
          <w:color w:val="000000"/>
        </w:rPr>
        <w:t>м</w:t>
      </w:r>
      <w:r w:rsidR="00C35B8B" w:rsidRPr="00C35B8B">
        <w:rPr>
          <w:snapToGrid w:val="0"/>
          <w:color w:val="000000"/>
        </w:rPr>
        <w:t>оде</w:t>
      </w:r>
      <w:r w:rsidR="000F3A96">
        <w:rPr>
          <w:snapToGrid w:val="0"/>
          <w:color w:val="000000"/>
        </w:rPr>
        <w:t>рнизация) вагон</w:t>
      </w:r>
      <w:r w:rsidR="00535964">
        <w:rPr>
          <w:snapToGrid w:val="0"/>
          <w:color w:val="000000"/>
        </w:rPr>
        <w:t>ов</w:t>
      </w:r>
      <w:r w:rsidR="00C35B8B" w:rsidRPr="00C35B8B">
        <w:rPr>
          <w:snapToGrid w:val="0"/>
          <w:color w:val="000000"/>
        </w:rPr>
        <w:t xml:space="preserve"> в соответствии с </w:t>
      </w:r>
      <w:r w:rsidR="003171B8">
        <w:rPr>
          <w:snapToGrid w:val="0"/>
          <w:color w:val="000000"/>
        </w:rPr>
        <w:t>т</w:t>
      </w:r>
      <w:r w:rsidR="00C35B8B" w:rsidRPr="00C35B8B">
        <w:rPr>
          <w:snapToGrid w:val="0"/>
          <w:color w:val="000000"/>
        </w:rPr>
        <w:t>ехническими условиями</w:t>
      </w:r>
      <w:r w:rsidR="004D0ABD">
        <w:rPr>
          <w:snapToGrid w:val="0"/>
          <w:color w:val="000000"/>
        </w:rPr>
        <w:t xml:space="preserve"> Заказчика</w:t>
      </w:r>
      <w:r w:rsidR="003171B8">
        <w:rPr>
          <w:snapToGrid w:val="0"/>
          <w:color w:val="000000"/>
        </w:rPr>
        <w:t xml:space="preserve"> (далее – Технические условия)</w:t>
      </w:r>
      <w:r>
        <w:rPr>
          <w:snapToGrid w:val="0"/>
          <w:color w:val="000000"/>
        </w:rPr>
        <w:t xml:space="preserve"> в том числе:</w:t>
      </w:r>
    </w:p>
    <w:p w14:paraId="1C5D0443" w14:textId="145FB7E2" w:rsidR="009D10FA" w:rsidRPr="00962169" w:rsidRDefault="00890B6D" w:rsidP="009D10FA">
      <w:pPr>
        <w:pStyle w:val="ConsNonformat"/>
        <w:tabs>
          <w:tab w:val="left" w:pos="1440"/>
          <w:tab w:val="left" w:pos="9637"/>
          <w:tab w:val="left" w:pos="9720"/>
        </w:tabs>
        <w:ind w:right="22" w:firstLine="540"/>
        <w:jc w:val="both"/>
        <w:rPr>
          <w:rFonts w:ascii="Times New Roman" w:hAnsi="Times New Roman"/>
          <w:color w:val="000000"/>
          <w:sz w:val="24"/>
          <w:szCs w:val="24"/>
        </w:rPr>
      </w:pPr>
      <w:r w:rsidRPr="00962169">
        <w:rPr>
          <w:rFonts w:ascii="Times New Roman" w:hAnsi="Times New Roman"/>
          <w:color w:val="000000"/>
          <w:sz w:val="24"/>
          <w:szCs w:val="24"/>
        </w:rPr>
        <w:t xml:space="preserve">Изготовление </w:t>
      </w:r>
      <w:r w:rsidR="002B47E5" w:rsidRPr="00962169">
        <w:rPr>
          <w:rFonts w:ascii="Times New Roman" w:hAnsi="Times New Roman"/>
          <w:color w:val="000000"/>
          <w:sz w:val="24"/>
          <w:szCs w:val="24"/>
        </w:rPr>
        <w:t xml:space="preserve">2 (двух) </w:t>
      </w:r>
      <w:r w:rsidR="00D94585" w:rsidRPr="00962169">
        <w:rPr>
          <w:rFonts w:ascii="Times New Roman" w:hAnsi="Times New Roman"/>
          <w:color w:val="000000"/>
          <w:sz w:val="24"/>
          <w:szCs w:val="24"/>
        </w:rPr>
        <w:t xml:space="preserve">опытных образцов </w:t>
      </w:r>
      <w:r w:rsidR="00BE57EA" w:rsidRPr="00962169">
        <w:rPr>
          <w:rFonts w:ascii="Times New Roman" w:hAnsi="Times New Roman"/>
          <w:color w:val="000000"/>
          <w:sz w:val="24"/>
          <w:szCs w:val="24"/>
        </w:rPr>
        <w:t>вагонов,</w:t>
      </w:r>
      <w:r w:rsidR="001525A4" w:rsidRPr="00962169">
        <w:rPr>
          <w:rFonts w:ascii="Times New Roman" w:hAnsi="Times New Roman"/>
          <w:color w:val="000000"/>
          <w:sz w:val="24"/>
          <w:szCs w:val="24"/>
        </w:rPr>
        <w:t xml:space="preserve"> </w:t>
      </w:r>
      <w:r w:rsidRPr="00962169">
        <w:rPr>
          <w:rFonts w:ascii="Times New Roman" w:hAnsi="Times New Roman"/>
          <w:color w:val="000000"/>
          <w:sz w:val="24"/>
          <w:szCs w:val="24"/>
        </w:rPr>
        <w:t>модернизированных с продлением срока службы</w:t>
      </w:r>
      <w:r w:rsidR="009D10FA" w:rsidRPr="00962169">
        <w:rPr>
          <w:rFonts w:ascii="Times New Roman" w:hAnsi="Times New Roman"/>
          <w:color w:val="000000"/>
          <w:sz w:val="24"/>
          <w:szCs w:val="24"/>
        </w:rPr>
        <w:t>;</w:t>
      </w:r>
    </w:p>
    <w:p w14:paraId="37793A0F" w14:textId="24DB74FC" w:rsidR="009D10FA" w:rsidRDefault="009D10FA" w:rsidP="00BE57EA">
      <w:pPr>
        <w:ind w:right="142" w:firstLine="567"/>
        <w:jc w:val="both"/>
      </w:pPr>
      <w:r w:rsidRPr="00962169">
        <w:rPr>
          <w:color w:val="000000"/>
        </w:rPr>
        <w:t xml:space="preserve">Проведение модернизации </w:t>
      </w:r>
      <w:r w:rsidR="00BE57EA" w:rsidRPr="00962169">
        <w:rPr>
          <w:color w:val="000000"/>
        </w:rPr>
        <w:t>вагонов</w:t>
      </w:r>
      <w:r w:rsidR="001525A4" w:rsidRPr="00962169">
        <w:rPr>
          <w:color w:val="000000"/>
        </w:rPr>
        <w:t xml:space="preserve"> </w:t>
      </w:r>
      <w:r w:rsidRPr="00962169">
        <w:t xml:space="preserve">в количестве не менее </w:t>
      </w:r>
      <w:r w:rsidR="00230F7D">
        <w:t>600</w:t>
      </w:r>
      <w:r w:rsidR="002B47E5" w:rsidRPr="00962169">
        <w:t xml:space="preserve"> </w:t>
      </w:r>
      <w:r w:rsidRPr="00962169">
        <w:t>единиц,</w:t>
      </w:r>
      <w:r w:rsidR="002C0C5E" w:rsidRPr="00962169">
        <w:t xml:space="preserve"> </w:t>
      </w:r>
      <w:r w:rsidR="002C0C5E" w:rsidRPr="00D74484">
        <w:rPr>
          <w:lang w:eastAsia="en-US"/>
        </w:rPr>
        <w:t xml:space="preserve">(в т.ч. </w:t>
      </w:r>
      <w:proofErr w:type="gramStart"/>
      <w:r w:rsidR="00D74484" w:rsidRPr="00D74484">
        <w:rPr>
          <w:lang w:eastAsia="en-US"/>
        </w:rPr>
        <w:t>_</w:t>
      </w:r>
      <w:r w:rsidR="002C0C5E" w:rsidRPr="00D74484">
        <w:rPr>
          <w:lang w:eastAsia="en-US"/>
        </w:rPr>
        <w:t xml:space="preserve"> </w:t>
      </w:r>
      <w:r w:rsidR="00D74484" w:rsidRPr="00D74484">
        <w:rPr>
          <w:lang w:eastAsia="en-US"/>
        </w:rPr>
        <w:t>)</w:t>
      </w:r>
      <w:proofErr w:type="gramEnd"/>
      <w:r w:rsidR="002C0C5E" w:rsidRPr="00962169">
        <w:rPr>
          <w:lang w:eastAsia="en-US"/>
        </w:rPr>
        <w:t xml:space="preserve"> вагона, являющихся опытными образцами)</w:t>
      </w:r>
      <w:r w:rsidRPr="00962169">
        <w:rPr>
          <w:color w:val="000000"/>
        </w:rPr>
        <w:t xml:space="preserve"> в </w:t>
      </w:r>
      <w:r w:rsidR="00BE57EA" w:rsidRPr="00962169">
        <w:rPr>
          <w:color w:val="000000"/>
        </w:rPr>
        <w:t xml:space="preserve">период с </w:t>
      </w:r>
      <w:r w:rsidR="002B47E5" w:rsidRPr="00962169">
        <w:rPr>
          <w:color w:val="000000"/>
        </w:rPr>
        <w:t>01.0</w:t>
      </w:r>
      <w:r w:rsidR="00230F7D">
        <w:rPr>
          <w:color w:val="000000"/>
        </w:rPr>
        <w:t>1</w:t>
      </w:r>
      <w:r w:rsidR="002B47E5" w:rsidRPr="00962169">
        <w:rPr>
          <w:color w:val="000000"/>
        </w:rPr>
        <w:t>.202</w:t>
      </w:r>
      <w:r w:rsidR="00230F7D">
        <w:rPr>
          <w:color w:val="000000"/>
        </w:rPr>
        <w:t>4</w:t>
      </w:r>
      <w:r w:rsidR="00F71F5B" w:rsidRPr="00962169">
        <w:rPr>
          <w:color w:val="000000"/>
        </w:rPr>
        <w:t xml:space="preserve"> </w:t>
      </w:r>
      <w:r w:rsidR="002B47E5" w:rsidRPr="00962169">
        <w:rPr>
          <w:color w:val="000000"/>
        </w:rPr>
        <w:t xml:space="preserve">г. </w:t>
      </w:r>
      <w:r w:rsidR="00BE57EA" w:rsidRPr="00962169">
        <w:rPr>
          <w:color w:val="000000"/>
        </w:rPr>
        <w:t xml:space="preserve">по </w:t>
      </w:r>
      <w:r w:rsidR="002B47E5" w:rsidRPr="00962169">
        <w:rPr>
          <w:color w:val="000000"/>
        </w:rPr>
        <w:t>31.12.2024</w:t>
      </w:r>
      <w:r w:rsidR="00F71F5B" w:rsidRPr="00962169">
        <w:rPr>
          <w:color w:val="000000"/>
        </w:rPr>
        <w:t xml:space="preserve"> г</w:t>
      </w:r>
      <w:r w:rsidR="002B47E5" w:rsidRPr="00962169">
        <w:rPr>
          <w:color w:val="000000"/>
        </w:rPr>
        <w:t>.</w:t>
      </w:r>
      <w:r w:rsidR="002B47E5" w:rsidRPr="00962169">
        <w:t xml:space="preserve"> </w:t>
      </w:r>
      <w:r w:rsidR="00BE57EA" w:rsidRPr="00962169">
        <w:t>Периоды проведения модернизации в отношении каждого отдельного вагона осуществляется на</w:t>
      </w:r>
      <w:r w:rsidR="00BE57EA" w:rsidRPr="00353186">
        <w:t xml:space="preserve"> основании заявок Заказчика.</w:t>
      </w:r>
      <w:r>
        <w:t xml:space="preserve"> </w:t>
      </w:r>
    </w:p>
    <w:p w14:paraId="40B5225F" w14:textId="784947BA" w:rsidR="0056361E" w:rsidRDefault="009D10FA" w:rsidP="00BE57EA">
      <w:pPr>
        <w:pStyle w:val="ConsNormal"/>
        <w:widowControl/>
        <w:ind w:right="142" w:firstLine="567"/>
        <w:jc w:val="both"/>
        <w:rPr>
          <w:rFonts w:ascii="Times New Roman" w:hAnsi="Times New Roman"/>
          <w:sz w:val="24"/>
          <w:szCs w:val="24"/>
        </w:rPr>
      </w:pPr>
      <w:r w:rsidRPr="005C2648">
        <w:rPr>
          <w:rFonts w:ascii="Times New Roman" w:hAnsi="Times New Roman"/>
          <w:sz w:val="24"/>
          <w:szCs w:val="24"/>
        </w:rPr>
        <w:t xml:space="preserve">При выполнении работ по </w:t>
      </w:r>
      <w:r>
        <w:rPr>
          <w:rFonts w:ascii="Times New Roman" w:hAnsi="Times New Roman"/>
          <w:sz w:val="24"/>
          <w:szCs w:val="24"/>
        </w:rPr>
        <w:t>м</w:t>
      </w:r>
      <w:r w:rsidRPr="005C2648">
        <w:rPr>
          <w:rFonts w:ascii="Times New Roman" w:hAnsi="Times New Roman"/>
          <w:sz w:val="24"/>
          <w:szCs w:val="24"/>
        </w:rPr>
        <w:t xml:space="preserve">одернизации с продлением срока службы </w:t>
      </w:r>
      <w:r w:rsidR="00BE57EA">
        <w:rPr>
          <w:rFonts w:ascii="Times New Roman" w:hAnsi="Times New Roman"/>
          <w:sz w:val="24"/>
          <w:szCs w:val="24"/>
        </w:rPr>
        <w:t>вагона</w:t>
      </w:r>
      <w:r w:rsidRPr="00D94585">
        <w:rPr>
          <w:rFonts w:ascii="Times New Roman" w:hAnsi="Times New Roman"/>
          <w:sz w:val="24"/>
          <w:szCs w:val="24"/>
        </w:rPr>
        <w:t xml:space="preserve"> Подрядчик также</w:t>
      </w:r>
      <w:r w:rsidR="0056361E">
        <w:rPr>
          <w:rFonts w:ascii="Times New Roman" w:hAnsi="Times New Roman"/>
          <w:sz w:val="24"/>
          <w:szCs w:val="24"/>
        </w:rPr>
        <w:t>:</w:t>
      </w:r>
      <w:r w:rsidRPr="00D94585">
        <w:rPr>
          <w:rFonts w:ascii="Times New Roman" w:hAnsi="Times New Roman"/>
          <w:sz w:val="24"/>
          <w:szCs w:val="24"/>
        </w:rPr>
        <w:t xml:space="preserve"> </w:t>
      </w:r>
    </w:p>
    <w:p w14:paraId="7FF476F1" w14:textId="77777777" w:rsidR="009D10FA" w:rsidRPr="00474814" w:rsidRDefault="00BE57EA" w:rsidP="00A462B2">
      <w:pPr>
        <w:pStyle w:val="ConsNormal"/>
        <w:widowControl/>
        <w:numPr>
          <w:ilvl w:val="0"/>
          <w:numId w:val="41"/>
        </w:numPr>
        <w:ind w:left="0" w:right="142" w:firstLine="284"/>
        <w:jc w:val="both"/>
        <w:rPr>
          <w:rFonts w:ascii="Times New Roman" w:hAnsi="Times New Roman"/>
          <w:sz w:val="24"/>
          <w:szCs w:val="24"/>
        </w:rPr>
      </w:pPr>
      <w:r w:rsidRPr="00474814">
        <w:rPr>
          <w:rFonts w:ascii="Times New Roman" w:hAnsi="Times New Roman"/>
          <w:sz w:val="24"/>
          <w:szCs w:val="24"/>
        </w:rPr>
        <w:t>выполняет работы по</w:t>
      </w:r>
      <w:r w:rsidR="009D10FA" w:rsidRPr="00474814">
        <w:rPr>
          <w:rFonts w:ascii="Times New Roman" w:hAnsi="Times New Roman"/>
          <w:sz w:val="24"/>
          <w:szCs w:val="24"/>
        </w:rPr>
        <w:t xml:space="preserve"> погрузк</w:t>
      </w:r>
      <w:r w:rsidRPr="00474814">
        <w:rPr>
          <w:rFonts w:ascii="Times New Roman" w:hAnsi="Times New Roman"/>
          <w:sz w:val="24"/>
          <w:szCs w:val="24"/>
        </w:rPr>
        <w:t>е</w:t>
      </w:r>
      <w:r w:rsidR="009D10FA" w:rsidRPr="00474814">
        <w:rPr>
          <w:rFonts w:ascii="Times New Roman" w:hAnsi="Times New Roman"/>
          <w:sz w:val="24"/>
          <w:szCs w:val="24"/>
        </w:rPr>
        <w:t xml:space="preserve"> (выгрузк</w:t>
      </w:r>
      <w:r w:rsidRPr="00474814">
        <w:rPr>
          <w:rFonts w:ascii="Times New Roman" w:hAnsi="Times New Roman"/>
          <w:sz w:val="24"/>
          <w:szCs w:val="24"/>
        </w:rPr>
        <w:t>е</w:t>
      </w:r>
      <w:r w:rsidR="009D10FA" w:rsidRPr="00474814">
        <w:rPr>
          <w:rFonts w:ascii="Times New Roman" w:hAnsi="Times New Roman"/>
          <w:sz w:val="24"/>
          <w:szCs w:val="24"/>
        </w:rPr>
        <w:t xml:space="preserve">) узлов, деталей и колесных пар Заказчика, при поставке их для ремонта, </w:t>
      </w:r>
      <w:r w:rsidRPr="00474814">
        <w:rPr>
          <w:rFonts w:ascii="Times New Roman" w:hAnsi="Times New Roman"/>
          <w:sz w:val="24"/>
          <w:szCs w:val="24"/>
        </w:rPr>
        <w:t xml:space="preserve">а также металлолома при </w:t>
      </w:r>
      <w:r w:rsidR="009D10FA" w:rsidRPr="00474814">
        <w:rPr>
          <w:rFonts w:ascii="Times New Roman" w:hAnsi="Times New Roman"/>
          <w:sz w:val="24"/>
          <w:szCs w:val="24"/>
        </w:rPr>
        <w:t>вывоз</w:t>
      </w:r>
      <w:r w:rsidRPr="00474814">
        <w:rPr>
          <w:rFonts w:ascii="Times New Roman" w:hAnsi="Times New Roman"/>
          <w:sz w:val="24"/>
          <w:szCs w:val="24"/>
        </w:rPr>
        <w:t>е</w:t>
      </w:r>
      <w:r w:rsidR="009D10FA" w:rsidRPr="00474814">
        <w:rPr>
          <w:rFonts w:ascii="Times New Roman" w:hAnsi="Times New Roman"/>
          <w:sz w:val="24"/>
          <w:szCs w:val="24"/>
        </w:rPr>
        <w:t xml:space="preserve"> с территории Депо Подрядчика;</w:t>
      </w:r>
    </w:p>
    <w:p w14:paraId="6083F2FC" w14:textId="77777777" w:rsidR="009D10FA" w:rsidRPr="005C2648" w:rsidRDefault="00BE57EA" w:rsidP="00A462B2">
      <w:pPr>
        <w:pStyle w:val="ConsNormal"/>
        <w:widowControl/>
        <w:numPr>
          <w:ilvl w:val="0"/>
          <w:numId w:val="41"/>
        </w:numPr>
        <w:ind w:left="0" w:right="142" w:firstLine="284"/>
        <w:jc w:val="both"/>
        <w:rPr>
          <w:rFonts w:ascii="Times New Roman" w:hAnsi="Times New Roman"/>
          <w:sz w:val="24"/>
          <w:szCs w:val="24"/>
        </w:rPr>
      </w:pPr>
      <w:r>
        <w:rPr>
          <w:rFonts w:ascii="Times New Roman" w:hAnsi="Times New Roman"/>
          <w:sz w:val="24"/>
          <w:szCs w:val="24"/>
        </w:rPr>
        <w:lastRenderedPageBreak/>
        <w:t xml:space="preserve">осуществляет </w:t>
      </w:r>
      <w:r w:rsidR="009D10FA">
        <w:rPr>
          <w:rFonts w:ascii="Times New Roman" w:hAnsi="Times New Roman"/>
          <w:sz w:val="24"/>
          <w:szCs w:val="24"/>
        </w:rPr>
        <w:t xml:space="preserve">хранение на территории Депо </w:t>
      </w:r>
      <w:r w:rsidR="009D10FA" w:rsidRPr="0056361E">
        <w:rPr>
          <w:rFonts w:ascii="Times New Roman" w:hAnsi="Times New Roman"/>
          <w:sz w:val="24"/>
          <w:szCs w:val="24"/>
        </w:rPr>
        <w:t xml:space="preserve">Подрядчика </w:t>
      </w:r>
      <w:r w:rsidR="009D10FA" w:rsidRPr="0056361E">
        <w:rPr>
          <w:rFonts w:ascii="Times New Roman" w:hAnsi="Times New Roman"/>
          <w:color w:val="000000"/>
          <w:sz w:val="24"/>
          <w:szCs w:val="24"/>
        </w:rPr>
        <w:t>узлов, деталей, колесных пар</w:t>
      </w:r>
      <w:r w:rsidR="00DC24F1" w:rsidRPr="0056361E">
        <w:rPr>
          <w:rFonts w:ascii="Times New Roman" w:hAnsi="Times New Roman"/>
          <w:color w:val="000000"/>
          <w:sz w:val="24"/>
          <w:szCs w:val="24"/>
        </w:rPr>
        <w:t>,</w:t>
      </w:r>
      <w:r w:rsidR="009D10FA" w:rsidRPr="0056361E">
        <w:rPr>
          <w:rFonts w:ascii="Times New Roman" w:hAnsi="Times New Roman"/>
          <w:color w:val="000000"/>
          <w:sz w:val="24"/>
          <w:szCs w:val="24"/>
        </w:rPr>
        <w:t xml:space="preserve"> предоставляемых Заказчиком, </w:t>
      </w:r>
      <w:r w:rsidR="009D10FA" w:rsidRPr="0056361E">
        <w:rPr>
          <w:rFonts w:ascii="Times New Roman" w:hAnsi="Times New Roman"/>
          <w:sz w:val="24"/>
          <w:szCs w:val="24"/>
        </w:rPr>
        <w:t>а также</w:t>
      </w:r>
      <w:r w:rsidR="009D10FA">
        <w:rPr>
          <w:rFonts w:ascii="Times New Roman" w:hAnsi="Times New Roman"/>
          <w:sz w:val="24"/>
          <w:szCs w:val="24"/>
        </w:rPr>
        <w:t xml:space="preserve"> </w:t>
      </w:r>
      <w:r w:rsidR="009D10FA">
        <w:rPr>
          <w:rFonts w:ascii="Times New Roman" w:hAnsi="Times New Roman"/>
          <w:color w:val="000000"/>
          <w:sz w:val="24"/>
          <w:szCs w:val="24"/>
        </w:rPr>
        <w:t xml:space="preserve">узлов, </w:t>
      </w:r>
      <w:r w:rsidR="009D10FA" w:rsidRPr="00BB13AB">
        <w:rPr>
          <w:rFonts w:ascii="Times New Roman" w:hAnsi="Times New Roman"/>
          <w:color w:val="000000"/>
          <w:sz w:val="24"/>
          <w:szCs w:val="24"/>
        </w:rPr>
        <w:t>детал</w:t>
      </w:r>
      <w:r w:rsidR="009D10FA">
        <w:rPr>
          <w:rFonts w:ascii="Times New Roman" w:hAnsi="Times New Roman"/>
          <w:color w:val="000000"/>
          <w:sz w:val="24"/>
          <w:szCs w:val="24"/>
        </w:rPr>
        <w:t>ей</w:t>
      </w:r>
      <w:r w:rsidR="009D10FA" w:rsidRPr="00BB13AB">
        <w:rPr>
          <w:rFonts w:ascii="Times New Roman" w:hAnsi="Times New Roman"/>
          <w:color w:val="000000"/>
          <w:sz w:val="24"/>
          <w:szCs w:val="24"/>
        </w:rPr>
        <w:t xml:space="preserve">, </w:t>
      </w:r>
      <w:r w:rsidR="009D10FA">
        <w:rPr>
          <w:rFonts w:ascii="Times New Roman" w:hAnsi="Times New Roman"/>
          <w:color w:val="000000"/>
          <w:sz w:val="24"/>
          <w:szCs w:val="24"/>
        </w:rPr>
        <w:t xml:space="preserve">колесных пар, </w:t>
      </w:r>
      <w:r w:rsidR="009D10FA" w:rsidRPr="005C2648">
        <w:rPr>
          <w:rFonts w:ascii="Times New Roman" w:hAnsi="Times New Roman"/>
          <w:sz w:val="24"/>
          <w:szCs w:val="24"/>
        </w:rPr>
        <w:t xml:space="preserve">металлолома </w:t>
      </w:r>
      <w:r w:rsidR="009D10FA" w:rsidRPr="00003B01">
        <w:rPr>
          <w:rFonts w:ascii="Times New Roman" w:hAnsi="Times New Roman"/>
          <w:color w:val="000000"/>
          <w:sz w:val="24"/>
          <w:szCs w:val="24"/>
        </w:rPr>
        <w:t xml:space="preserve">образовавшиеся в процессе </w:t>
      </w:r>
      <w:r w:rsidR="009D10FA">
        <w:rPr>
          <w:rFonts w:ascii="Times New Roman" w:hAnsi="Times New Roman"/>
          <w:color w:val="000000"/>
          <w:sz w:val="24"/>
          <w:szCs w:val="24"/>
        </w:rPr>
        <w:t>модернизации</w:t>
      </w:r>
      <w:r w:rsidR="009D10FA" w:rsidRPr="00003B01">
        <w:rPr>
          <w:rFonts w:ascii="Times New Roman" w:hAnsi="Times New Roman"/>
          <w:color w:val="000000"/>
          <w:sz w:val="24"/>
          <w:szCs w:val="24"/>
        </w:rPr>
        <w:t xml:space="preserve"> </w:t>
      </w:r>
      <w:r>
        <w:rPr>
          <w:rFonts w:ascii="Times New Roman" w:hAnsi="Times New Roman"/>
          <w:color w:val="000000"/>
          <w:sz w:val="24"/>
          <w:szCs w:val="24"/>
        </w:rPr>
        <w:t>вагонов</w:t>
      </w:r>
      <w:r w:rsidR="009D10FA" w:rsidRPr="00D94585">
        <w:rPr>
          <w:rFonts w:ascii="Times New Roman" w:hAnsi="Times New Roman"/>
          <w:color w:val="000000"/>
          <w:sz w:val="24"/>
          <w:szCs w:val="24"/>
        </w:rPr>
        <w:t>;</w:t>
      </w:r>
    </w:p>
    <w:p w14:paraId="410D9C11" w14:textId="77777777" w:rsidR="009D10FA" w:rsidRPr="005C2648" w:rsidRDefault="00BE57EA" w:rsidP="00A462B2">
      <w:pPr>
        <w:pStyle w:val="ConsNormal"/>
        <w:widowControl/>
        <w:numPr>
          <w:ilvl w:val="0"/>
          <w:numId w:val="41"/>
        </w:numPr>
        <w:ind w:left="0" w:right="142" w:firstLine="284"/>
        <w:jc w:val="both"/>
        <w:rPr>
          <w:rFonts w:ascii="Times New Roman" w:hAnsi="Times New Roman"/>
          <w:sz w:val="24"/>
          <w:szCs w:val="24"/>
        </w:rPr>
      </w:pPr>
      <w:r w:rsidRPr="00B30436">
        <w:rPr>
          <w:rFonts w:ascii="Times New Roman" w:hAnsi="Times New Roman"/>
          <w:sz w:val="24"/>
          <w:szCs w:val="24"/>
        </w:rPr>
        <w:t>организует</w:t>
      </w:r>
      <w:r w:rsidR="009D10FA" w:rsidRPr="00B30436">
        <w:rPr>
          <w:rFonts w:ascii="Times New Roman" w:hAnsi="Times New Roman"/>
          <w:sz w:val="24"/>
          <w:szCs w:val="24"/>
        </w:rPr>
        <w:t xml:space="preserve"> подач</w:t>
      </w:r>
      <w:r w:rsidRPr="00B30436">
        <w:rPr>
          <w:rFonts w:ascii="Times New Roman" w:hAnsi="Times New Roman"/>
          <w:sz w:val="24"/>
          <w:szCs w:val="24"/>
        </w:rPr>
        <w:t>у</w:t>
      </w:r>
      <w:r w:rsidR="00DD331B" w:rsidRPr="00B30436">
        <w:rPr>
          <w:rFonts w:ascii="Times New Roman" w:hAnsi="Times New Roman"/>
          <w:sz w:val="24"/>
          <w:szCs w:val="24"/>
        </w:rPr>
        <w:t>/уборку</w:t>
      </w:r>
      <w:r w:rsidR="009D10FA" w:rsidRPr="00B30436">
        <w:rPr>
          <w:rFonts w:ascii="Times New Roman" w:hAnsi="Times New Roman"/>
          <w:sz w:val="24"/>
          <w:szCs w:val="24"/>
        </w:rPr>
        <w:t xml:space="preserve"> </w:t>
      </w:r>
      <w:r w:rsidRPr="00B30436">
        <w:rPr>
          <w:rFonts w:ascii="Times New Roman" w:hAnsi="Times New Roman"/>
          <w:sz w:val="24"/>
          <w:szCs w:val="24"/>
        </w:rPr>
        <w:t>вагонов</w:t>
      </w:r>
      <w:r w:rsidR="009D10FA" w:rsidRPr="00B30436">
        <w:rPr>
          <w:rFonts w:ascii="Times New Roman" w:hAnsi="Times New Roman"/>
          <w:sz w:val="24"/>
          <w:szCs w:val="24"/>
        </w:rPr>
        <w:t xml:space="preserve"> с</w:t>
      </w:r>
      <w:r w:rsidR="009D10FA" w:rsidRPr="005C2648">
        <w:rPr>
          <w:rFonts w:ascii="Times New Roman" w:hAnsi="Times New Roman"/>
          <w:sz w:val="24"/>
          <w:szCs w:val="24"/>
        </w:rPr>
        <w:t xml:space="preserve"> железнодорожных путей общего пользования на </w:t>
      </w:r>
      <w:proofErr w:type="spellStart"/>
      <w:r w:rsidR="009D10FA" w:rsidRPr="005C2648">
        <w:rPr>
          <w:rFonts w:ascii="Times New Roman" w:hAnsi="Times New Roman"/>
          <w:sz w:val="24"/>
          <w:szCs w:val="24"/>
        </w:rPr>
        <w:t>тракционные</w:t>
      </w:r>
      <w:proofErr w:type="spellEnd"/>
      <w:r w:rsidR="009D10FA" w:rsidRPr="005C2648">
        <w:rPr>
          <w:rFonts w:ascii="Times New Roman" w:hAnsi="Times New Roman"/>
          <w:sz w:val="24"/>
          <w:szCs w:val="24"/>
        </w:rPr>
        <w:t xml:space="preserve"> пути Депо Подрядчика</w:t>
      </w:r>
      <w:r w:rsidR="00DD331B">
        <w:rPr>
          <w:rFonts w:ascii="Times New Roman" w:hAnsi="Times New Roman"/>
          <w:sz w:val="24"/>
          <w:szCs w:val="24"/>
        </w:rPr>
        <w:t xml:space="preserve"> и обратно</w:t>
      </w:r>
      <w:r w:rsidR="009D10FA" w:rsidRPr="005C2648">
        <w:rPr>
          <w:rFonts w:ascii="Times New Roman" w:hAnsi="Times New Roman"/>
          <w:sz w:val="24"/>
          <w:szCs w:val="24"/>
        </w:rPr>
        <w:t xml:space="preserve"> для проведения </w:t>
      </w:r>
      <w:r w:rsidR="00EE3F1A">
        <w:rPr>
          <w:rFonts w:ascii="Times New Roman" w:hAnsi="Times New Roman"/>
          <w:sz w:val="24"/>
          <w:szCs w:val="24"/>
        </w:rPr>
        <w:t>м</w:t>
      </w:r>
      <w:r w:rsidR="009D10FA" w:rsidRPr="005C2648">
        <w:rPr>
          <w:rFonts w:ascii="Times New Roman" w:hAnsi="Times New Roman"/>
          <w:sz w:val="24"/>
          <w:szCs w:val="24"/>
        </w:rPr>
        <w:t>одернизации с продлением срока службы</w:t>
      </w:r>
      <w:r w:rsidR="00DD331B">
        <w:rPr>
          <w:rFonts w:ascii="Times New Roman" w:hAnsi="Times New Roman"/>
          <w:sz w:val="24"/>
          <w:szCs w:val="24"/>
        </w:rPr>
        <w:t xml:space="preserve">, а также грузовых вагонов в случае предоставления </w:t>
      </w:r>
      <w:r w:rsidR="007E0011">
        <w:rPr>
          <w:rFonts w:ascii="Times New Roman" w:hAnsi="Times New Roman"/>
          <w:sz w:val="24"/>
          <w:szCs w:val="24"/>
        </w:rPr>
        <w:t xml:space="preserve">для выполнения работ </w:t>
      </w:r>
      <w:r w:rsidR="00DD331B">
        <w:rPr>
          <w:rFonts w:ascii="Times New Roman" w:hAnsi="Times New Roman"/>
          <w:sz w:val="24"/>
          <w:szCs w:val="24"/>
        </w:rPr>
        <w:t>или вывоза</w:t>
      </w:r>
      <w:r w:rsidR="009D10FA" w:rsidRPr="005C2648">
        <w:rPr>
          <w:rFonts w:ascii="Times New Roman" w:hAnsi="Times New Roman"/>
          <w:sz w:val="24"/>
          <w:szCs w:val="24"/>
        </w:rPr>
        <w:t xml:space="preserve"> </w:t>
      </w:r>
      <w:r w:rsidR="007E0011">
        <w:rPr>
          <w:rFonts w:ascii="Times New Roman" w:hAnsi="Times New Roman"/>
          <w:sz w:val="24"/>
          <w:szCs w:val="24"/>
        </w:rPr>
        <w:t xml:space="preserve">после проведения работ </w:t>
      </w:r>
      <w:r w:rsidR="009D10FA" w:rsidRPr="005C2648">
        <w:rPr>
          <w:rFonts w:ascii="Times New Roman" w:hAnsi="Times New Roman"/>
          <w:sz w:val="24"/>
          <w:szCs w:val="24"/>
        </w:rPr>
        <w:t>узлов и деталей</w:t>
      </w:r>
      <w:r w:rsidR="009D10FA">
        <w:rPr>
          <w:rFonts w:ascii="Times New Roman" w:hAnsi="Times New Roman"/>
          <w:sz w:val="24"/>
          <w:szCs w:val="24"/>
        </w:rPr>
        <w:t>,</w:t>
      </w:r>
      <w:r w:rsidR="009D10FA" w:rsidRPr="00F9519C">
        <w:rPr>
          <w:rFonts w:ascii="Times New Roman" w:hAnsi="Times New Roman"/>
          <w:color w:val="000000"/>
          <w:sz w:val="24"/>
          <w:szCs w:val="24"/>
        </w:rPr>
        <w:t xml:space="preserve"> </w:t>
      </w:r>
      <w:r w:rsidR="009D10FA">
        <w:rPr>
          <w:rFonts w:ascii="Times New Roman" w:hAnsi="Times New Roman"/>
          <w:color w:val="000000"/>
          <w:sz w:val="24"/>
          <w:szCs w:val="24"/>
        </w:rPr>
        <w:t>колесных пар</w:t>
      </w:r>
      <w:r w:rsidR="009D10FA" w:rsidRPr="005C2648">
        <w:rPr>
          <w:rFonts w:ascii="Times New Roman" w:hAnsi="Times New Roman"/>
          <w:sz w:val="24"/>
          <w:szCs w:val="24"/>
        </w:rPr>
        <w:t xml:space="preserve">, </w:t>
      </w:r>
      <w:r w:rsidR="00DD331B">
        <w:rPr>
          <w:rFonts w:ascii="Times New Roman" w:hAnsi="Times New Roman"/>
          <w:sz w:val="24"/>
          <w:szCs w:val="24"/>
        </w:rPr>
        <w:t>металлолома</w:t>
      </w:r>
      <w:r w:rsidR="009D10FA">
        <w:rPr>
          <w:rFonts w:ascii="Times New Roman" w:hAnsi="Times New Roman"/>
          <w:sz w:val="24"/>
          <w:szCs w:val="24"/>
        </w:rPr>
        <w:t>;</w:t>
      </w:r>
      <w:r w:rsidR="009D10FA" w:rsidRPr="005C2648">
        <w:rPr>
          <w:rFonts w:ascii="Times New Roman" w:hAnsi="Times New Roman"/>
          <w:sz w:val="24"/>
          <w:szCs w:val="24"/>
        </w:rPr>
        <w:t xml:space="preserve"> </w:t>
      </w:r>
    </w:p>
    <w:p w14:paraId="42290EF1" w14:textId="77777777" w:rsidR="009D10FA" w:rsidRDefault="009D10FA" w:rsidP="00A462B2">
      <w:pPr>
        <w:pStyle w:val="ConsNormal"/>
        <w:widowControl/>
        <w:numPr>
          <w:ilvl w:val="0"/>
          <w:numId w:val="41"/>
        </w:numPr>
        <w:ind w:left="0" w:right="142" w:firstLine="284"/>
        <w:jc w:val="both"/>
        <w:rPr>
          <w:rFonts w:ascii="Times New Roman" w:hAnsi="Times New Roman"/>
          <w:sz w:val="24"/>
          <w:szCs w:val="24"/>
        </w:rPr>
      </w:pPr>
      <w:r w:rsidRPr="005C2648">
        <w:rPr>
          <w:rFonts w:ascii="Times New Roman" w:hAnsi="Times New Roman"/>
          <w:sz w:val="24"/>
          <w:szCs w:val="24"/>
        </w:rPr>
        <w:t>определение ремонтопригодности деталей, узлов и колесных пар грузовых вагонов при их ввозе Заказчиком для</w:t>
      </w:r>
      <w:r>
        <w:rPr>
          <w:rFonts w:ascii="Times New Roman" w:hAnsi="Times New Roman"/>
          <w:sz w:val="24"/>
          <w:szCs w:val="24"/>
        </w:rPr>
        <w:t xml:space="preserve"> </w:t>
      </w:r>
      <w:r w:rsidR="00EE3F1A">
        <w:rPr>
          <w:rFonts w:ascii="Times New Roman" w:hAnsi="Times New Roman"/>
          <w:sz w:val="24"/>
          <w:szCs w:val="24"/>
        </w:rPr>
        <w:t>м</w:t>
      </w:r>
      <w:r>
        <w:rPr>
          <w:rFonts w:ascii="Times New Roman" w:hAnsi="Times New Roman"/>
          <w:sz w:val="24"/>
          <w:szCs w:val="24"/>
        </w:rPr>
        <w:t xml:space="preserve">одернизации </w:t>
      </w:r>
      <w:r w:rsidR="00DD331B">
        <w:rPr>
          <w:rFonts w:ascii="Times New Roman" w:hAnsi="Times New Roman"/>
          <w:sz w:val="24"/>
          <w:szCs w:val="24"/>
        </w:rPr>
        <w:t>вагонов</w:t>
      </w:r>
      <w:r>
        <w:rPr>
          <w:rFonts w:ascii="Times New Roman" w:hAnsi="Times New Roman"/>
          <w:sz w:val="24"/>
          <w:szCs w:val="24"/>
        </w:rPr>
        <w:t>;</w:t>
      </w:r>
    </w:p>
    <w:p w14:paraId="3C2F1A6E" w14:textId="77777777" w:rsidR="009D10FA" w:rsidRPr="005C2648" w:rsidRDefault="009D10FA" w:rsidP="00A462B2">
      <w:pPr>
        <w:pStyle w:val="ConsNormal"/>
        <w:widowControl/>
        <w:numPr>
          <w:ilvl w:val="0"/>
          <w:numId w:val="41"/>
        </w:numPr>
        <w:ind w:left="0" w:right="142" w:firstLine="284"/>
        <w:jc w:val="both"/>
        <w:rPr>
          <w:rFonts w:ascii="Times New Roman" w:hAnsi="Times New Roman"/>
          <w:sz w:val="24"/>
          <w:szCs w:val="24"/>
        </w:rPr>
      </w:pPr>
      <w:r>
        <w:rPr>
          <w:rFonts w:ascii="Times New Roman" w:hAnsi="Times New Roman"/>
          <w:sz w:val="24"/>
          <w:szCs w:val="24"/>
        </w:rPr>
        <w:t xml:space="preserve">взвешивание </w:t>
      </w:r>
      <w:r w:rsidR="00DD331B">
        <w:rPr>
          <w:rFonts w:ascii="Times New Roman" w:hAnsi="Times New Roman"/>
          <w:sz w:val="24"/>
          <w:szCs w:val="24"/>
        </w:rPr>
        <w:t>вагонов</w:t>
      </w:r>
      <w:r w:rsidRPr="00D94585">
        <w:rPr>
          <w:rFonts w:ascii="Times New Roman" w:hAnsi="Times New Roman"/>
          <w:sz w:val="24"/>
          <w:szCs w:val="24"/>
        </w:rPr>
        <w:t xml:space="preserve"> после</w:t>
      </w:r>
      <w:r>
        <w:rPr>
          <w:rFonts w:ascii="Times New Roman" w:hAnsi="Times New Roman"/>
          <w:sz w:val="24"/>
          <w:szCs w:val="24"/>
        </w:rPr>
        <w:t xml:space="preserve"> работ по модернизации;</w:t>
      </w:r>
    </w:p>
    <w:p w14:paraId="7615B07F" w14:textId="77777777" w:rsidR="009D10FA" w:rsidRPr="005C2648" w:rsidRDefault="009D10FA" w:rsidP="00A462B2">
      <w:pPr>
        <w:pStyle w:val="ConsNormal"/>
        <w:widowControl/>
        <w:numPr>
          <w:ilvl w:val="0"/>
          <w:numId w:val="41"/>
        </w:numPr>
        <w:ind w:left="0" w:right="142" w:firstLine="284"/>
        <w:jc w:val="both"/>
        <w:rPr>
          <w:rFonts w:ascii="Times New Roman" w:hAnsi="Times New Roman"/>
          <w:sz w:val="24"/>
          <w:szCs w:val="24"/>
        </w:rPr>
      </w:pPr>
      <w:r w:rsidRPr="005C2648">
        <w:rPr>
          <w:rFonts w:ascii="Times New Roman" w:hAnsi="Times New Roman"/>
          <w:sz w:val="24"/>
          <w:szCs w:val="24"/>
        </w:rPr>
        <w:t xml:space="preserve">временное размещение (отстой) </w:t>
      </w:r>
      <w:r w:rsidR="00DD331B">
        <w:rPr>
          <w:rFonts w:ascii="Times New Roman" w:hAnsi="Times New Roman"/>
          <w:sz w:val="24"/>
          <w:szCs w:val="24"/>
        </w:rPr>
        <w:t>вагонов</w:t>
      </w:r>
      <w:r w:rsidR="001525A4">
        <w:rPr>
          <w:rFonts w:ascii="Times New Roman" w:hAnsi="Times New Roman"/>
          <w:sz w:val="24"/>
          <w:szCs w:val="24"/>
        </w:rPr>
        <w:t xml:space="preserve"> </w:t>
      </w:r>
      <w:r w:rsidRPr="005C2648">
        <w:rPr>
          <w:rFonts w:ascii="Times New Roman" w:hAnsi="Times New Roman"/>
          <w:sz w:val="24"/>
          <w:szCs w:val="24"/>
        </w:rPr>
        <w:t xml:space="preserve">Заказчика на железнодорожных путях с оплатой со стороны Заказчика при невозможности проведения </w:t>
      </w:r>
      <w:r w:rsidR="00EE3F1A">
        <w:rPr>
          <w:rFonts w:ascii="Times New Roman" w:hAnsi="Times New Roman"/>
          <w:sz w:val="24"/>
          <w:szCs w:val="24"/>
        </w:rPr>
        <w:t>м</w:t>
      </w:r>
      <w:r w:rsidRPr="005C2648">
        <w:rPr>
          <w:rFonts w:ascii="Times New Roman" w:hAnsi="Times New Roman"/>
          <w:sz w:val="24"/>
          <w:szCs w:val="24"/>
        </w:rPr>
        <w:t xml:space="preserve">одернизации с продлением срока службы </w:t>
      </w:r>
      <w:r w:rsidR="007E0011">
        <w:rPr>
          <w:rFonts w:ascii="Times New Roman" w:hAnsi="Times New Roman"/>
          <w:sz w:val="24"/>
          <w:szCs w:val="24"/>
        </w:rPr>
        <w:t>вагонов</w:t>
      </w:r>
      <w:r w:rsidR="001525A4">
        <w:rPr>
          <w:rFonts w:ascii="Times New Roman" w:hAnsi="Times New Roman"/>
          <w:sz w:val="24"/>
          <w:szCs w:val="24"/>
        </w:rPr>
        <w:t xml:space="preserve"> </w:t>
      </w:r>
      <w:r w:rsidRPr="005C2648">
        <w:rPr>
          <w:rFonts w:ascii="Times New Roman" w:hAnsi="Times New Roman"/>
          <w:sz w:val="24"/>
          <w:szCs w:val="24"/>
        </w:rPr>
        <w:t xml:space="preserve">или </w:t>
      </w:r>
      <w:r>
        <w:rPr>
          <w:rFonts w:ascii="Times New Roman" w:hAnsi="Times New Roman"/>
          <w:sz w:val="24"/>
          <w:szCs w:val="24"/>
        </w:rPr>
        <w:t xml:space="preserve">не </w:t>
      </w:r>
      <w:r w:rsidRPr="005C2648">
        <w:rPr>
          <w:rFonts w:ascii="Times New Roman" w:hAnsi="Times New Roman"/>
          <w:sz w:val="24"/>
          <w:szCs w:val="24"/>
        </w:rPr>
        <w:t>отправки вагонов после проведения модернизации по причинам, зависящим от Заказчика.</w:t>
      </w:r>
    </w:p>
    <w:p w14:paraId="3920DD5E" w14:textId="16906C8F" w:rsidR="00E7700A" w:rsidRDefault="009D10FA" w:rsidP="009D10FA">
      <w:pPr>
        <w:pStyle w:val="a8"/>
        <w:tabs>
          <w:tab w:val="left" w:pos="1440"/>
        </w:tabs>
        <w:ind w:firstLine="708"/>
        <w:jc w:val="both"/>
        <w:rPr>
          <w:color w:val="000000"/>
          <w:sz w:val="24"/>
          <w:szCs w:val="24"/>
        </w:rPr>
      </w:pPr>
      <w:r>
        <w:rPr>
          <w:snapToGrid w:val="0"/>
          <w:color w:val="000000"/>
          <w:sz w:val="24"/>
          <w:szCs w:val="24"/>
        </w:rPr>
        <w:t>1.</w:t>
      </w:r>
      <w:r w:rsidR="00300DE7">
        <w:rPr>
          <w:snapToGrid w:val="0"/>
          <w:color w:val="000000"/>
          <w:sz w:val="24"/>
          <w:szCs w:val="24"/>
        </w:rPr>
        <w:t>3</w:t>
      </w:r>
      <w:r>
        <w:rPr>
          <w:snapToGrid w:val="0"/>
          <w:color w:val="000000"/>
          <w:sz w:val="24"/>
          <w:szCs w:val="24"/>
        </w:rPr>
        <w:t xml:space="preserve">. Работам, указанным в </w:t>
      </w:r>
      <w:proofErr w:type="spellStart"/>
      <w:r>
        <w:rPr>
          <w:snapToGrid w:val="0"/>
          <w:color w:val="000000"/>
          <w:sz w:val="24"/>
          <w:szCs w:val="24"/>
        </w:rPr>
        <w:t>п.п</w:t>
      </w:r>
      <w:proofErr w:type="spellEnd"/>
      <w:r>
        <w:rPr>
          <w:snapToGrid w:val="0"/>
          <w:color w:val="000000"/>
          <w:sz w:val="24"/>
          <w:szCs w:val="24"/>
        </w:rPr>
        <w:t>. 1.</w:t>
      </w:r>
      <w:r w:rsidR="00DC24F1">
        <w:rPr>
          <w:snapToGrid w:val="0"/>
          <w:color w:val="000000"/>
          <w:sz w:val="24"/>
          <w:szCs w:val="24"/>
        </w:rPr>
        <w:t>2</w:t>
      </w:r>
      <w:r>
        <w:rPr>
          <w:snapToGrid w:val="0"/>
          <w:color w:val="000000"/>
          <w:sz w:val="24"/>
          <w:szCs w:val="24"/>
        </w:rPr>
        <w:t xml:space="preserve">.2. </w:t>
      </w:r>
      <w:r w:rsidR="00214CC4">
        <w:rPr>
          <w:snapToGrid w:val="0"/>
          <w:color w:val="000000"/>
          <w:sz w:val="24"/>
          <w:szCs w:val="24"/>
        </w:rPr>
        <w:t xml:space="preserve">Договора </w:t>
      </w:r>
      <w:r>
        <w:rPr>
          <w:snapToGrid w:val="0"/>
          <w:color w:val="000000"/>
          <w:sz w:val="24"/>
          <w:szCs w:val="24"/>
        </w:rPr>
        <w:t>предшествует с</w:t>
      </w:r>
      <w:r w:rsidRPr="00936E46">
        <w:rPr>
          <w:color w:val="000000"/>
          <w:sz w:val="24"/>
          <w:szCs w:val="24"/>
        </w:rPr>
        <w:t>ертификация модернизированн</w:t>
      </w:r>
      <w:r w:rsidR="00890B6D">
        <w:rPr>
          <w:color w:val="000000"/>
          <w:sz w:val="24"/>
          <w:szCs w:val="24"/>
        </w:rPr>
        <w:t>ых</w:t>
      </w:r>
      <w:r w:rsidRPr="00936E46">
        <w:rPr>
          <w:color w:val="000000"/>
          <w:sz w:val="24"/>
          <w:szCs w:val="24"/>
        </w:rPr>
        <w:t xml:space="preserve"> </w:t>
      </w:r>
      <w:r w:rsidR="00DC24F1">
        <w:rPr>
          <w:color w:val="000000"/>
          <w:sz w:val="24"/>
          <w:szCs w:val="24"/>
        </w:rPr>
        <w:t>вагонов</w:t>
      </w:r>
      <w:r w:rsidRPr="00536180">
        <w:rPr>
          <w:color w:val="000000"/>
          <w:sz w:val="24"/>
          <w:szCs w:val="24"/>
        </w:rPr>
        <w:t>,</w:t>
      </w:r>
      <w:r w:rsidRPr="005D63A0">
        <w:rPr>
          <w:color w:val="000000"/>
          <w:sz w:val="24"/>
          <w:szCs w:val="24"/>
        </w:rPr>
        <w:t xml:space="preserve"> проверка состояния производства органом по сертификации на железнодорожном транспорте. </w:t>
      </w:r>
    </w:p>
    <w:p w14:paraId="3CD921E9" w14:textId="222A2746" w:rsidR="00E7700A" w:rsidRPr="00890322" w:rsidRDefault="00E7700A" w:rsidP="00E7700A">
      <w:pPr>
        <w:pStyle w:val="a8"/>
        <w:tabs>
          <w:tab w:val="left" w:pos="1440"/>
        </w:tabs>
        <w:ind w:firstLine="708"/>
        <w:jc w:val="both"/>
        <w:rPr>
          <w:sz w:val="24"/>
          <w:szCs w:val="24"/>
        </w:rPr>
      </w:pPr>
      <w:r w:rsidRPr="001F7CA8">
        <w:rPr>
          <w:sz w:val="24"/>
          <w:szCs w:val="24"/>
        </w:rPr>
        <w:t>Стороны договорились, что</w:t>
      </w:r>
      <w:r>
        <w:rPr>
          <w:sz w:val="24"/>
          <w:szCs w:val="24"/>
        </w:rPr>
        <w:t xml:space="preserve"> стоимость </w:t>
      </w:r>
      <w:r w:rsidR="00DC24F1">
        <w:rPr>
          <w:sz w:val="24"/>
          <w:szCs w:val="24"/>
        </w:rPr>
        <w:t xml:space="preserve">услуг, указанных </w:t>
      </w:r>
      <w:r w:rsidR="00DC24F1" w:rsidRPr="00890322">
        <w:rPr>
          <w:sz w:val="24"/>
          <w:szCs w:val="24"/>
        </w:rPr>
        <w:t xml:space="preserve">в п. 1.2.1., в том числе по </w:t>
      </w:r>
      <w:r w:rsidRPr="00890322">
        <w:rPr>
          <w:snapToGrid w:val="0"/>
          <w:sz w:val="24"/>
          <w:szCs w:val="24"/>
        </w:rPr>
        <w:t>с</w:t>
      </w:r>
      <w:r w:rsidRPr="00890322">
        <w:rPr>
          <w:sz w:val="24"/>
          <w:szCs w:val="24"/>
        </w:rPr>
        <w:t>ертификации модернизированных вагонов, проверка состояния производства органом по сертификации на железнодорожном транспорте</w:t>
      </w:r>
      <w:r w:rsidR="00DC24F1" w:rsidRPr="00890322">
        <w:rPr>
          <w:sz w:val="24"/>
          <w:szCs w:val="24"/>
        </w:rPr>
        <w:t>, а также</w:t>
      </w:r>
      <w:r w:rsidRPr="00890322">
        <w:rPr>
          <w:sz w:val="24"/>
          <w:szCs w:val="24"/>
        </w:rPr>
        <w:t xml:space="preserve"> стоимость сертификационных испытаний, предварительных испытаний и оценки соответствия </w:t>
      </w:r>
      <w:r w:rsidR="00DC24F1" w:rsidRPr="00890322">
        <w:rPr>
          <w:color w:val="000000"/>
          <w:sz w:val="24"/>
          <w:szCs w:val="24"/>
        </w:rPr>
        <w:t>вагонов</w:t>
      </w:r>
      <w:r w:rsidRPr="00890322">
        <w:rPr>
          <w:color w:val="000000"/>
          <w:sz w:val="24"/>
          <w:szCs w:val="24"/>
        </w:rPr>
        <w:t xml:space="preserve">, обеспечение расширения условного номера клеймения для выполнения работ по модернизации </w:t>
      </w:r>
      <w:r w:rsidR="00DC24F1" w:rsidRPr="00890322">
        <w:rPr>
          <w:color w:val="000000"/>
          <w:sz w:val="24"/>
          <w:szCs w:val="24"/>
        </w:rPr>
        <w:t>вагонов</w:t>
      </w:r>
      <w:r w:rsidRPr="00890322">
        <w:rPr>
          <w:color w:val="000000"/>
          <w:sz w:val="24"/>
          <w:szCs w:val="24"/>
        </w:rPr>
        <w:t xml:space="preserve"> с продлением срока службы</w:t>
      </w:r>
      <w:r w:rsidR="00DC24F1" w:rsidRPr="00890322">
        <w:rPr>
          <w:color w:val="000000"/>
          <w:sz w:val="24"/>
          <w:szCs w:val="24"/>
        </w:rPr>
        <w:t xml:space="preserve"> не включена в стоимость модернизации</w:t>
      </w:r>
      <w:r w:rsidR="002C0C5E" w:rsidRPr="00890322">
        <w:rPr>
          <w:color w:val="000000"/>
          <w:sz w:val="24"/>
          <w:szCs w:val="24"/>
        </w:rPr>
        <w:t xml:space="preserve"> и оплачивается Заказчиком </w:t>
      </w:r>
      <w:r w:rsidR="00962169" w:rsidRPr="00890322">
        <w:rPr>
          <w:color w:val="000000"/>
          <w:sz w:val="24"/>
          <w:szCs w:val="24"/>
        </w:rPr>
        <w:t>в порядке, установленном п. 4.5.2 Договора</w:t>
      </w:r>
      <w:r w:rsidR="00DC24F1" w:rsidRPr="00890322">
        <w:rPr>
          <w:color w:val="000000"/>
          <w:sz w:val="24"/>
          <w:szCs w:val="24"/>
        </w:rPr>
        <w:t xml:space="preserve">. </w:t>
      </w:r>
      <w:r w:rsidRPr="00890322">
        <w:rPr>
          <w:sz w:val="24"/>
          <w:szCs w:val="24"/>
        </w:rPr>
        <w:t xml:space="preserve"> </w:t>
      </w:r>
    </w:p>
    <w:p w14:paraId="70F6BB69" w14:textId="089E72E7" w:rsidR="00E7700A" w:rsidRDefault="00E7700A" w:rsidP="00E7700A">
      <w:pPr>
        <w:pStyle w:val="a8"/>
        <w:tabs>
          <w:tab w:val="left" w:pos="1440"/>
        </w:tabs>
        <w:ind w:firstLine="708"/>
        <w:jc w:val="both"/>
        <w:rPr>
          <w:sz w:val="24"/>
          <w:szCs w:val="24"/>
        </w:rPr>
      </w:pPr>
      <w:r w:rsidRPr="00890322">
        <w:rPr>
          <w:sz w:val="24"/>
          <w:szCs w:val="24"/>
        </w:rPr>
        <w:t xml:space="preserve">Этапы </w:t>
      </w:r>
      <w:r w:rsidR="003136DF" w:rsidRPr="00890322">
        <w:rPr>
          <w:sz w:val="24"/>
          <w:szCs w:val="24"/>
        </w:rPr>
        <w:t>услуг</w:t>
      </w:r>
      <w:r w:rsidR="004E3EC8" w:rsidRPr="00890322">
        <w:rPr>
          <w:sz w:val="24"/>
          <w:szCs w:val="24"/>
        </w:rPr>
        <w:t>, указанных в п. 1.2.1, определены</w:t>
      </w:r>
      <w:r w:rsidRPr="00890322">
        <w:rPr>
          <w:sz w:val="24"/>
          <w:szCs w:val="24"/>
        </w:rPr>
        <w:t xml:space="preserve"> в Календарном</w:t>
      </w:r>
      <w:r w:rsidRPr="001F7CA8">
        <w:rPr>
          <w:sz w:val="24"/>
          <w:szCs w:val="24"/>
        </w:rPr>
        <w:t xml:space="preserve"> </w:t>
      </w:r>
      <w:r w:rsidRPr="00DE1C49">
        <w:rPr>
          <w:sz w:val="24"/>
          <w:szCs w:val="24"/>
        </w:rPr>
        <w:t>плане (Приложение №</w:t>
      </w:r>
      <w:r w:rsidR="00A462B2">
        <w:rPr>
          <w:sz w:val="24"/>
          <w:szCs w:val="24"/>
        </w:rPr>
        <w:t xml:space="preserve"> </w:t>
      </w:r>
      <w:r w:rsidRPr="00DE1C49">
        <w:rPr>
          <w:sz w:val="24"/>
          <w:szCs w:val="24"/>
        </w:rPr>
        <w:t>1 к</w:t>
      </w:r>
      <w:r>
        <w:rPr>
          <w:sz w:val="24"/>
          <w:szCs w:val="24"/>
        </w:rPr>
        <w:t xml:space="preserve"> настоящему Договору</w:t>
      </w:r>
      <w:r w:rsidRPr="001F7CA8">
        <w:rPr>
          <w:sz w:val="24"/>
          <w:szCs w:val="24"/>
        </w:rPr>
        <w:t>)</w:t>
      </w:r>
      <w:r w:rsidR="005930A4">
        <w:rPr>
          <w:sz w:val="24"/>
          <w:szCs w:val="24"/>
        </w:rPr>
        <w:t>.</w:t>
      </w:r>
    </w:p>
    <w:p w14:paraId="4480AE32" w14:textId="77777777" w:rsidR="009D10FA" w:rsidRPr="00003B01" w:rsidRDefault="009D10FA" w:rsidP="009D10FA">
      <w:pPr>
        <w:pStyle w:val="ConsNonformat"/>
        <w:spacing w:before="240" w:after="240"/>
        <w:jc w:val="center"/>
        <w:outlineLvl w:val="0"/>
        <w:rPr>
          <w:rFonts w:ascii="Times New Roman" w:hAnsi="Times New Roman"/>
          <w:b/>
          <w:color w:val="000000"/>
          <w:sz w:val="24"/>
          <w:szCs w:val="24"/>
        </w:rPr>
      </w:pPr>
      <w:r w:rsidRPr="00003B01">
        <w:rPr>
          <w:rFonts w:ascii="Times New Roman" w:hAnsi="Times New Roman"/>
          <w:b/>
          <w:color w:val="000000"/>
          <w:sz w:val="24"/>
          <w:szCs w:val="24"/>
        </w:rPr>
        <w:t>2. ОБЯЗАННОСТИ СТОРОН</w:t>
      </w:r>
    </w:p>
    <w:p w14:paraId="17A7822B" w14:textId="77777777" w:rsidR="009D10FA" w:rsidRPr="00003B01" w:rsidRDefault="009D10FA" w:rsidP="009D10FA">
      <w:pPr>
        <w:pStyle w:val="ConsNonformat"/>
        <w:spacing w:before="120"/>
        <w:ind w:firstLine="567"/>
        <w:jc w:val="both"/>
        <w:rPr>
          <w:rFonts w:ascii="Times New Roman" w:hAnsi="Times New Roman"/>
          <w:b/>
          <w:color w:val="000000"/>
          <w:sz w:val="24"/>
          <w:szCs w:val="24"/>
        </w:rPr>
      </w:pPr>
      <w:r w:rsidRPr="00003B01">
        <w:rPr>
          <w:rFonts w:ascii="Times New Roman" w:hAnsi="Times New Roman"/>
          <w:b/>
          <w:color w:val="000000"/>
          <w:sz w:val="24"/>
          <w:szCs w:val="24"/>
        </w:rPr>
        <w:t>2.1. Подрядчик обязан:</w:t>
      </w:r>
    </w:p>
    <w:p w14:paraId="10396279" w14:textId="376B499F" w:rsidR="009D10FA" w:rsidRDefault="009D10FA" w:rsidP="009D10FA">
      <w:pPr>
        <w:pStyle w:val="ConsNonformat"/>
        <w:tabs>
          <w:tab w:val="left" w:pos="1440"/>
          <w:tab w:val="left" w:pos="9637"/>
          <w:tab w:val="left" w:pos="9720"/>
        </w:tabs>
        <w:ind w:right="22" w:firstLine="709"/>
        <w:jc w:val="both"/>
        <w:rPr>
          <w:rFonts w:ascii="Times New Roman" w:hAnsi="Times New Roman"/>
          <w:color w:val="000000"/>
          <w:sz w:val="24"/>
          <w:szCs w:val="24"/>
        </w:rPr>
      </w:pPr>
      <w:r w:rsidRPr="00536180">
        <w:rPr>
          <w:rFonts w:ascii="Times New Roman" w:hAnsi="Times New Roman"/>
          <w:color w:val="000000"/>
          <w:sz w:val="24"/>
          <w:szCs w:val="24"/>
        </w:rPr>
        <w:t xml:space="preserve">2.1.1. </w:t>
      </w:r>
      <w:r w:rsidR="00EB3E60" w:rsidRPr="00321B70">
        <w:rPr>
          <w:rFonts w:ascii="Times New Roman" w:hAnsi="Times New Roman"/>
          <w:color w:val="000000"/>
          <w:sz w:val="24"/>
          <w:szCs w:val="24"/>
        </w:rPr>
        <w:t>Перед выполнением работ по модернизации</w:t>
      </w:r>
      <w:r w:rsidRPr="00321B70">
        <w:rPr>
          <w:rFonts w:ascii="Times New Roman" w:hAnsi="Times New Roman"/>
          <w:color w:val="000000"/>
          <w:sz w:val="24"/>
          <w:szCs w:val="24"/>
        </w:rPr>
        <w:t xml:space="preserve"> организовать </w:t>
      </w:r>
      <w:r w:rsidR="003D525F" w:rsidRPr="00321B70">
        <w:rPr>
          <w:rFonts w:ascii="Times New Roman" w:hAnsi="Times New Roman"/>
          <w:color w:val="000000"/>
          <w:sz w:val="24"/>
          <w:szCs w:val="24"/>
        </w:rPr>
        <w:t xml:space="preserve">сертификационные испытания, предварительные испытания, приемочные испытания, проведение приемочной комиссии и оценку соответствия по модернизации </w:t>
      </w:r>
      <w:r w:rsidR="003D525F" w:rsidRPr="00321B70">
        <w:rPr>
          <w:rFonts w:ascii="Times New Roman" w:hAnsi="Times New Roman"/>
          <w:sz w:val="24"/>
          <w:szCs w:val="24"/>
        </w:rPr>
        <w:t>вагонов</w:t>
      </w:r>
      <w:r w:rsidR="003D525F" w:rsidRPr="00321B70">
        <w:rPr>
          <w:rFonts w:ascii="Times New Roman" w:hAnsi="Times New Roman"/>
          <w:color w:val="000000"/>
          <w:sz w:val="24"/>
          <w:szCs w:val="24"/>
        </w:rPr>
        <w:t>, расширение условного номера клеймения на работы по модернизации вагонов</w:t>
      </w:r>
      <w:r w:rsidRPr="00321B70">
        <w:rPr>
          <w:rFonts w:ascii="Times New Roman" w:hAnsi="Times New Roman"/>
          <w:color w:val="000000"/>
          <w:sz w:val="24"/>
          <w:szCs w:val="24"/>
        </w:rPr>
        <w:t xml:space="preserve">. Под производством при этом понимается совокупность технологических систем и систем обеспечения их функционирования (технического обслуживания и ремонта, метрологического обеспечения и т.д.), вагоноремонтного предприятия, на котором будет осуществляться модернизация с продлением срока службы при выполнении </w:t>
      </w:r>
      <w:r w:rsidR="00A279A1" w:rsidRPr="00321B70">
        <w:rPr>
          <w:rFonts w:ascii="Times New Roman" w:hAnsi="Times New Roman"/>
          <w:color w:val="000000"/>
          <w:sz w:val="24"/>
          <w:szCs w:val="24"/>
        </w:rPr>
        <w:t>модернизации</w:t>
      </w:r>
      <w:r w:rsidRPr="00321B70">
        <w:rPr>
          <w:rFonts w:ascii="Times New Roman" w:hAnsi="Times New Roman"/>
          <w:color w:val="000000"/>
          <w:sz w:val="24"/>
          <w:szCs w:val="24"/>
        </w:rPr>
        <w:t xml:space="preserve"> </w:t>
      </w:r>
      <w:r w:rsidR="00EB3E60" w:rsidRPr="00321B70">
        <w:rPr>
          <w:rFonts w:ascii="Times New Roman" w:hAnsi="Times New Roman"/>
          <w:color w:val="000000"/>
          <w:sz w:val="24"/>
          <w:szCs w:val="24"/>
        </w:rPr>
        <w:t>вагонов</w:t>
      </w:r>
      <w:r w:rsidRPr="00321B70">
        <w:rPr>
          <w:rFonts w:ascii="Times New Roman" w:hAnsi="Times New Roman"/>
          <w:color w:val="000000"/>
          <w:sz w:val="24"/>
          <w:szCs w:val="24"/>
        </w:rPr>
        <w:t>.</w:t>
      </w:r>
    </w:p>
    <w:p w14:paraId="29F41D06" w14:textId="7B56CF28" w:rsidR="00E06555" w:rsidRPr="00321B70" w:rsidRDefault="00E06555" w:rsidP="009D10FA">
      <w:pPr>
        <w:pStyle w:val="ConsNonformat"/>
        <w:tabs>
          <w:tab w:val="left" w:pos="1440"/>
          <w:tab w:val="left" w:pos="9637"/>
          <w:tab w:val="left" w:pos="9720"/>
        </w:tabs>
        <w:ind w:right="22" w:firstLine="709"/>
        <w:jc w:val="both"/>
        <w:rPr>
          <w:rFonts w:ascii="Times New Roman" w:hAnsi="Times New Roman"/>
          <w:color w:val="000000"/>
          <w:sz w:val="24"/>
          <w:szCs w:val="24"/>
        </w:rPr>
      </w:pPr>
      <w:r w:rsidRPr="00E06555">
        <w:rPr>
          <w:rFonts w:ascii="Times New Roman" w:hAnsi="Times New Roman"/>
          <w:color w:val="000000"/>
          <w:sz w:val="24"/>
          <w:szCs w:val="24"/>
        </w:rPr>
        <w:t xml:space="preserve">Сертификационные испытания, предварительные испытания, приемочные испытания, проведение приемочной комиссии и оценку соответствия по модернизации </w:t>
      </w:r>
      <w:r w:rsidRPr="00E06555">
        <w:rPr>
          <w:rFonts w:ascii="Times New Roman" w:hAnsi="Times New Roman"/>
          <w:sz w:val="24"/>
          <w:szCs w:val="24"/>
        </w:rPr>
        <w:t>вагонов</w:t>
      </w:r>
      <w:r w:rsidRPr="00E06555">
        <w:rPr>
          <w:rFonts w:ascii="Times New Roman" w:hAnsi="Times New Roman"/>
          <w:color w:val="000000"/>
          <w:sz w:val="24"/>
          <w:szCs w:val="24"/>
        </w:rPr>
        <w:t xml:space="preserve">, расширение условного номера клеймения на работы по модернизации вагонов </w:t>
      </w:r>
      <w:r>
        <w:rPr>
          <w:rFonts w:ascii="Times New Roman" w:hAnsi="Times New Roman"/>
          <w:color w:val="000000"/>
          <w:sz w:val="24"/>
          <w:szCs w:val="24"/>
        </w:rPr>
        <w:t>осуществляется</w:t>
      </w:r>
      <w:r w:rsidRPr="00E06555">
        <w:rPr>
          <w:rFonts w:ascii="Times New Roman" w:hAnsi="Times New Roman"/>
          <w:color w:val="000000"/>
          <w:sz w:val="24"/>
          <w:szCs w:val="24"/>
        </w:rPr>
        <w:t xml:space="preserve"> в отношении </w:t>
      </w:r>
      <w:r w:rsidRPr="00890322">
        <w:rPr>
          <w:rFonts w:ascii="Times New Roman" w:hAnsi="Times New Roman"/>
          <w:color w:val="000000"/>
          <w:sz w:val="24"/>
          <w:szCs w:val="24"/>
        </w:rPr>
        <w:t>2 (двух) опытных образцов вагонов</w:t>
      </w:r>
      <w:r w:rsidRPr="00E06555">
        <w:rPr>
          <w:rFonts w:ascii="Times New Roman" w:hAnsi="Times New Roman"/>
          <w:color w:val="000000"/>
          <w:sz w:val="24"/>
          <w:szCs w:val="24"/>
        </w:rPr>
        <w:t>, и</w:t>
      </w:r>
      <w:r w:rsidRPr="00F55DEF">
        <w:rPr>
          <w:rFonts w:ascii="Times New Roman" w:hAnsi="Times New Roman"/>
          <w:color w:val="000000"/>
          <w:sz w:val="24"/>
          <w:szCs w:val="24"/>
        </w:rPr>
        <w:t>зготовленных</w:t>
      </w:r>
      <w:r>
        <w:rPr>
          <w:rFonts w:ascii="Times New Roman" w:hAnsi="Times New Roman"/>
          <w:color w:val="000000"/>
          <w:sz w:val="24"/>
          <w:szCs w:val="24"/>
        </w:rPr>
        <w:t xml:space="preserve"> Подрядчиком в порядке модернизации вагонов Заказчика</w:t>
      </w:r>
      <w:r w:rsidRPr="00E06555">
        <w:rPr>
          <w:rFonts w:ascii="Times New Roman" w:hAnsi="Times New Roman"/>
          <w:color w:val="000000"/>
          <w:sz w:val="24"/>
          <w:szCs w:val="24"/>
        </w:rPr>
        <w:t>.</w:t>
      </w:r>
    </w:p>
    <w:p w14:paraId="04836DF0" w14:textId="3FCB1BDD" w:rsidR="009D10FA" w:rsidRPr="00321B70" w:rsidRDefault="009D10FA" w:rsidP="009D10FA">
      <w:pPr>
        <w:pStyle w:val="ConsNonformat"/>
        <w:tabs>
          <w:tab w:val="left" w:pos="1440"/>
          <w:tab w:val="left" w:pos="9637"/>
          <w:tab w:val="left" w:pos="9720"/>
        </w:tabs>
        <w:ind w:right="22" w:firstLine="709"/>
        <w:jc w:val="both"/>
        <w:rPr>
          <w:rFonts w:ascii="Times New Roman" w:hAnsi="Times New Roman"/>
          <w:color w:val="000000"/>
          <w:sz w:val="24"/>
          <w:szCs w:val="24"/>
        </w:rPr>
      </w:pPr>
      <w:r w:rsidRPr="00321B70">
        <w:rPr>
          <w:rFonts w:ascii="Times New Roman" w:hAnsi="Times New Roman"/>
          <w:color w:val="000000"/>
          <w:sz w:val="24"/>
          <w:szCs w:val="24"/>
        </w:rPr>
        <w:t xml:space="preserve">2.1.2. Обеспечить </w:t>
      </w:r>
      <w:r w:rsidR="003D525F" w:rsidRPr="00321B70">
        <w:rPr>
          <w:rFonts w:ascii="Times New Roman" w:hAnsi="Times New Roman"/>
          <w:color w:val="000000"/>
          <w:sz w:val="24"/>
          <w:szCs w:val="24"/>
        </w:rPr>
        <w:t xml:space="preserve">сертификационные испытания, предварительные испытания, приемочные испытания, проведение приемочной комиссии и оценку соответствия по модернизации </w:t>
      </w:r>
      <w:r w:rsidR="003D525F" w:rsidRPr="00321B70">
        <w:rPr>
          <w:rFonts w:ascii="Times New Roman" w:hAnsi="Times New Roman"/>
          <w:sz w:val="24"/>
          <w:szCs w:val="24"/>
        </w:rPr>
        <w:t>вагонов</w:t>
      </w:r>
      <w:r w:rsidR="003D525F" w:rsidRPr="00321B70">
        <w:rPr>
          <w:rFonts w:ascii="Times New Roman" w:hAnsi="Times New Roman"/>
          <w:color w:val="000000"/>
          <w:sz w:val="24"/>
          <w:szCs w:val="24"/>
        </w:rPr>
        <w:t>, расширение условного номера клеймения на работы по модернизации вагонов</w:t>
      </w:r>
      <w:r w:rsidRPr="00321B70">
        <w:rPr>
          <w:rFonts w:ascii="Times New Roman" w:hAnsi="Times New Roman"/>
          <w:color w:val="000000"/>
          <w:sz w:val="24"/>
          <w:szCs w:val="24"/>
        </w:rPr>
        <w:t xml:space="preserve">. </w:t>
      </w:r>
    </w:p>
    <w:p w14:paraId="1B9CB837" w14:textId="77777777" w:rsidR="009D10FA" w:rsidRPr="00321B70" w:rsidRDefault="009D10FA" w:rsidP="009D10FA">
      <w:pPr>
        <w:pStyle w:val="ConsNonformat"/>
        <w:tabs>
          <w:tab w:val="left" w:pos="1440"/>
          <w:tab w:val="left" w:pos="9637"/>
          <w:tab w:val="left" w:pos="9720"/>
        </w:tabs>
        <w:ind w:right="22" w:firstLine="709"/>
        <w:jc w:val="both"/>
        <w:rPr>
          <w:rFonts w:ascii="Times New Roman" w:hAnsi="Times New Roman"/>
          <w:color w:val="000000"/>
          <w:sz w:val="24"/>
          <w:szCs w:val="24"/>
        </w:rPr>
      </w:pPr>
      <w:r w:rsidRPr="00321B70">
        <w:rPr>
          <w:rFonts w:ascii="Times New Roman" w:hAnsi="Times New Roman"/>
          <w:color w:val="000000"/>
          <w:sz w:val="24"/>
          <w:szCs w:val="24"/>
        </w:rPr>
        <w:t xml:space="preserve">2.1.3. Осуществить техническое обеспечение испытаний проводимых на территории Депо Подрядчика. </w:t>
      </w:r>
    </w:p>
    <w:p w14:paraId="6653DCB6" w14:textId="77777777" w:rsidR="009D10FA" w:rsidRPr="00321B70" w:rsidRDefault="009D10FA" w:rsidP="009D10FA">
      <w:pPr>
        <w:pStyle w:val="ConsNonformat"/>
        <w:tabs>
          <w:tab w:val="left" w:pos="1440"/>
          <w:tab w:val="left" w:pos="9637"/>
          <w:tab w:val="left" w:pos="9720"/>
        </w:tabs>
        <w:ind w:right="22" w:firstLine="540"/>
        <w:jc w:val="both"/>
        <w:rPr>
          <w:rFonts w:ascii="Times New Roman" w:hAnsi="Times New Roman"/>
          <w:color w:val="000000"/>
          <w:sz w:val="24"/>
          <w:szCs w:val="24"/>
        </w:rPr>
      </w:pPr>
      <w:r w:rsidRPr="00321B70">
        <w:rPr>
          <w:rFonts w:ascii="Times New Roman" w:hAnsi="Times New Roman"/>
          <w:color w:val="000000"/>
          <w:sz w:val="24"/>
          <w:szCs w:val="24"/>
        </w:rPr>
        <w:t xml:space="preserve">Техническое обеспечение испытаний осуществляется Депо Подрядчика в части подъемки вагона с выкаткой тележек с использованием стационарных подъемных устройств, выделения специального помещения для монтажа на вагонах измерительных схем, маневровой работы с испытуемыми вагонами для подачи на места погрузки-выгрузки, маневровой работы для </w:t>
      </w:r>
      <w:r w:rsidRPr="00321B70">
        <w:rPr>
          <w:rFonts w:ascii="Times New Roman" w:hAnsi="Times New Roman"/>
          <w:color w:val="000000"/>
          <w:sz w:val="24"/>
          <w:szCs w:val="24"/>
        </w:rPr>
        <w:lastRenderedPageBreak/>
        <w:t xml:space="preserve">обеспечения скоростных режимов соударения в ходе испытаний, выделение груза для загрузки испытуемого вагона, выполнение операций погрузки-выгрузки испытуемого вагона. </w:t>
      </w:r>
    </w:p>
    <w:p w14:paraId="3A471DF1" w14:textId="462871C1" w:rsidR="009D10FA" w:rsidRPr="006B3E9F" w:rsidRDefault="009D10FA" w:rsidP="009D10FA">
      <w:pPr>
        <w:ind w:right="142" w:firstLine="709"/>
        <w:jc w:val="both"/>
      </w:pPr>
      <w:r w:rsidRPr="00321B70">
        <w:rPr>
          <w:color w:val="000000"/>
        </w:rPr>
        <w:t xml:space="preserve">2.1.4. После подготовительного этапа, указанного в </w:t>
      </w:r>
      <w:proofErr w:type="spellStart"/>
      <w:r w:rsidRPr="00321B70">
        <w:rPr>
          <w:color w:val="000000"/>
        </w:rPr>
        <w:t>п.п</w:t>
      </w:r>
      <w:proofErr w:type="spellEnd"/>
      <w:r w:rsidRPr="00321B70">
        <w:rPr>
          <w:color w:val="000000"/>
        </w:rPr>
        <w:t>. 2.1.1. – 2.1.3.</w:t>
      </w:r>
      <w:r w:rsidR="00ED4F3F" w:rsidRPr="00321B70">
        <w:rPr>
          <w:color w:val="000000"/>
        </w:rPr>
        <w:t xml:space="preserve"> Договора</w:t>
      </w:r>
      <w:r w:rsidRPr="00321B70">
        <w:rPr>
          <w:color w:val="000000"/>
        </w:rPr>
        <w:t xml:space="preserve"> выполнить работы по модернизации </w:t>
      </w:r>
      <w:r w:rsidR="00EB3E60" w:rsidRPr="00321B70">
        <w:rPr>
          <w:color w:val="000000"/>
        </w:rPr>
        <w:t>вагонов Заказчика</w:t>
      </w:r>
      <w:r w:rsidR="001525A4" w:rsidRPr="00321B70">
        <w:rPr>
          <w:color w:val="000000"/>
        </w:rPr>
        <w:t xml:space="preserve"> </w:t>
      </w:r>
      <w:r w:rsidRPr="00321B70">
        <w:rPr>
          <w:color w:val="000000"/>
        </w:rPr>
        <w:t xml:space="preserve">в соответствии с Техническими условиями. При необходимости замены </w:t>
      </w:r>
      <w:r w:rsidR="00864590" w:rsidRPr="00321B70">
        <w:rPr>
          <w:color w:val="000000"/>
        </w:rPr>
        <w:t xml:space="preserve">узлов и деталей </w:t>
      </w:r>
      <w:r w:rsidRPr="00321B70">
        <w:rPr>
          <w:color w:val="000000"/>
        </w:rPr>
        <w:t xml:space="preserve">в процессе модернизации </w:t>
      </w:r>
      <w:r w:rsidR="00EB3E60" w:rsidRPr="00321B70">
        <w:rPr>
          <w:color w:val="000000"/>
        </w:rPr>
        <w:t>вагонов</w:t>
      </w:r>
      <w:r w:rsidR="00731BB1" w:rsidRPr="00321B70">
        <w:rPr>
          <w:color w:val="000000"/>
        </w:rPr>
        <w:t>,</w:t>
      </w:r>
      <w:r w:rsidRPr="00321B70">
        <w:rPr>
          <w:color w:val="000000"/>
        </w:rPr>
        <w:t xml:space="preserve"> </w:t>
      </w:r>
      <w:r w:rsidR="00B63659" w:rsidRPr="00321B70">
        <w:rPr>
          <w:color w:val="000000"/>
        </w:rPr>
        <w:t xml:space="preserve">Депо </w:t>
      </w:r>
      <w:r w:rsidRPr="00321B70">
        <w:rPr>
          <w:color w:val="000000"/>
        </w:rPr>
        <w:t>Подрядчик</w:t>
      </w:r>
      <w:r w:rsidR="00B63659" w:rsidRPr="00321B70">
        <w:rPr>
          <w:color w:val="000000"/>
        </w:rPr>
        <w:t>а</w:t>
      </w:r>
      <w:r w:rsidRPr="00321B70">
        <w:rPr>
          <w:color w:val="000000"/>
        </w:rPr>
        <w:t xml:space="preserve"> заменяет их на собственные узлы и детали</w:t>
      </w:r>
      <w:r w:rsidR="00D10D23" w:rsidRPr="00321B70">
        <w:rPr>
          <w:color w:val="000000"/>
        </w:rPr>
        <w:t xml:space="preserve"> или узлы и детали</w:t>
      </w:r>
      <w:r w:rsidR="00EB3E60" w:rsidRPr="00321B70">
        <w:rPr>
          <w:color w:val="000000"/>
        </w:rPr>
        <w:t>, предоставленные</w:t>
      </w:r>
      <w:r w:rsidR="00D10D23">
        <w:rPr>
          <w:color w:val="000000"/>
        </w:rPr>
        <w:t xml:space="preserve"> Заказчик</w:t>
      </w:r>
      <w:r w:rsidR="00EB3E60">
        <w:rPr>
          <w:color w:val="000000"/>
        </w:rPr>
        <w:t>ом</w:t>
      </w:r>
      <w:r>
        <w:rPr>
          <w:color w:val="000000"/>
        </w:rPr>
        <w:t xml:space="preserve">. При отсутствии у Подрядчика собственных узлов и деталей, необходимых для производства модернизации, из числа </w:t>
      </w:r>
      <w:r w:rsidRPr="000E4B9B">
        <w:rPr>
          <w:color w:val="000000"/>
        </w:rPr>
        <w:t>перечисленных в Приложении №</w:t>
      </w:r>
      <w:r w:rsidR="008E6DCE">
        <w:rPr>
          <w:color w:val="000000"/>
        </w:rPr>
        <w:t xml:space="preserve"> </w:t>
      </w:r>
      <w:r w:rsidR="00ED4F3F" w:rsidRPr="000E4B9B">
        <w:rPr>
          <w:color w:val="000000"/>
        </w:rPr>
        <w:t>2</w:t>
      </w:r>
      <w:r w:rsidRPr="000E4B9B">
        <w:rPr>
          <w:color w:val="000000"/>
        </w:rPr>
        <w:t>, указанные</w:t>
      </w:r>
      <w:r>
        <w:rPr>
          <w:color w:val="000000"/>
        </w:rPr>
        <w:t xml:space="preserve"> узлы и детали предоставляются в Депо Подрядчика </w:t>
      </w:r>
      <w:r w:rsidRPr="006B3E9F">
        <w:rPr>
          <w:color w:val="000000"/>
        </w:rPr>
        <w:t xml:space="preserve">Заказчиком </w:t>
      </w:r>
      <w:r w:rsidRPr="006B3E9F">
        <w:t xml:space="preserve">в сроки, установленные настоящим Договором. </w:t>
      </w:r>
      <w:r w:rsidR="00ED4F3F">
        <w:rPr>
          <w:color w:val="000000"/>
        </w:rPr>
        <w:t xml:space="preserve">При этом стоимость узлов и деталей Подрядчика, </w:t>
      </w:r>
      <w:r w:rsidR="00ED4F3F" w:rsidRPr="00575684">
        <w:rPr>
          <w:color w:val="000000"/>
        </w:rPr>
        <w:t>указанных в Приложении № 3 в стоимости работ по модернизации не учтена и подлежит оплате по ценам, указанным в Приложении № 3.</w:t>
      </w:r>
    </w:p>
    <w:p w14:paraId="555468A3" w14:textId="77777777" w:rsidR="009D10FA" w:rsidRPr="006B3E9F" w:rsidRDefault="009D10FA" w:rsidP="009D10FA">
      <w:pPr>
        <w:ind w:right="142" w:firstLine="567"/>
        <w:jc w:val="both"/>
      </w:pPr>
      <w:r w:rsidRPr="006B3E9F">
        <w:t>Депо Подрядчика в течение суток обязано письменно проинформировать Заказчика о необходимости предоставления исправных узлов и деталей с направлением Заказчику акта выбраковки узлов</w:t>
      </w:r>
      <w:r>
        <w:t>,</w:t>
      </w:r>
      <w:r w:rsidRPr="006B3E9F">
        <w:t xml:space="preserve"> деталей</w:t>
      </w:r>
      <w:r>
        <w:t xml:space="preserve">, </w:t>
      </w:r>
      <w:r w:rsidRPr="005C2648">
        <w:t>колесных пар</w:t>
      </w:r>
      <w:r w:rsidRPr="006B3E9F">
        <w:t xml:space="preserve"> по электронной (факсимильной) связи, с одновременным направлением уведомления. </w:t>
      </w:r>
    </w:p>
    <w:p w14:paraId="223F1700" w14:textId="281B7E3B" w:rsidR="009D10FA" w:rsidRPr="00003B01" w:rsidRDefault="009D10FA" w:rsidP="009D10FA">
      <w:pPr>
        <w:pStyle w:val="ConsNonformat"/>
        <w:ind w:right="-83" w:firstLine="709"/>
        <w:jc w:val="both"/>
        <w:rPr>
          <w:rFonts w:ascii="Times New Roman" w:hAnsi="Times New Roman"/>
          <w:color w:val="000000"/>
          <w:sz w:val="24"/>
          <w:szCs w:val="24"/>
        </w:rPr>
      </w:pPr>
      <w:r w:rsidRPr="006B3E9F">
        <w:rPr>
          <w:rFonts w:ascii="Times New Roman" w:hAnsi="Times New Roman"/>
          <w:color w:val="000000"/>
          <w:sz w:val="24"/>
          <w:szCs w:val="24"/>
        </w:rPr>
        <w:t>2.1.5.</w:t>
      </w:r>
      <w:r w:rsidR="008871D3">
        <w:rPr>
          <w:rFonts w:ascii="Times New Roman" w:hAnsi="Times New Roman"/>
          <w:color w:val="000000"/>
          <w:sz w:val="24"/>
          <w:szCs w:val="24"/>
        </w:rPr>
        <w:t xml:space="preserve"> </w:t>
      </w:r>
      <w:r w:rsidRPr="006B3E9F">
        <w:rPr>
          <w:rFonts w:ascii="Times New Roman" w:hAnsi="Times New Roman"/>
          <w:color w:val="000000"/>
          <w:sz w:val="24"/>
          <w:szCs w:val="24"/>
        </w:rPr>
        <w:t>Принять на ответственное хранение узлы, детали, колесные пары</w:t>
      </w:r>
      <w:r w:rsidR="008871D3">
        <w:rPr>
          <w:rFonts w:ascii="Times New Roman" w:hAnsi="Times New Roman"/>
          <w:color w:val="000000"/>
          <w:sz w:val="24"/>
          <w:szCs w:val="24"/>
        </w:rPr>
        <w:t>,</w:t>
      </w:r>
      <w:r w:rsidRPr="006B3E9F">
        <w:rPr>
          <w:rFonts w:ascii="Times New Roman" w:hAnsi="Times New Roman"/>
          <w:color w:val="000000"/>
          <w:sz w:val="24"/>
          <w:szCs w:val="24"/>
        </w:rPr>
        <w:t xml:space="preserve"> предоставляемые Заказчиком </w:t>
      </w:r>
      <w:r w:rsidRPr="005768B9">
        <w:rPr>
          <w:rFonts w:ascii="Times New Roman" w:hAnsi="Times New Roman"/>
          <w:color w:val="000000"/>
          <w:sz w:val="24"/>
          <w:szCs w:val="24"/>
        </w:rPr>
        <w:t>по Приложению №</w:t>
      </w:r>
      <w:r w:rsidR="00C4364B">
        <w:rPr>
          <w:rFonts w:ascii="Times New Roman" w:hAnsi="Times New Roman"/>
          <w:color w:val="000000"/>
          <w:sz w:val="24"/>
          <w:szCs w:val="24"/>
        </w:rPr>
        <w:t xml:space="preserve"> </w:t>
      </w:r>
      <w:r w:rsidR="005768B9" w:rsidRPr="005768B9">
        <w:rPr>
          <w:rFonts w:ascii="Times New Roman" w:hAnsi="Times New Roman"/>
          <w:color w:val="000000"/>
          <w:sz w:val="24"/>
          <w:szCs w:val="24"/>
        </w:rPr>
        <w:t>6</w:t>
      </w:r>
      <w:r w:rsidRPr="005768B9">
        <w:rPr>
          <w:rFonts w:ascii="Times New Roman" w:hAnsi="Times New Roman"/>
          <w:color w:val="000000"/>
          <w:sz w:val="24"/>
          <w:szCs w:val="24"/>
        </w:rPr>
        <w:t>, а также образовавшиеся в процессе модернизации грузовых вагонов узлы, детали, колесные пары</w:t>
      </w:r>
      <w:r w:rsidRPr="006B3E9F">
        <w:rPr>
          <w:rFonts w:ascii="Times New Roman" w:hAnsi="Times New Roman"/>
          <w:color w:val="000000"/>
          <w:sz w:val="24"/>
          <w:szCs w:val="24"/>
        </w:rPr>
        <w:t xml:space="preserve"> и металлолом с оформлением Акта приемки-передачи товарно-материальных ценностей по форме МХ-1. </w:t>
      </w:r>
    </w:p>
    <w:p w14:paraId="6962100C" w14:textId="77777777" w:rsidR="009D10FA" w:rsidRPr="005C2648" w:rsidRDefault="009D10FA" w:rsidP="009D10FA">
      <w:pPr>
        <w:pStyle w:val="ConsNonformat"/>
        <w:ind w:right="142" w:firstLine="567"/>
        <w:jc w:val="both"/>
        <w:rPr>
          <w:rFonts w:ascii="Times New Roman" w:hAnsi="Times New Roman"/>
          <w:sz w:val="24"/>
          <w:szCs w:val="24"/>
        </w:rPr>
      </w:pPr>
      <w:r w:rsidRPr="005C2648">
        <w:rPr>
          <w:rFonts w:ascii="Times New Roman" w:hAnsi="Times New Roman"/>
          <w:sz w:val="24"/>
          <w:szCs w:val="24"/>
        </w:rPr>
        <w:t xml:space="preserve">Срок хранения </w:t>
      </w:r>
      <w:r>
        <w:rPr>
          <w:rFonts w:ascii="Times New Roman" w:hAnsi="Times New Roman"/>
          <w:sz w:val="24"/>
          <w:szCs w:val="24"/>
        </w:rPr>
        <w:t xml:space="preserve">переданных </w:t>
      </w:r>
      <w:r w:rsidRPr="005C2648">
        <w:rPr>
          <w:rFonts w:ascii="Times New Roman" w:hAnsi="Times New Roman"/>
          <w:sz w:val="24"/>
          <w:szCs w:val="24"/>
        </w:rPr>
        <w:t xml:space="preserve">узлов, деталей и колесных пар определяется с даты </w:t>
      </w:r>
      <w:r>
        <w:rPr>
          <w:rFonts w:ascii="Times New Roman" w:hAnsi="Times New Roman"/>
          <w:sz w:val="24"/>
          <w:szCs w:val="24"/>
        </w:rPr>
        <w:t xml:space="preserve">поступления в Депо Подрядчика, </w:t>
      </w:r>
      <w:r w:rsidRPr="005C2648">
        <w:rPr>
          <w:rFonts w:ascii="Times New Roman" w:hAnsi="Times New Roman"/>
          <w:sz w:val="24"/>
          <w:szCs w:val="24"/>
        </w:rPr>
        <w:t>узлов, деталей и колесных пар</w:t>
      </w:r>
      <w:r w:rsidR="00EB3E60">
        <w:rPr>
          <w:rFonts w:ascii="Times New Roman" w:hAnsi="Times New Roman"/>
          <w:sz w:val="24"/>
          <w:szCs w:val="24"/>
        </w:rPr>
        <w:t>,</w:t>
      </w:r>
      <w:r>
        <w:rPr>
          <w:rFonts w:ascii="Times New Roman" w:hAnsi="Times New Roman"/>
          <w:sz w:val="24"/>
          <w:szCs w:val="24"/>
        </w:rPr>
        <w:t xml:space="preserve"> образованных в процессе модернизации с даты </w:t>
      </w:r>
      <w:r w:rsidRPr="005C2648">
        <w:rPr>
          <w:rFonts w:ascii="Times New Roman" w:hAnsi="Times New Roman"/>
          <w:sz w:val="24"/>
          <w:szCs w:val="24"/>
        </w:rPr>
        <w:t xml:space="preserve">подписания акта о выполненных работах (оказанных услугах) по модернизации с продлением срока службы </w:t>
      </w:r>
      <w:r w:rsidR="00EB3E60">
        <w:rPr>
          <w:rFonts w:ascii="Times New Roman" w:hAnsi="Times New Roman"/>
          <w:sz w:val="24"/>
          <w:szCs w:val="24"/>
        </w:rPr>
        <w:t>вагонов</w:t>
      </w:r>
      <w:r w:rsidRPr="00ED561D">
        <w:rPr>
          <w:rFonts w:ascii="Times New Roman" w:hAnsi="Times New Roman"/>
          <w:sz w:val="24"/>
          <w:szCs w:val="24"/>
        </w:rPr>
        <w:t>.</w:t>
      </w:r>
    </w:p>
    <w:p w14:paraId="720E8D46" w14:textId="77777777" w:rsidR="009D10FA" w:rsidRPr="005C2648" w:rsidRDefault="009D10FA" w:rsidP="009D10FA">
      <w:pPr>
        <w:pStyle w:val="ConsNonformat"/>
        <w:ind w:right="142" w:firstLine="567"/>
        <w:jc w:val="both"/>
        <w:rPr>
          <w:rFonts w:ascii="Times New Roman" w:hAnsi="Times New Roman"/>
          <w:sz w:val="24"/>
          <w:szCs w:val="24"/>
        </w:rPr>
      </w:pPr>
      <w:r w:rsidRPr="005C2648">
        <w:rPr>
          <w:rFonts w:ascii="Times New Roman" w:hAnsi="Times New Roman"/>
          <w:sz w:val="24"/>
          <w:szCs w:val="24"/>
        </w:rPr>
        <w:t>Срок хранения металлолома определяется</w:t>
      </w:r>
      <w:r w:rsidRPr="005C2648" w:rsidDel="00304EBA">
        <w:rPr>
          <w:rFonts w:ascii="Times New Roman" w:hAnsi="Times New Roman"/>
          <w:sz w:val="24"/>
          <w:szCs w:val="24"/>
        </w:rPr>
        <w:t xml:space="preserve"> </w:t>
      </w:r>
      <w:r w:rsidRPr="005C2648">
        <w:rPr>
          <w:rFonts w:ascii="Times New Roman" w:hAnsi="Times New Roman"/>
          <w:sz w:val="24"/>
          <w:szCs w:val="24"/>
        </w:rPr>
        <w:t>с даты оформления акта выбраковки узлов и деталей грузового вагона.</w:t>
      </w:r>
      <w:r w:rsidRPr="005C2648" w:rsidDel="00304EBA">
        <w:rPr>
          <w:rFonts w:ascii="Times New Roman" w:hAnsi="Times New Roman"/>
          <w:sz w:val="24"/>
          <w:szCs w:val="24"/>
        </w:rPr>
        <w:t xml:space="preserve"> </w:t>
      </w:r>
    </w:p>
    <w:p w14:paraId="334EAC5E" w14:textId="6E0077B1" w:rsidR="009D10FA" w:rsidRPr="007A7A13" w:rsidRDefault="009D10FA" w:rsidP="009D10FA">
      <w:pPr>
        <w:pStyle w:val="ConsNormal"/>
        <w:widowControl/>
        <w:ind w:right="142" w:firstLine="540"/>
        <w:jc w:val="both"/>
        <w:rPr>
          <w:rFonts w:ascii="Times New Roman" w:hAnsi="Times New Roman"/>
          <w:sz w:val="24"/>
          <w:szCs w:val="24"/>
        </w:rPr>
      </w:pPr>
      <w:r w:rsidRPr="005C2648">
        <w:rPr>
          <w:rFonts w:ascii="Times New Roman" w:hAnsi="Times New Roman"/>
          <w:sz w:val="24"/>
          <w:szCs w:val="24"/>
        </w:rPr>
        <w:t>Осуществлять замену и переустановку с вагона на вагон Заказчика съемных дорогостоящих узлов и деталей (колесные пары, литые детали тележки, поглощающие аппараты)</w:t>
      </w:r>
      <w:r>
        <w:rPr>
          <w:rFonts w:ascii="Times New Roman" w:hAnsi="Times New Roman"/>
          <w:sz w:val="24"/>
          <w:szCs w:val="24"/>
        </w:rPr>
        <w:t xml:space="preserve"> </w:t>
      </w:r>
      <w:r w:rsidRPr="005C2648">
        <w:rPr>
          <w:rFonts w:ascii="Times New Roman" w:hAnsi="Times New Roman"/>
          <w:sz w:val="24"/>
          <w:szCs w:val="24"/>
        </w:rPr>
        <w:t xml:space="preserve">с оформлением Акта замены – установки деталей грузового </w:t>
      </w:r>
      <w:r w:rsidRPr="00F25F1A">
        <w:rPr>
          <w:rFonts w:ascii="Times New Roman" w:hAnsi="Times New Roman"/>
          <w:sz w:val="24"/>
          <w:szCs w:val="24"/>
        </w:rPr>
        <w:t>вагона (Приложение №</w:t>
      </w:r>
      <w:r w:rsidR="0039373A">
        <w:rPr>
          <w:rFonts w:ascii="Times New Roman" w:hAnsi="Times New Roman"/>
          <w:sz w:val="24"/>
          <w:szCs w:val="24"/>
        </w:rPr>
        <w:t xml:space="preserve"> </w:t>
      </w:r>
      <w:r w:rsidRPr="00F25F1A">
        <w:rPr>
          <w:rFonts w:ascii="Times New Roman" w:hAnsi="Times New Roman"/>
          <w:sz w:val="24"/>
          <w:szCs w:val="24"/>
        </w:rPr>
        <w:t>15).</w:t>
      </w:r>
    </w:p>
    <w:p w14:paraId="6C376863" w14:textId="4A25297C" w:rsidR="009D10FA" w:rsidRPr="007A7A13" w:rsidRDefault="009D10FA" w:rsidP="009D10FA">
      <w:pPr>
        <w:pStyle w:val="ConsNormal"/>
        <w:widowControl/>
        <w:ind w:right="142" w:firstLine="540"/>
        <w:jc w:val="both"/>
        <w:rPr>
          <w:rFonts w:ascii="Times New Roman" w:hAnsi="Times New Roman"/>
          <w:sz w:val="24"/>
          <w:szCs w:val="24"/>
        </w:rPr>
      </w:pPr>
      <w:r w:rsidRPr="007A7A13">
        <w:rPr>
          <w:rFonts w:ascii="Times New Roman" w:hAnsi="Times New Roman"/>
          <w:sz w:val="24"/>
          <w:szCs w:val="24"/>
        </w:rPr>
        <w:t>При обнаружении в вагонах узлов</w:t>
      </w:r>
      <w:r>
        <w:rPr>
          <w:rFonts w:ascii="Times New Roman" w:hAnsi="Times New Roman"/>
          <w:sz w:val="24"/>
          <w:szCs w:val="24"/>
        </w:rPr>
        <w:t>,</w:t>
      </w:r>
      <w:r w:rsidRPr="007A7A13">
        <w:rPr>
          <w:rFonts w:ascii="Times New Roman" w:hAnsi="Times New Roman"/>
          <w:sz w:val="24"/>
          <w:szCs w:val="24"/>
        </w:rPr>
        <w:t xml:space="preserve"> деталей, </w:t>
      </w:r>
      <w:r w:rsidRPr="005C2648">
        <w:rPr>
          <w:rFonts w:ascii="Times New Roman" w:hAnsi="Times New Roman"/>
          <w:sz w:val="24"/>
          <w:szCs w:val="24"/>
        </w:rPr>
        <w:t>колесных пар</w:t>
      </w:r>
      <w:r w:rsidR="00EB3E60">
        <w:rPr>
          <w:rFonts w:ascii="Times New Roman" w:hAnsi="Times New Roman"/>
          <w:sz w:val="24"/>
          <w:szCs w:val="24"/>
        </w:rPr>
        <w:t>,</w:t>
      </w:r>
      <w:r w:rsidRPr="005C2648">
        <w:rPr>
          <w:rFonts w:ascii="Times New Roman" w:hAnsi="Times New Roman"/>
          <w:sz w:val="24"/>
          <w:szCs w:val="24"/>
        </w:rPr>
        <w:t xml:space="preserve"> </w:t>
      </w:r>
      <w:r w:rsidRPr="007A7A13">
        <w:rPr>
          <w:rFonts w:ascii="Times New Roman" w:hAnsi="Times New Roman"/>
          <w:sz w:val="24"/>
          <w:szCs w:val="24"/>
        </w:rPr>
        <w:t xml:space="preserve">не подлежащих восстановлению, составить акт выбраковки узлов и </w:t>
      </w:r>
      <w:r w:rsidRPr="00771F78">
        <w:rPr>
          <w:rFonts w:ascii="Times New Roman" w:hAnsi="Times New Roman"/>
          <w:sz w:val="24"/>
          <w:szCs w:val="24"/>
        </w:rPr>
        <w:t>деталей (Приложение №</w:t>
      </w:r>
      <w:r w:rsidR="000826F3">
        <w:rPr>
          <w:rFonts w:ascii="Times New Roman" w:hAnsi="Times New Roman"/>
          <w:sz w:val="24"/>
          <w:szCs w:val="24"/>
        </w:rPr>
        <w:t xml:space="preserve"> </w:t>
      </w:r>
      <w:r w:rsidR="008871D3" w:rsidRPr="00771F78">
        <w:rPr>
          <w:rFonts w:ascii="Times New Roman" w:hAnsi="Times New Roman"/>
          <w:sz w:val="24"/>
          <w:szCs w:val="24"/>
        </w:rPr>
        <w:t>4</w:t>
      </w:r>
      <w:r w:rsidRPr="00771F78">
        <w:rPr>
          <w:rFonts w:ascii="Times New Roman" w:hAnsi="Times New Roman"/>
          <w:sz w:val="24"/>
          <w:szCs w:val="24"/>
        </w:rPr>
        <w:t>) и</w:t>
      </w:r>
      <w:r w:rsidRPr="007A7A13">
        <w:rPr>
          <w:rFonts w:ascii="Times New Roman" w:hAnsi="Times New Roman"/>
          <w:sz w:val="24"/>
          <w:szCs w:val="24"/>
        </w:rPr>
        <w:t xml:space="preserve"> осуществить их замену на годные узлы и детали в соответствии с п. 2.1.4. настоящего Договора.</w:t>
      </w:r>
    </w:p>
    <w:p w14:paraId="24ACA0CB" w14:textId="77777777" w:rsidR="009D10FA" w:rsidRPr="00003B01" w:rsidRDefault="009D10FA" w:rsidP="009D10FA">
      <w:pPr>
        <w:pStyle w:val="ConsNormal"/>
        <w:widowControl/>
        <w:ind w:firstLine="540"/>
        <w:jc w:val="both"/>
        <w:rPr>
          <w:rFonts w:ascii="Times New Roman" w:hAnsi="Times New Roman"/>
          <w:color w:val="000000"/>
          <w:sz w:val="24"/>
          <w:szCs w:val="24"/>
        </w:rPr>
      </w:pPr>
      <w:r w:rsidRPr="007A7A13">
        <w:rPr>
          <w:rFonts w:ascii="Times New Roman" w:hAnsi="Times New Roman"/>
          <w:color w:val="000000"/>
          <w:sz w:val="24"/>
          <w:szCs w:val="24"/>
        </w:rPr>
        <w:t xml:space="preserve">После установки предоставленных узлов и деталей, колесных пар на грузовой вагон, Подрядчик отражает факт установки деталей на грузовой вагон в расчетно-дефектной ведомости </w:t>
      </w:r>
      <w:r w:rsidRPr="00030C77">
        <w:rPr>
          <w:rFonts w:ascii="Times New Roman" w:hAnsi="Times New Roman"/>
          <w:color w:val="000000"/>
          <w:sz w:val="24"/>
          <w:szCs w:val="24"/>
        </w:rPr>
        <w:t>(Приложение №</w:t>
      </w:r>
      <w:r w:rsidR="008871D3" w:rsidRPr="00030C77">
        <w:rPr>
          <w:rFonts w:ascii="Times New Roman" w:hAnsi="Times New Roman"/>
          <w:color w:val="000000"/>
          <w:sz w:val="24"/>
          <w:szCs w:val="24"/>
        </w:rPr>
        <w:t xml:space="preserve"> 7</w:t>
      </w:r>
      <w:r w:rsidRPr="00030C77">
        <w:rPr>
          <w:rFonts w:ascii="Times New Roman" w:hAnsi="Times New Roman"/>
          <w:color w:val="000000"/>
          <w:sz w:val="24"/>
          <w:szCs w:val="24"/>
        </w:rPr>
        <w:t>).</w:t>
      </w:r>
      <w:r w:rsidRPr="00003B01">
        <w:rPr>
          <w:rFonts w:ascii="Times New Roman" w:hAnsi="Times New Roman"/>
          <w:color w:val="000000"/>
          <w:sz w:val="24"/>
          <w:szCs w:val="24"/>
        </w:rPr>
        <w:t xml:space="preserve"> </w:t>
      </w:r>
    </w:p>
    <w:p w14:paraId="0DA144EB" w14:textId="77777777" w:rsidR="009D10FA" w:rsidRDefault="009D10FA" w:rsidP="009D10FA">
      <w:pPr>
        <w:pStyle w:val="ConsNormal"/>
        <w:widowControl/>
        <w:ind w:firstLine="540"/>
        <w:jc w:val="both"/>
        <w:rPr>
          <w:rFonts w:ascii="Times New Roman" w:hAnsi="Times New Roman"/>
          <w:color w:val="000000"/>
          <w:sz w:val="24"/>
          <w:szCs w:val="24"/>
        </w:rPr>
      </w:pPr>
      <w:r w:rsidRPr="00003B01">
        <w:rPr>
          <w:rFonts w:ascii="Times New Roman" w:hAnsi="Times New Roman"/>
          <w:color w:val="000000"/>
          <w:sz w:val="24"/>
          <w:szCs w:val="24"/>
        </w:rPr>
        <w:t>При вывозе из Депо Подрядчик</w:t>
      </w:r>
      <w:r w:rsidR="009B0C2A">
        <w:rPr>
          <w:rFonts w:ascii="Times New Roman" w:hAnsi="Times New Roman"/>
          <w:color w:val="000000"/>
          <w:sz w:val="24"/>
          <w:szCs w:val="24"/>
        </w:rPr>
        <w:t xml:space="preserve">а узлов, деталей, колесных пар и металлолома </w:t>
      </w:r>
      <w:r w:rsidRPr="00003B01">
        <w:rPr>
          <w:rFonts w:ascii="Times New Roman" w:hAnsi="Times New Roman"/>
          <w:color w:val="000000"/>
          <w:sz w:val="24"/>
          <w:szCs w:val="24"/>
        </w:rPr>
        <w:t xml:space="preserve">образовавшихся в процессе </w:t>
      </w:r>
      <w:r>
        <w:rPr>
          <w:rFonts w:ascii="Times New Roman" w:hAnsi="Times New Roman"/>
          <w:color w:val="000000"/>
          <w:sz w:val="24"/>
          <w:szCs w:val="24"/>
        </w:rPr>
        <w:t xml:space="preserve">модернизации </w:t>
      </w:r>
      <w:r w:rsidR="00EB3E60">
        <w:rPr>
          <w:rFonts w:ascii="Times New Roman" w:hAnsi="Times New Roman"/>
          <w:color w:val="000000"/>
          <w:sz w:val="24"/>
          <w:szCs w:val="24"/>
        </w:rPr>
        <w:t>вагонов</w:t>
      </w:r>
      <w:r w:rsidR="001525A4">
        <w:rPr>
          <w:rFonts w:ascii="Times New Roman" w:hAnsi="Times New Roman"/>
          <w:color w:val="000000"/>
          <w:sz w:val="24"/>
          <w:szCs w:val="24"/>
        </w:rPr>
        <w:t xml:space="preserve"> </w:t>
      </w:r>
      <w:r w:rsidRPr="00003B01">
        <w:rPr>
          <w:rFonts w:ascii="Times New Roman" w:hAnsi="Times New Roman"/>
          <w:color w:val="000000"/>
          <w:sz w:val="24"/>
          <w:szCs w:val="24"/>
        </w:rPr>
        <w:t xml:space="preserve">и в случае их использования при </w:t>
      </w:r>
      <w:r>
        <w:rPr>
          <w:rFonts w:ascii="Times New Roman" w:hAnsi="Times New Roman"/>
          <w:color w:val="000000"/>
          <w:sz w:val="24"/>
          <w:szCs w:val="24"/>
        </w:rPr>
        <w:t xml:space="preserve">модернизации </w:t>
      </w:r>
      <w:r w:rsidR="00EB3E60">
        <w:rPr>
          <w:rFonts w:ascii="Times New Roman" w:hAnsi="Times New Roman"/>
          <w:color w:val="000000"/>
          <w:sz w:val="24"/>
          <w:szCs w:val="24"/>
        </w:rPr>
        <w:t>вагонов</w:t>
      </w:r>
      <w:r w:rsidRPr="00003B01">
        <w:rPr>
          <w:rFonts w:ascii="Times New Roman" w:hAnsi="Times New Roman"/>
          <w:color w:val="000000"/>
          <w:sz w:val="24"/>
          <w:szCs w:val="24"/>
        </w:rPr>
        <w:t xml:space="preserve"> Заказчика, Подрядчик совместно с Заказчиком подписывают Акт о возврате товарно-материальных ценностей, по форме МХ-3.</w:t>
      </w:r>
    </w:p>
    <w:p w14:paraId="7EDDB58C" w14:textId="77777777" w:rsidR="009D10FA" w:rsidRPr="00003B01" w:rsidRDefault="009D10FA" w:rsidP="009D10FA">
      <w:pPr>
        <w:pStyle w:val="ConsNonformat"/>
        <w:tabs>
          <w:tab w:val="left" w:pos="1440"/>
          <w:tab w:val="left" w:pos="9637"/>
        </w:tabs>
        <w:ind w:firstLine="709"/>
        <w:jc w:val="both"/>
        <w:rPr>
          <w:rFonts w:ascii="Times New Roman" w:hAnsi="Times New Roman"/>
          <w:color w:val="000000"/>
          <w:sz w:val="24"/>
          <w:szCs w:val="24"/>
        </w:rPr>
      </w:pPr>
      <w:r w:rsidRPr="00003B01">
        <w:rPr>
          <w:rFonts w:ascii="Times New Roman" w:hAnsi="Times New Roman"/>
          <w:color w:val="000000"/>
          <w:sz w:val="24"/>
          <w:szCs w:val="24"/>
        </w:rPr>
        <w:t>2.1.6.</w:t>
      </w:r>
      <w:r w:rsidR="008871D3">
        <w:rPr>
          <w:rFonts w:ascii="Times New Roman" w:hAnsi="Times New Roman"/>
          <w:color w:val="000000"/>
          <w:sz w:val="24"/>
          <w:szCs w:val="24"/>
        </w:rPr>
        <w:t xml:space="preserve"> </w:t>
      </w:r>
      <w:r>
        <w:rPr>
          <w:rFonts w:ascii="Times New Roman" w:hAnsi="Times New Roman"/>
          <w:color w:val="000000"/>
          <w:sz w:val="24"/>
          <w:szCs w:val="24"/>
        </w:rPr>
        <w:t xml:space="preserve">Депо </w:t>
      </w:r>
      <w:r w:rsidRPr="00003B01">
        <w:rPr>
          <w:rFonts w:ascii="Times New Roman" w:hAnsi="Times New Roman"/>
          <w:color w:val="000000"/>
          <w:sz w:val="24"/>
          <w:szCs w:val="24"/>
        </w:rPr>
        <w:t>Подрядчик</w:t>
      </w:r>
      <w:r>
        <w:rPr>
          <w:rFonts w:ascii="Times New Roman" w:hAnsi="Times New Roman"/>
          <w:color w:val="000000"/>
          <w:sz w:val="24"/>
          <w:szCs w:val="24"/>
        </w:rPr>
        <w:t>а</w:t>
      </w:r>
      <w:r w:rsidRPr="00003B01">
        <w:rPr>
          <w:rFonts w:ascii="Times New Roman" w:hAnsi="Times New Roman"/>
          <w:color w:val="000000"/>
          <w:sz w:val="24"/>
          <w:szCs w:val="24"/>
        </w:rPr>
        <w:t xml:space="preserve"> </w:t>
      </w:r>
      <w:r w:rsidR="00EB3E60">
        <w:rPr>
          <w:rFonts w:ascii="Times New Roman" w:hAnsi="Times New Roman"/>
          <w:color w:val="000000"/>
          <w:sz w:val="24"/>
          <w:szCs w:val="24"/>
        </w:rPr>
        <w:t>ежеквартально</w:t>
      </w:r>
      <w:r w:rsidRPr="00003B01">
        <w:rPr>
          <w:rFonts w:ascii="Times New Roman" w:hAnsi="Times New Roman"/>
          <w:color w:val="000000"/>
          <w:sz w:val="24"/>
          <w:szCs w:val="24"/>
        </w:rPr>
        <w:t xml:space="preserve"> </w:t>
      </w:r>
      <w:r>
        <w:rPr>
          <w:rFonts w:ascii="Times New Roman" w:hAnsi="Times New Roman"/>
          <w:color w:val="000000"/>
          <w:sz w:val="24"/>
          <w:szCs w:val="24"/>
        </w:rPr>
        <w:t>до</w:t>
      </w:r>
      <w:r w:rsidRPr="00003B01">
        <w:rPr>
          <w:rFonts w:ascii="Times New Roman" w:hAnsi="Times New Roman"/>
          <w:color w:val="000000"/>
          <w:sz w:val="24"/>
          <w:szCs w:val="24"/>
        </w:rPr>
        <w:t xml:space="preserve"> </w:t>
      </w:r>
      <w:r>
        <w:rPr>
          <w:rFonts w:ascii="Times New Roman" w:hAnsi="Times New Roman"/>
          <w:color w:val="000000"/>
          <w:sz w:val="24"/>
          <w:szCs w:val="24"/>
        </w:rPr>
        <w:t>5</w:t>
      </w:r>
      <w:r w:rsidRPr="00003B01">
        <w:rPr>
          <w:rFonts w:ascii="Times New Roman" w:hAnsi="Times New Roman"/>
          <w:color w:val="000000"/>
          <w:sz w:val="24"/>
          <w:szCs w:val="24"/>
        </w:rPr>
        <w:t xml:space="preserve"> числ</w:t>
      </w:r>
      <w:r>
        <w:rPr>
          <w:rFonts w:ascii="Times New Roman" w:hAnsi="Times New Roman"/>
          <w:color w:val="000000"/>
          <w:sz w:val="24"/>
          <w:szCs w:val="24"/>
        </w:rPr>
        <w:t>а</w:t>
      </w:r>
      <w:r w:rsidRPr="00003B01">
        <w:rPr>
          <w:rFonts w:ascii="Times New Roman" w:hAnsi="Times New Roman"/>
          <w:color w:val="000000"/>
          <w:sz w:val="24"/>
          <w:szCs w:val="24"/>
        </w:rPr>
        <w:t xml:space="preserve"> месяца</w:t>
      </w:r>
      <w:r>
        <w:rPr>
          <w:rFonts w:ascii="Times New Roman" w:hAnsi="Times New Roman"/>
          <w:color w:val="000000"/>
          <w:sz w:val="24"/>
          <w:szCs w:val="24"/>
        </w:rPr>
        <w:t>,</w:t>
      </w:r>
      <w:r w:rsidRPr="00003B01">
        <w:rPr>
          <w:rFonts w:ascii="Times New Roman" w:hAnsi="Times New Roman"/>
          <w:color w:val="000000"/>
          <w:sz w:val="24"/>
          <w:szCs w:val="24"/>
        </w:rPr>
        <w:t xml:space="preserve"> </w:t>
      </w:r>
      <w:r w:rsidR="00EB3E60">
        <w:rPr>
          <w:rFonts w:ascii="Times New Roman" w:hAnsi="Times New Roman"/>
          <w:color w:val="000000"/>
          <w:sz w:val="24"/>
          <w:szCs w:val="24"/>
        </w:rPr>
        <w:t xml:space="preserve">следующего за отчетным, </w:t>
      </w:r>
      <w:r>
        <w:rPr>
          <w:rFonts w:ascii="Times New Roman" w:hAnsi="Times New Roman"/>
          <w:color w:val="000000"/>
          <w:sz w:val="24"/>
          <w:szCs w:val="24"/>
        </w:rPr>
        <w:t xml:space="preserve">направляет </w:t>
      </w:r>
      <w:r w:rsidRPr="00003B01">
        <w:rPr>
          <w:rFonts w:ascii="Times New Roman" w:hAnsi="Times New Roman"/>
          <w:color w:val="000000"/>
          <w:sz w:val="24"/>
          <w:szCs w:val="24"/>
        </w:rPr>
        <w:t xml:space="preserve">Заказчику </w:t>
      </w:r>
      <w:r>
        <w:rPr>
          <w:rFonts w:ascii="Times New Roman" w:hAnsi="Times New Roman"/>
          <w:color w:val="000000"/>
          <w:sz w:val="24"/>
          <w:szCs w:val="24"/>
        </w:rPr>
        <w:t>о</w:t>
      </w:r>
      <w:r w:rsidRPr="00003B01">
        <w:rPr>
          <w:rFonts w:ascii="Times New Roman" w:hAnsi="Times New Roman"/>
          <w:color w:val="000000"/>
          <w:sz w:val="24"/>
          <w:szCs w:val="24"/>
        </w:rPr>
        <w:t>тчет об</w:t>
      </w:r>
      <w:r>
        <w:rPr>
          <w:rFonts w:ascii="Times New Roman" w:hAnsi="Times New Roman"/>
          <w:color w:val="000000"/>
          <w:sz w:val="24"/>
          <w:szCs w:val="24"/>
        </w:rPr>
        <w:t xml:space="preserve"> использованных запасных частях</w:t>
      </w:r>
      <w:r w:rsidR="00EB3E60">
        <w:rPr>
          <w:rFonts w:ascii="Times New Roman" w:hAnsi="Times New Roman"/>
          <w:color w:val="000000"/>
          <w:sz w:val="24"/>
          <w:szCs w:val="24"/>
        </w:rPr>
        <w:t>,</w:t>
      </w:r>
      <w:r w:rsidRPr="00003B01">
        <w:rPr>
          <w:rFonts w:ascii="Times New Roman" w:hAnsi="Times New Roman"/>
          <w:color w:val="000000"/>
          <w:sz w:val="24"/>
          <w:szCs w:val="24"/>
        </w:rPr>
        <w:t xml:space="preserve"> </w:t>
      </w:r>
      <w:r>
        <w:rPr>
          <w:rFonts w:ascii="Times New Roman" w:hAnsi="Times New Roman"/>
          <w:color w:val="000000"/>
          <w:sz w:val="24"/>
          <w:szCs w:val="24"/>
        </w:rPr>
        <w:t>предоставленных</w:t>
      </w:r>
      <w:r w:rsidRPr="00003B01">
        <w:rPr>
          <w:rFonts w:ascii="Times New Roman" w:hAnsi="Times New Roman"/>
          <w:color w:val="000000"/>
          <w:sz w:val="24"/>
          <w:szCs w:val="24"/>
        </w:rPr>
        <w:t xml:space="preserve"> </w:t>
      </w:r>
      <w:r w:rsidR="00D10D23">
        <w:rPr>
          <w:rFonts w:ascii="Times New Roman" w:hAnsi="Times New Roman"/>
          <w:color w:val="000000"/>
          <w:sz w:val="24"/>
          <w:szCs w:val="24"/>
        </w:rPr>
        <w:t>Заказчиком</w:t>
      </w:r>
      <w:r w:rsidRPr="00003B01">
        <w:rPr>
          <w:rFonts w:ascii="Times New Roman" w:hAnsi="Times New Roman"/>
          <w:color w:val="000000"/>
          <w:sz w:val="24"/>
          <w:szCs w:val="24"/>
        </w:rPr>
        <w:t xml:space="preserve"> для проведения модернизации, а также акт сверки по оборотному фонду запасных частей и колесных пар, находящихся на ответственном хранении </w:t>
      </w:r>
      <w:r>
        <w:rPr>
          <w:rFonts w:ascii="Times New Roman" w:hAnsi="Times New Roman"/>
          <w:color w:val="000000"/>
          <w:sz w:val="24"/>
          <w:szCs w:val="24"/>
        </w:rPr>
        <w:t xml:space="preserve">в Депо </w:t>
      </w:r>
      <w:r w:rsidRPr="00003B01">
        <w:rPr>
          <w:rFonts w:ascii="Times New Roman" w:hAnsi="Times New Roman"/>
          <w:color w:val="000000"/>
          <w:sz w:val="24"/>
          <w:szCs w:val="24"/>
        </w:rPr>
        <w:t>Подрядчика.</w:t>
      </w:r>
    </w:p>
    <w:p w14:paraId="1A8AB552" w14:textId="36FCD110" w:rsidR="009D10FA" w:rsidRPr="00543E05" w:rsidRDefault="009D10FA" w:rsidP="009D10FA">
      <w:pPr>
        <w:tabs>
          <w:tab w:val="left" w:pos="1440"/>
        </w:tabs>
        <w:ind w:firstLine="720"/>
        <w:jc w:val="both"/>
        <w:rPr>
          <w:color w:val="000000"/>
        </w:rPr>
      </w:pPr>
      <w:r w:rsidRPr="00271C4B">
        <w:rPr>
          <w:color w:val="000000"/>
        </w:rPr>
        <w:t>2.1.7.</w:t>
      </w:r>
      <w:r w:rsidR="008871D3">
        <w:rPr>
          <w:color w:val="000000"/>
        </w:rPr>
        <w:t xml:space="preserve"> </w:t>
      </w:r>
      <w:r w:rsidRPr="00543E05">
        <w:rPr>
          <w:color w:val="000000"/>
        </w:rPr>
        <w:t>Согласовывать с Заказчиком нанесени</w:t>
      </w:r>
      <w:r>
        <w:rPr>
          <w:color w:val="000000"/>
        </w:rPr>
        <w:t>е</w:t>
      </w:r>
      <w:r w:rsidRPr="00543E05">
        <w:rPr>
          <w:color w:val="000000"/>
        </w:rPr>
        <w:t xml:space="preserve"> неустранимого </w:t>
      </w:r>
      <w:r>
        <w:rPr>
          <w:color w:val="000000"/>
        </w:rPr>
        <w:t>дефекта на забракованные детали, в том числе</w:t>
      </w:r>
      <w:r w:rsidR="00EB3E60">
        <w:rPr>
          <w:color w:val="000000"/>
        </w:rPr>
        <w:t>,</w:t>
      </w:r>
      <w:r>
        <w:rPr>
          <w:color w:val="000000"/>
        </w:rPr>
        <w:t xml:space="preserve"> </w:t>
      </w:r>
      <w:r w:rsidRPr="00543E05">
        <w:rPr>
          <w:color w:val="000000"/>
        </w:rPr>
        <w:t>находящиеся на гарантии заводов-изготовителей.</w:t>
      </w:r>
    </w:p>
    <w:p w14:paraId="565ACF33" w14:textId="77777777" w:rsidR="009D10FA" w:rsidRPr="00003B01" w:rsidRDefault="009D10FA" w:rsidP="009D10FA">
      <w:pPr>
        <w:pStyle w:val="ConsNonformat"/>
        <w:tabs>
          <w:tab w:val="left" w:pos="1440"/>
        </w:tabs>
        <w:ind w:firstLine="708"/>
        <w:jc w:val="both"/>
        <w:rPr>
          <w:rFonts w:ascii="Times New Roman" w:hAnsi="Times New Roman"/>
          <w:color w:val="000000"/>
          <w:sz w:val="24"/>
          <w:szCs w:val="24"/>
        </w:rPr>
      </w:pPr>
      <w:r w:rsidRPr="00003B01">
        <w:rPr>
          <w:rFonts w:ascii="Times New Roman" w:hAnsi="Times New Roman"/>
          <w:color w:val="000000"/>
          <w:sz w:val="24"/>
          <w:szCs w:val="24"/>
        </w:rPr>
        <w:t>2.1.8.</w:t>
      </w:r>
      <w:r w:rsidR="008871D3">
        <w:rPr>
          <w:rFonts w:ascii="Times New Roman" w:hAnsi="Times New Roman"/>
          <w:color w:val="000000"/>
          <w:sz w:val="24"/>
          <w:szCs w:val="24"/>
        </w:rPr>
        <w:t xml:space="preserve"> </w:t>
      </w:r>
      <w:r>
        <w:rPr>
          <w:rFonts w:ascii="Times New Roman" w:hAnsi="Times New Roman"/>
          <w:color w:val="000000"/>
          <w:sz w:val="24"/>
          <w:szCs w:val="24"/>
        </w:rPr>
        <w:t>Подрядчик несет</w:t>
      </w:r>
      <w:r w:rsidRPr="00003B01">
        <w:rPr>
          <w:rFonts w:ascii="Times New Roman" w:hAnsi="Times New Roman"/>
          <w:color w:val="000000"/>
          <w:sz w:val="24"/>
          <w:szCs w:val="24"/>
        </w:rPr>
        <w:t xml:space="preserve"> ответственность перед Заказчиком за риск случайной гибели или повреждения </w:t>
      </w:r>
      <w:r w:rsidR="00EB3E60">
        <w:rPr>
          <w:rFonts w:ascii="Times New Roman" w:hAnsi="Times New Roman"/>
          <w:color w:val="000000"/>
          <w:sz w:val="24"/>
          <w:szCs w:val="24"/>
        </w:rPr>
        <w:t>вагонов</w:t>
      </w:r>
      <w:r w:rsidRPr="00003B01">
        <w:rPr>
          <w:rFonts w:ascii="Times New Roman" w:hAnsi="Times New Roman"/>
          <w:color w:val="000000"/>
          <w:sz w:val="24"/>
          <w:szCs w:val="24"/>
        </w:rPr>
        <w:t xml:space="preserve"> во время нахождения на подъездных путях Подрядчика (с момента их подачи на пути </w:t>
      </w:r>
      <w:r>
        <w:rPr>
          <w:rFonts w:ascii="Times New Roman" w:hAnsi="Times New Roman"/>
          <w:color w:val="000000"/>
          <w:sz w:val="24"/>
          <w:szCs w:val="24"/>
        </w:rPr>
        <w:t>Депо</w:t>
      </w:r>
      <w:r w:rsidRPr="00003B01">
        <w:rPr>
          <w:rFonts w:ascii="Times New Roman" w:hAnsi="Times New Roman"/>
          <w:color w:val="000000"/>
          <w:sz w:val="24"/>
          <w:szCs w:val="24"/>
        </w:rPr>
        <w:t xml:space="preserve"> Подрядчика</w:t>
      </w:r>
      <w:r>
        <w:rPr>
          <w:rFonts w:ascii="Times New Roman" w:hAnsi="Times New Roman"/>
          <w:color w:val="000000"/>
          <w:sz w:val="24"/>
          <w:szCs w:val="24"/>
        </w:rPr>
        <w:t xml:space="preserve"> </w:t>
      </w:r>
      <w:r w:rsidRPr="00003B01">
        <w:rPr>
          <w:rFonts w:ascii="Times New Roman" w:hAnsi="Times New Roman"/>
          <w:color w:val="000000"/>
          <w:sz w:val="24"/>
          <w:szCs w:val="24"/>
        </w:rPr>
        <w:t xml:space="preserve"> и до передачи их на выст</w:t>
      </w:r>
      <w:r>
        <w:rPr>
          <w:rFonts w:ascii="Times New Roman" w:hAnsi="Times New Roman"/>
          <w:color w:val="000000"/>
          <w:sz w:val="24"/>
          <w:szCs w:val="24"/>
        </w:rPr>
        <w:t>авочные пути станции примыкания</w:t>
      </w:r>
      <w:r w:rsidR="00B26130">
        <w:rPr>
          <w:rFonts w:ascii="Times New Roman" w:hAnsi="Times New Roman"/>
          <w:color w:val="000000"/>
          <w:sz w:val="24"/>
          <w:szCs w:val="24"/>
        </w:rPr>
        <w:t>)</w:t>
      </w:r>
      <w:r>
        <w:rPr>
          <w:rFonts w:ascii="Times New Roman" w:hAnsi="Times New Roman"/>
          <w:color w:val="000000"/>
          <w:sz w:val="24"/>
          <w:szCs w:val="24"/>
        </w:rPr>
        <w:t xml:space="preserve">. </w:t>
      </w:r>
      <w:r w:rsidRPr="00003B01">
        <w:rPr>
          <w:rFonts w:ascii="Times New Roman" w:hAnsi="Times New Roman"/>
          <w:color w:val="000000"/>
          <w:sz w:val="24"/>
          <w:szCs w:val="24"/>
        </w:rPr>
        <w:t xml:space="preserve"> </w:t>
      </w:r>
    </w:p>
    <w:p w14:paraId="74CBAB25" w14:textId="1FFCD64A" w:rsidR="009D10FA" w:rsidRPr="00003B01" w:rsidRDefault="009D10FA" w:rsidP="009D10FA">
      <w:pPr>
        <w:ind w:firstLine="708"/>
        <w:jc w:val="both"/>
        <w:rPr>
          <w:color w:val="000000"/>
        </w:rPr>
      </w:pPr>
    </w:p>
    <w:p w14:paraId="44719F8E" w14:textId="77777777" w:rsidR="009D10FA" w:rsidRPr="004A63D5" w:rsidRDefault="009D10FA" w:rsidP="009D10FA">
      <w:pPr>
        <w:tabs>
          <w:tab w:val="left" w:pos="1440"/>
        </w:tabs>
        <w:ind w:firstLine="720"/>
        <w:jc w:val="both"/>
        <w:rPr>
          <w:color w:val="000000"/>
        </w:rPr>
      </w:pPr>
      <w:r w:rsidRPr="00003B01">
        <w:rPr>
          <w:color w:val="000000"/>
        </w:rPr>
        <w:t>2.1.9.</w:t>
      </w:r>
      <w:r w:rsidR="008871D3">
        <w:rPr>
          <w:color w:val="000000"/>
        </w:rPr>
        <w:t xml:space="preserve"> </w:t>
      </w:r>
      <w:r w:rsidRPr="00003B01">
        <w:rPr>
          <w:color w:val="000000"/>
        </w:rPr>
        <w:t xml:space="preserve">Своевременно передавать по каждому переоборудованному </w:t>
      </w:r>
      <w:r w:rsidR="00B26130">
        <w:rPr>
          <w:color w:val="000000"/>
        </w:rPr>
        <w:t>вагону</w:t>
      </w:r>
      <w:r w:rsidRPr="00003B01">
        <w:rPr>
          <w:color w:val="000000"/>
        </w:rPr>
        <w:t xml:space="preserve"> сообщение 1354, код модернизации о переоборудовании и лист учета комплектации 4624 в ГВЦ ОАО «РЖД» в соответствии с действующими нормативными актами РФ, инструкциями и </w:t>
      </w:r>
      <w:r w:rsidRPr="004A63D5">
        <w:rPr>
          <w:color w:val="000000"/>
        </w:rPr>
        <w:t>положениями МПС и ОАО «РЖД» и другими действующими нормативами.</w:t>
      </w:r>
    </w:p>
    <w:p w14:paraId="5602E0D4" w14:textId="70D4684C" w:rsidR="009D10FA" w:rsidRPr="007A7A13" w:rsidRDefault="009D10FA" w:rsidP="00247517">
      <w:pPr>
        <w:pStyle w:val="ConsNormal"/>
        <w:widowControl/>
        <w:ind w:firstLine="709"/>
        <w:jc w:val="both"/>
        <w:rPr>
          <w:rFonts w:ascii="Times New Roman" w:hAnsi="Times New Roman"/>
          <w:sz w:val="24"/>
          <w:szCs w:val="24"/>
        </w:rPr>
      </w:pPr>
      <w:r w:rsidRPr="00543E05">
        <w:rPr>
          <w:rFonts w:ascii="Times New Roman" w:hAnsi="Times New Roman"/>
          <w:color w:val="000000"/>
          <w:sz w:val="24"/>
          <w:szCs w:val="24"/>
        </w:rPr>
        <w:lastRenderedPageBreak/>
        <w:t>2.1.10.</w:t>
      </w:r>
      <w:r w:rsidR="008871D3">
        <w:rPr>
          <w:rFonts w:ascii="Times New Roman" w:hAnsi="Times New Roman"/>
          <w:color w:val="000000"/>
          <w:sz w:val="24"/>
          <w:szCs w:val="24"/>
        </w:rPr>
        <w:t xml:space="preserve"> </w:t>
      </w:r>
      <w:r>
        <w:rPr>
          <w:rFonts w:ascii="Times New Roman" w:hAnsi="Times New Roman"/>
          <w:color w:val="000000"/>
          <w:sz w:val="24"/>
          <w:szCs w:val="24"/>
        </w:rPr>
        <w:t xml:space="preserve">Обеспечить предъявление </w:t>
      </w:r>
      <w:r w:rsidRPr="00543E05">
        <w:rPr>
          <w:rFonts w:ascii="Times New Roman" w:hAnsi="Times New Roman"/>
          <w:sz w:val="24"/>
          <w:szCs w:val="24"/>
        </w:rPr>
        <w:t>Заказчику отдельн</w:t>
      </w:r>
      <w:r>
        <w:rPr>
          <w:rFonts w:ascii="Times New Roman" w:hAnsi="Times New Roman"/>
          <w:sz w:val="24"/>
          <w:szCs w:val="24"/>
        </w:rPr>
        <w:t>ого</w:t>
      </w:r>
      <w:r w:rsidRPr="00543E05">
        <w:rPr>
          <w:rFonts w:ascii="Times New Roman" w:hAnsi="Times New Roman"/>
          <w:sz w:val="24"/>
          <w:szCs w:val="24"/>
        </w:rPr>
        <w:t xml:space="preserve"> </w:t>
      </w:r>
      <w:r>
        <w:rPr>
          <w:rFonts w:ascii="Times New Roman" w:hAnsi="Times New Roman"/>
          <w:sz w:val="24"/>
          <w:szCs w:val="24"/>
        </w:rPr>
        <w:t>А</w:t>
      </w:r>
      <w:r w:rsidRPr="00543E05">
        <w:rPr>
          <w:rFonts w:ascii="Times New Roman" w:hAnsi="Times New Roman"/>
          <w:sz w:val="24"/>
          <w:szCs w:val="24"/>
        </w:rPr>
        <w:t>кт</w:t>
      </w:r>
      <w:r>
        <w:rPr>
          <w:rFonts w:ascii="Times New Roman" w:hAnsi="Times New Roman"/>
          <w:sz w:val="24"/>
          <w:szCs w:val="24"/>
        </w:rPr>
        <w:t>а</w:t>
      </w:r>
      <w:r w:rsidRPr="00543E05">
        <w:rPr>
          <w:rFonts w:ascii="Times New Roman" w:hAnsi="Times New Roman"/>
          <w:sz w:val="24"/>
          <w:szCs w:val="24"/>
        </w:rPr>
        <w:t xml:space="preserve"> о </w:t>
      </w:r>
      <w:r w:rsidRPr="007A7A13">
        <w:rPr>
          <w:rFonts w:ascii="Times New Roman" w:hAnsi="Times New Roman"/>
          <w:sz w:val="24"/>
          <w:szCs w:val="24"/>
        </w:rPr>
        <w:t>выполненных работах (оказанных услугах) на определение ремонтопригодности (</w:t>
      </w:r>
      <w:r w:rsidRPr="004B6928">
        <w:rPr>
          <w:rFonts w:ascii="Times New Roman" w:hAnsi="Times New Roman"/>
          <w:sz w:val="24"/>
          <w:szCs w:val="24"/>
        </w:rPr>
        <w:t>Приложение №</w:t>
      </w:r>
      <w:r w:rsidR="00C60209">
        <w:rPr>
          <w:rFonts w:ascii="Times New Roman" w:hAnsi="Times New Roman"/>
          <w:sz w:val="24"/>
          <w:szCs w:val="24"/>
        </w:rPr>
        <w:t xml:space="preserve"> </w:t>
      </w:r>
      <w:r w:rsidRPr="004B6928">
        <w:rPr>
          <w:rFonts w:ascii="Times New Roman" w:hAnsi="Times New Roman"/>
          <w:sz w:val="24"/>
          <w:szCs w:val="24"/>
        </w:rPr>
        <w:t>16</w:t>
      </w:r>
      <w:r w:rsidRPr="007A7A13">
        <w:rPr>
          <w:rFonts w:ascii="Times New Roman" w:hAnsi="Times New Roman"/>
          <w:sz w:val="24"/>
          <w:szCs w:val="24"/>
        </w:rPr>
        <w:t>), оформленного только на забракованные узлы и детали, колесные пары грузовых вагонов, предоставляемые в соответствии с п.</w:t>
      </w:r>
      <w:r w:rsidR="00E40550">
        <w:rPr>
          <w:rFonts w:ascii="Times New Roman" w:hAnsi="Times New Roman"/>
          <w:sz w:val="24"/>
          <w:szCs w:val="24"/>
        </w:rPr>
        <w:t xml:space="preserve"> </w:t>
      </w:r>
      <w:r w:rsidRPr="007A7A13">
        <w:rPr>
          <w:rFonts w:ascii="Times New Roman" w:hAnsi="Times New Roman"/>
          <w:sz w:val="24"/>
          <w:szCs w:val="24"/>
        </w:rPr>
        <w:t xml:space="preserve">2.1.4. </w:t>
      </w:r>
    </w:p>
    <w:p w14:paraId="4778017A" w14:textId="5E85A2D8" w:rsidR="009D10FA" w:rsidRPr="006D00A0" w:rsidRDefault="009D10FA" w:rsidP="009D10FA">
      <w:pPr>
        <w:pStyle w:val="11"/>
        <w:tabs>
          <w:tab w:val="left" w:pos="1440"/>
        </w:tabs>
        <w:spacing w:line="240" w:lineRule="auto"/>
        <w:ind w:left="0" w:right="0" w:firstLine="709"/>
        <w:jc w:val="both"/>
        <w:rPr>
          <w:b w:val="0"/>
          <w:bCs w:val="0"/>
          <w:i w:val="0"/>
          <w:iCs w:val="0"/>
          <w:snapToGrid/>
          <w:color w:val="000000"/>
        </w:rPr>
      </w:pPr>
      <w:r w:rsidRPr="006D00A0">
        <w:rPr>
          <w:b w:val="0"/>
          <w:bCs w:val="0"/>
          <w:i w:val="0"/>
          <w:iCs w:val="0"/>
          <w:snapToGrid/>
          <w:color w:val="000000"/>
        </w:rPr>
        <w:t>2.1.1</w:t>
      </w:r>
      <w:r w:rsidR="00B26130">
        <w:rPr>
          <w:b w:val="0"/>
          <w:bCs w:val="0"/>
          <w:i w:val="0"/>
          <w:iCs w:val="0"/>
          <w:snapToGrid/>
          <w:color w:val="000000"/>
        </w:rPr>
        <w:t>1</w:t>
      </w:r>
      <w:r w:rsidRPr="006D00A0">
        <w:rPr>
          <w:b w:val="0"/>
          <w:bCs w:val="0"/>
          <w:i w:val="0"/>
          <w:iCs w:val="0"/>
          <w:snapToGrid/>
          <w:color w:val="000000"/>
        </w:rPr>
        <w:t xml:space="preserve">. Передать </w:t>
      </w:r>
      <w:r w:rsidR="00B26130">
        <w:rPr>
          <w:b w:val="0"/>
          <w:bCs w:val="0"/>
          <w:i w:val="0"/>
          <w:iCs w:val="0"/>
          <w:snapToGrid/>
          <w:color w:val="000000"/>
        </w:rPr>
        <w:t>вагон</w:t>
      </w:r>
      <w:r w:rsidRPr="006D00A0">
        <w:rPr>
          <w:b w:val="0"/>
          <w:bCs w:val="0"/>
          <w:i w:val="0"/>
          <w:iCs w:val="0"/>
          <w:snapToGrid/>
          <w:color w:val="000000"/>
        </w:rPr>
        <w:t xml:space="preserve"> после проведения модернизации Заказчику по Акту приема-передачи, </w:t>
      </w:r>
      <w:r w:rsidR="00B26130">
        <w:rPr>
          <w:b w:val="0"/>
          <w:bCs w:val="0"/>
          <w:i w:val="0"/>
          <w:iCs w:val="0"/>
          <w:snapToGrid/>
          <w:color w:val="000000"/>
        </w:rPr>
        <w:t>оформленному по форме</w:t>
      </w:r>
      <w:r w:rsidRPr="006D00A0">
        <w:rPr>
          <w:b w:val="0"/>
          <w:bCs w:val="0"/>
          <w:i w:val="0"/>
          <w:iCs w:val="0"/>
          <w:snapToGrid/>
          <w:color w:val="000000"/>
        </w:rPr>
        <w:t xml:space="preserve"> </w:t>
      </w:r>
      <w:r w:rsidRPr="00692A99">
        <w:rPr>
          <w:b w:val="0"/>
          <w:bCs w:val="0"/>
          <w:i w:val="0"/>
          <w:iCs w:val="0"/>
          <w:snapToGrid/>
          <w:color w:val="000000"/>
        </w:rPr>
        <w:t>Приложен</w:t>
      </w:r>
      <w:r w:rsidR="00B26130" w:rsidRPr="00692A99">
        <w:rPr>
          <w:b w:val="0"/>
          <w:bCs w:val="0"/>
          <w:i w:val="0"/>
          <w:iCs w:val="0"/>
          <w:snapToGrid/>
          <w:color w:val="000000"/>
        </w:rPr>
        <w:t>ия</w:t>
      </w:r>
      <w:r w:rsidRPr="00692A99">
        <w:rPr>
          <w:b w:val="0"/>
          <w:bCs w:val="0"/>
          <w:i w:val="0"/>
          <w:iCs w:val="0"/>
          <w:snapToGrid/>
          <w:color w:val="000000"/>
        </w:rPr>
        <w:t xml:space="preserve"> №</w:t>
      </w:r>
      <w:r w:rsidR="00692A99" w:rsidRPr="00692A99">
        <w:rPr>
          <w:b w:val="0"/>
          <w:bCs w:val="0"/>
          <w:i w:val="0"/>
          <w:iCs w:val="0"/>
          <w:snapToGrid/>
          <w:color w:val="000000"/>
        </w:rPr>
        <w:t xml:space="preserve"> </w:t>
      </w:r>
      <w:r w:rsidR="008871D3" w:rsidRPr="00692A99">
        <w:rPr>
          <w:b w:val="0"/>
          <w:bCs w:val="0"/>
          <w:i w:val="0"/>
          <w:iCs w:val="0"/>
          <w:snapToGrid/>
          <w:color w:val="000000"/>
        </w:rPr>
        <w:t>9</w:t>
      </w:r>
      <w:r w:rsidRPr="00692A99">
        <w:rPr>
          <w:b w:val="0"/>
          <w:bCs w:val="0"/>
          <w:i w:val="0"/>
          <w:iCs w:val="0"/>
          <w:snapToGrid/>
          <w:color w:val="000000"/>
        </w:rPr>
        <w:t>.</w:t>
      </w:r>
    </w:p>
    <w:p w14:paraId="61DD84B4" w14:textId="022C48CC" w:rsidR="009D10FA" w:rsidRPr="000D2F6B" w:rsidRDefault="009D10FA" w:rsidP="009D10FA">
      <w:pPr>
        <w:pStyle w:val="ConsNonformat"/>
        <w:ind w:right="142" w:firstLine="709"/>
        <w:jc w:val="both"/>
        <w:rPr>
          <w:rFonts w:ascii="Times New Roman" w:hAnsi="Times New Roman"/>
          <w:sz w:val="24"/>
          <w:szCs w:val="24"/>
        </w:rPr>
      </w:pPr>
      <w:r w:rsidRPr="006D00A0">
        <w:rPr>
          <w:rFonts w:ascii="Times New Roman" w:hAnsi="Times New Roman"/>
          <w:bCs/>
          <w:iCs/>
          <w:snapToGrid/>
          <w:color w:val="000000"/>
          <w:sz w:val="24"/>
          <w:szCs w:val="24"/>
        </w:rPr>
        <w:t>2.1.1</w:t>
      </w:r>
      <w:r w:rsidR="00B26130">
        <w:rPr>
          <w:rFonts w:ascii="Times New Roman" w:hAnsi="Times New Roman"/>
          <w:bCs/>
          <w:iCs/>
          <w:snapToGrid/>
          <w:color w:val="000000"/>
          <w:sz w:val="24"/>
          <w:szCs w:val="24"/>
        </w:rPr>
        <w:t>2</w:t>
      </w:r>
      <w:r w:rsidRPr="006D00A0">
        <w:rPr>
          <w:rFonts w:ascii="Times New Roman" w:hAnsi="Times New Roman"/>
          <w:bCs/>
          <w:iCs/>
          <w:snapToGrid/>
          <w:color w:val="000000"/>
          <w:sz w:val="24"/>
          <w:szCs w:val="24"/>
        </w:rPr>
        <w:t>.</w:t>
      </w:r>
      <w:r w:rsidRPr="006D00A0">
        <w:rPr>
          <w:rFonts w:ascii="Times New Roman" w:hAnsi="Times New Roman"/>
          <w:b/>
          <w:bCs/>
          <w:i/>
          <w:iCs/>
          <w:snapToGrid/>
          <w:color w:val="000000"/>
          <w:sz w:val="24"/>
          <w:szCs w:val="24"/>
        </w:rPr>
        <w:t xml:space="preserve"> </w:t>
      </w:r>
      <w:r w:rsidRPr="000D2F6B">
        <w:rPr>
          <w:rFonts w:ascii="Times New Roman" w:hAnsi="Times New Roman"/>
          <w:sz w:val="24"/>
          <w:szCs w:val="24"/>
        </w:rPr>
        <w:t>При организации сертификации производства направить Заказчику уведомление о необ</w:t>
      </w:r>
      <w:r w:rsidR="00684394" w:rsidRPr="000D2F6B">
        <w:rPr>
          <w:rFonts w:ascii="Times New Roman" w:hAnsi="Times New Roman"/>
          <w:sz w:val="24"/>
          <w:szCs w:val="24"/>
        </w:rPr>
        <w:t xml:space="preserve">ходимости предоставления </w:t>
      </w:r>
      <w:r w:rsidR="009C63D4" w:rsidRPr="000D2F6B">
        <w:rPr>
          <w:rFonts w:ascii="Times New Roman" w:hAnsi="Times New Roman"/>
          <w:sz w:val="24"/>
          <w:szCs w:val="24"/>
        </w:rPr>
        <w:t xml:space="preserve">вагонов-термосов модели </w:t>
      </w:r>
      <w:r w:rsidR="005A4E47" w:rsidRPr="000D2F6B">
        <w:rPr>
          <w:rFonts w:ascii="Times New Roman" w:hAnsi="Times New Roman"/>
          <w:sz w:val="24"/>
          <w:szCs w:val="24"/>
        </w:rPr>
        <w:t>16-6998</w:t>
      </w:r>
      <w:r w:rsidR="005A4E47" w:rsidRPr="000D2F6B">
        <w:rPr>
          <w:rFonts w:ascii="Times New Roman" w:hAnsi="Times New Roman"/>
          <w:b/>
          <w:sz w:val="24"/>
          <w:szCs w:val="24"/>
        </w:rPr>
        <w:t xml:space="preserve"> </w:t>
      </w:r>
      <w:r w:rsidR="00FD5CC3" w:rsidRPr="000D2F6B">
        <w:rPr>
          <w:rFonts w:ascii="Times New Roman" w:hAnsi="Times New Roman"/>
          <w:sz w:val="24"/>
          <w:szCs w:val="24"/>
        </w:rPr>
        <w:t>в качестве опытн</w:t>
      </w:r>
      <w:r w:rsidR="00B9063C" w:rsidRPr="000D2F6B">
        <w:rPr>
          <w:rFonts w:ascii="Times New Roman" w:hAnsi="Times New Roman"/>
          <w:sz w:val="24"/>
          <w:szCs w:val="24"/>
        </w:rPr>
        <w:t>ых</w:t>
      </w:r>
      <w:r w:rsidR="00FD5CC3" w:rsidRPr="000D2F6B">
        <w:rPr>
          <w:rFonts w:ascii="Times New Roman" w:hAnsi="Times New Roman"/>
          <w:sz w:val="24"/>
          <w:szCs w:val="24"/>
        </w:rPr>
        <w:t xml:space="preserve"> образц</w:t>
      </w:r>
      <w:r w:rsidR="00B9063C" w:rsidRPr="000D2F6B">
        <w:rPr>
          <w:rFonts w:ascii="Times New Roman" w:hAnsi="Times New Roman"/>
          <w:sz w:val="24"/>
          <w:szCs w:val="24"/>
        </w:rPr>
        <w:t>ов</w:t>
      </w:r>
      <w:r w:rsidR="002F0F75">
        <w:rPr>
          <w:rFonts w:ascii="Times New Roman" w:hAnsi="Times New Roman"/>
          <w:sz w:val="24"/>
          <w:szCs w:val="24"/>
        </w:rPr>
        <w:t xml:space="preserve"> </w:t>
      </w:r>
      <w:r w:rsidRPr="000D2F6B">
        <w:rPr>
          <w:rFonts w:ascii="Times New Roman" w:hAnsi="Times New Roman"/>
          <w:sz w:val="24"/>
          <w:szCs w:val="24"/>
        </w:rPr>
        <w:t>для модернизации и проведения испытаний.</w:t>
      </w:r>
    </w:p>
    <w:p w14:paraId="0A38D000" w14:textId="77777777" w:rsidR="009D10FA" w:rsidRPr="000D2F6B" w:rsidRDefault="009D10FA" w:rsidP="009D10FA">
      <w:pPr>
        <w:pStyle w:val="ConsNonformat"/>
        <w:spacing w:before="120"/>
        <w:ind w:firstLine="709"/>
        <w:jc w:val="both"/>
        <w:rPr>
          <w:rFonts w:ascii="Times New Roman" w:hAnsi="Times New Roman"/>
          <w:b/>
          <w:color w:val="000000"/>
          <w:sz w:val="24"/>
          <w:szCs w:val="24"/>
        </w:rPr>
      </w:pPr>
      <w:r w:rsidRPr="000D2F6B">
        <w:rPr>
          <w:rFonts w:ascii="Times New Roman" w:hAnsi="Times New Roman"/>
          <w:b/>
          <w:color w:val="000000"/>
          <w:sz w:val="24"/>
          <w:szCs w:val="24"/>
        </w:rPr>
        <w:t>2.2. Заказчик обязан:</w:t>
      </w:r>
    </w:p>
    <w:p w14:paraId="409044F9" w14:textId="344E2396" w:rsidR="009D10FA" w:rsidRPr="00C963A5" w:rsidRDefault="009D10FA" w:rsidP="009D10FA">
      <w:pPr>
        <w:pStyle w:val="ConsNonformat"/>
        <w:tabs>
          <w:tab w:val="left" w:pos="1440"/>
        </w:tabs>
        <w:ind w:firstLine="708"/>
        <w:jc w:val="both"/>
        <w:rPr>
          <w:rFonts w:ascii="Times New Roman" w:hAnsi="Times New Roman"/>
          <w:sz w:val="24"/>
          <w:szCs w:val="24"/>
        </w:rPr>
      </w:pPr>
      <w:r w:rsidRPr="00003B01">
        <w:rPr>
          <w:rFonts w:ascii="Times New Roman" w:hAnsi="Times New Roman"/>
          <w:color w:val="000000"/>
          <w:sz w:val="24"/>
          <w:szCs w:val="24"/>
        </w:rPr>
        <w:t>2.2.1.</w:t>
      </w:r>
      <w:r w:rsidR="00040793">
        <w:rPr>
          <w:rFonts w:ascii="Times New Roman" w:hAnsi="Times New Roman"/>
          <w:color w:val="000000"/>
          <w:sz w:val="24"/>
          <w:szCs w:val="24"/>
        </w:rPr>
        <w:t xml:space="preserve"> </w:t>
      </w:r>
      <w:r w:rsidRPr="00040793">
        <w:rPr>
          <w:rFonts w:ascii="Times New Roman" w:hAnsi="Times New Roman"/>
          <w:sz w:val="24"/>
          <w:szCs w:val="24"/>
        </w:rPr>
        <w:t xml:space="preserve">Передать Подрядчику по </w:t>
      </w:r>
      <w:r w:rsidR="00350D62">
        <w:rPr>
          <w:rFonts w:ascii="Times New Roman" w:hAnsi="Times New Roman"/>
          <w:sz w:val="24"/>
          <w:szCs w:val="24"/>
        </w:rPr>
        <w:t>Соглашению</w:t>
      </w:r>
      <w:r w:rsidRPr="00040793">
        <w:rPr>
          <w:rFonts w:ascii="Times New Roman" w:hAnsi="Times New Roman"/>
          <w:sz w:val="24"/>
          <w:szCs w:val="24"/>
        </w:rPr>
        <w:t xml:space="preserve"> </w:t>
      </w:r>
      <w:r w:rsidR="00DE13E5" w:rsidRPr="00040793">
        <w:rPr>
          <w:rFonts w:ascii="Times New Roman" w:hAnsi="Times New Roman"/>
          <w:sz w:val="24"/>
          <w:szCs w:val="24"/>
        </w:rPr>
        <w:t xml:space="preserve">конструкторскую документацию включая </w:t>
      </w:r>
      <w:r w:rsidRPr="00040793">
        <w:rPr>
          <w:rFonts w:ascii="Times New Roman" w:hAnsi="Times New Roman"/>
          <w:sz w:val="24"/>
          <w:szCs w:val="24"/>
        </w:rPr>
        <w:t xml:space="preserve">Технические условия и комплект чертежей по модернизации </w:t>
      </w:r>
      <w:r w:rsidR="00040793" w:rsidRPr="00040793">
        <w:rPr>
          <w:rFonts w:ascii="Times New Roman" w:hAnsi="Times New Roman"/>
          <w:sz w:val="24"/>
          <w:szCs w:val="24"/>
        </w:rPr>
        <w:t>вагонов</w:t>
      </w:r>
      <w:r w:rsidRPr="00040793">
        <w:rPr>
          <w:rFonts w:ascii="Times New Roman" w:hAnsi="Times New Roman"/>
          <w:sz w:val="24"/>
          <w:szCs w:val="24"/>
        </w:rPr>
        <w:t xml:space="preserve">, </w:t>
      </w:r>
      <w:r w:rsidRPr="00040793">
        <w:rPr>
          <w:rFonts w:ascii="Times New Roman" w:eastAsia="Calibri" w:hAnsi="Times New Roman"/>
          <w:sz w:val="24"/>
          <w:szCs w:val="24"/>
          <w:shd w:val="clear" w:color="auto" w:fill="FFFFFF"/>
          <w:lang w:eastAsia="en-US"/>
        </w:rPr>
        <w:t>инструкции по эксплуатации, программы и методики предварительных и приемочных испытаний, необходимые конструкторские документы</w:t>
      </w:r>
      <w:r w:rsidR="00E75438" w:rsidRPr="00040793">
        <w:rPr>
          <w:rFonts w:ascii="Times New Roman" w:eastAsia="Calibri" w:hAnsi="Times New Roman"/>
          <w:sz w:val="24"/>
          <w:szCs w:val="24"/>
          <w:shd w:val="clear" w:color="auto" w:fill="FFFFFF"/>
          <w:lang w:eastAsia="en-US"/>
        </w:rPr>
        <w:t>,</w:t>
      </w:r>
      <w:r w:rsidRPr="00040793">
        <w:rPr>
          <w:rFonts w:ascii="Times New Roman" w:eastAsia="Calibri" w:hAnsi="Times New Roman"/>
          <w:sz w:val="24"/>
          <w:szCs w:val="24"/>
          <w:shd w:val="clear" w:color="auto" w:fill="FFFFFF"/>
          <w:lang w:eastAsia="en-US"/>
        </w:rPr>
        <w:t xml:space="preserve"> предусмотренные ведомостью ремонтных документов</w:t>
      </w:r>
      <w:r w:rsidRPr="00040793">
        <w:rPr>
          <w:rFonts w:ascii="Times New Roman" w:hAnsi="Times New Roman"/>
          <w:sz w:val="24"/>
          <w:szCs w:val="24"/>
        </w:rPr>
        <w:t>.</w:t>
      </w:r>
    </w:p>
    <w:p w14:paraId="79B2EE67" w14:textId="6E9CC514" w:rsidR="00AA36C5" w:rsidRDefault="009D10FA" w:rsidP="00AA36C5">
      <w:pPr>
        <w:pStyle w:val="ConsNonformat"/>
        <w:tabs>
          <w:tab w:val="left" w:pos="1440"/>
        </w:tabs>
        <w:ind w:firstLine="708"/>
        <w:jc w:val="both"/>
        <w:rPr>
          <w:rFonts w:ascii="Times New Roman" w:hAnsi="Times New Roman"/>
          <w:color w:val="000000"/>
          <w:sz w:val="24"/>
          <w:szCs w:val="24"/>
        </w:rPr>
      </w:pPr>
      <w:r w:rsidRPr="00684394">
        <w:rPr>
          <w:rFonts w:ascii="Times New Roman" w:hAnsi="Times New Roman"/>
          <w:color w:val="000000"/>
          <w:sz w:val="24"/>
          <w:szCs w:val="24"/>
        </w:rPr>
        <w:t>2.2.2.</w:t>
      </w:r>
      <w:r w:rsidR="00040793">
        <w:rPr>
          <w:rFonts w:ascii="Times New Roman" w:hAnsi="Times New Roman"/>
          <w:color w:val="000000"/>
          <w:sz w:val="24"/>
          <w:szCs w:val="24"/>
        </w:rPr>
        <w:t xml:space="preserve"> </w:t>
      </w:r>
      <w:r w:rsidR="00723421">
        <w:rPr>
          <w:rFonts w:ascii="Times New Roman" w:hAnsi="Times New Roman"/>
          <w:color w:val="000000"/>
          <w:sz w:val="24"/>
          <w:szCs w:val="24"/>
        </w:rPr>
        <w:t>За свой счет о</w:t>
      </w:r>
      <w:r w:rsidRPr="00684394">
        <w:rPr>
          <w:rFonts w:ascii="Times New Roman" w:hAnsi="Times New Roman"/>
          <w:color w:val="000000"/>
          <w:sz w:val="24"/>
          <w:szCs w:val="24"/>
        </w:rPr>
        <w:t xml:space="preserve">рганизовать доставку </w:t>
      </w:r>
      <w:r w:rsidR="00B26130">
        <w:rPr>
          <w:rFonts w:ascii="Times New Roman" w:hAnsi="Times New Roman"/>
          <w:color w:val="000000"/>
          <w:sz w:val="24"/>
          <w:szCs w:val="24"/>
        </w:rPr>
        <w:t>вагонов</w:t>
      </w:r>
      <w:r w:rsidR="001525A4">
        <w:rPr>
          <w:rFonts w:ascii="Times New Roman" w:hAnsi="Times New Roman"/>
          <w:color w:val="000000"/>
          <w:sz w:val="24"/>
          <w:szCs w:val="24"/>
        </w:rPr>
        <w:t xml:space="preserve"> </w:t>
      </w:r>
      <w:r w:rsidRPr="00684394">
        <w:rPr>
          <w:rFonts w:ascii="Times New Roman" w:hAnsi="Times New Roman"/>
          <w:color w:val="000000"/>
          <w:sz w:val="24"/>
          <w:szCs w:val="24"/>
        </w:rPr>
        <w:t xml:space="preserve">для выполнения модернизации опытных образцов </w:t>
      </w:r>
      <w:r w:rsidR="00B26130">
        <w:rPr>
          <w:rFonts w:ascii="Times New Roman" w:hAnsi="Times New Roman"/>
          <w:color w:val="000000"/>
          <w:sz w:val="24"/>
          <w:szCs w:val="24"/>
        </w:rPr>
        <w:t>вагонов</w:t>
      </w:r>
      <w:r w:rsidR="001525A4">
        <w:rPr>
          <w:rFonts w:ascii="Times New Roman" w:hAnsi="Times New Roman"/>
          <w:color w:val="000000"/>
          <w:sz w:val="24"/>
          <w:szCs w:val="24"/>
        </w:rPr>
        <w:t xml:space="preserve"> </w:t>
      </w:r>
      <w:r w:rsidRPr="00684394">
        <w:rPr>
          <w:rFonts w:ascii="Times New Roman" w:hAnsi="Times New Roman"/>
          <w:color w:val="000000"/>
          <w:sz w:val="24"/>
          <w:szCs w:val="24"/>
        </w:rPr>
        <w:t xml:space="preserve">и остальной партии </w:t>
      </w:r>
      <w:r w:rsidR="00B26130">
        <w:rPr>
          <w:rFonts w:ascii="Times New Roman" w:hAnsi="Times New Roman"/>
          <w:color w:val="000000"/>
          <w:sz w:val="24"/>
          <w:szCs w:val="24"/>
        </w:rPr>
        <w:t>вагонов</w:t>
      </w:r>
      <w:r w:rsidR="001525A4">
        <w:rPr>
          <w:rFonts w:ascii="Times New Roman" w:hAnsi="Times New Roman"/>
          <w:color w:val="000000"/>
          <w:sz w:val="24"/>
          <w:szCs w:val="24"/>
        </w:rPr>
        <w:t xml:space="preserve"> </w:t>
      </w:r>
      <w:r w:rsidRPr="00684394">
        <w:rPr>
          <w:rFonts w:ascii="Times New Roman" w:hAnsi="Times New Roman"/>
          <w:color w:val="000000"/>
          <w:sz w:val="24"/>
          <w:szCs w:val="24"/>
        </w:rPr>
        <w:t xml:space="preserve">по договору </w:t>
      </w:r>
      <w:r w:rsidR="00723421">
        <w:rPr>
          <w:rFonts w:ascii="Times New Roman" w:hAnsi="Times New Roman"/>
          <w:color w:val="000000"/>
          <w:sz w:val="24"/>
          <w:szCs w:val="24"/>
        </w:rPr>
        <w:t>с</w:t>
      </w:r>
      <w:r w:rsidRPr="00684394">
        <w:rPr>
          <w:rFonts w:ascii="Times New Roman" w:hAnsi="Times New Roman"/>
          <w:color w:val="000000"/>
          <w:sz w:val="24"/>
          <w:szCs w:val="24"/>
        </w:rPr>
        <w:t xml:space="preserve"> указанием в железнодорожной накладной в графе «Грузополучатель» </w:t>
      </w:r>
      <w:r w:rsidR="00B26130">
        <w:rPr>
          <w:rFonts w:ascii="Times New Roman" w:hAnsi="Times New Roman"/>
          <w:color w:val="000000"/>
          <w:sz w:val="24"/>
          <w:szCs w:val="24"/>
        </w:rPr>
        <w:t>ООО</w:t>
      </w:r>
      <w:r w:rsidRPr="00684394">
        <w:rPr>
          <w:rFonts w:ascii="Times New Roman" w:hAnsi="Times New Roman"/>
          <w:color w:val="000000"/>
          <w:sz w:val="24"/>
          <w:szCs w:val="24"/>
        </w:rPr>
        <w:t xml:space="preserve"> «</w:t>
      </w:r>
      <w:r w:rsidR="00B26130">
        <w:rPr>
          <w:rFonts w:ascii="Times New Roman" w:hAnsi="Times New Roman"/>
          <w:color w:val="000000"/>
          <w:sz w:val="24"/>
          <w:szCs w:val="24"/>
        </w:rPr>
        <w:t>НВК</w:t>
      </w:r>
      <w:r w:rsidRPr="00003B01">
        <w:rPr>
          <w:rFonts w:ascii="Times New Roman" w:hAnsi="Times New Roman"/>
          <w:color w:val="000000"/>
          <w:sz w:val="24"/>
          <w:szCs w:val="24"/>
        </w:rPr>
        <w:t>» (без указания Депо Подрядчика) ОКПО</w:t>
      </w:r>
      <w:r w:rsidR="008A4AC7">
        <w:rPr>
          <w:rFonts w:ascii="Times New Roman" w:hAnsi="Times New Roman"/>
          <w:color w:val="000000"/>
          <w:sz w:val="24"/>
          <w:szCs w:val="24"/>
        </w:rPr>
        <w:t xml:space="preserve"> 86491409</w:t>
      </w:r>
      <w:r w:rsidRPr="00003B01">
        <w:rPr>
          <w:rFonts w:ascii="Times New Roman" w:hAnsi="Times New Roman"/>
          <w:color w:val="000000"/>
          <w:sz w:val="24"/>
          <w:szCs w:val="24"/>
        </w:rPr>
        <w:t>, в графе «Почтовый адрес грузополучателя» фактический почтовый адрес Депо Подрядчика, и их возврат после выполнения работ по договору за свой счёт.</w:t>
      </w:r>
    </w:p>
    <w:p w14:paraId="21797D56" w14:textId="7B898578" w:rsidR="00723421" w:rsidRPr="007D22CB" w:rsidRDefault="00723421" w:rsidP="00723421">
      <w:pPr>
        <w:ind w:firstLine="708"/>
        <w:jc w:val="both"/>
      </w:pPr>
      <w:r w:rsidRPr="007D22CB">
        <w:t xml:space="preserve">Оплата железнодорожного тарифа по доставке </w:t>
      </w:r>
      <w:r w:rsidR="00784DB5">
        <w:t xml:space="preserve">и возврату </w:t>
      </w:r>
      <w:r w:rsidRPr="007D22CB">
        <w:t>вагонов, а также оформление перевозочных документов на отправку грузовых вагонов в/из ремонта производится Заказчиком самостоятельно.</w:t>
      </w:r>
    </w:p>
    <w:p w14:paraId="4CCA16CC" w14:textId="65D23D82" w:rsidR="00723421" w:rsidRPr="007D22CB" w:rsidRDefault="00723421" w:rsidP="00723421">
      <w:pPr>
        <w:ind w:firstLine="708"/>
        <w:jc w:val="both"/>
      </w:pPr>
      <w:r w:rsidRPr="007D22CB">
        <w:t xml:space="preserve">В случае если Заказчик не имеет возможности производить оформление в системе </w:t>
      </w:r>
      <w:r w:rsidRPr="007D22CB">
        <w:br/>
        <w:t xml:space="preserve">АС ЭТРАН заготовок электронной железнодорожной </w:t>
      </w:r>
      <w:r w:rsidRPr="001F062A">
        <w:t xml:space="preserve">накладной, Заказчик обязан обеспечить на момент поступления вагонов в </w:t>
      </w:r>
      <w:r>
        <w:t>д</w:t>
      </w:r>
      <w:r w:rsidRPr="001F062A">
        <w:t>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реквизитов грузополучателя. Стоимость оформления Подрядчиком одного перевозочного документа составляет 260, 00 (двести шестьдесят) рублей, кроме</w:t>
      </w:r>
      <w:r>
        <w:t xml:space="preserve"> </w:t>
      </w:r>
      <w:r w:rsidRPr="001F062A">
        <w:t>того</w:t>
      </w:r>
      <w:r>
        <w:t>,</w:t>
      </w:r>
      <w:r w:rsidRPr="001F062A">
        <w:t xml:space="preserve"> НДС по ставке, установленной в соответствии с п. 3 ст. 164 Налогового кодекса Российской Федерации. Оформление Подрядчиком железнодорожного перевозочного документа включается отдельной строкой в Расчетно-дефектную</w:t>
      </w:r>
      <w:r w:rsidRPr="007D22CB">
        <w:t xml:space="preserve"> ведомость.</w:t>
      </w:r>
    </w:p>
    <w:p w14:paraId="6070DF79" w14:textId="77777777" w:rsidR="009D10FA" w:rsidRPr="00837F00" w:rsidRDefault="009D10FA" w:rsidP="009D10FA">
      <w:pPr>
        <w:pStyle w:val="ConsNonformat"/>
        <w:ind w:firstLine="709"/>
        <w:jc w:val="both"/>
        <w:rPr>
          <w:rFonts w:ascii="Times New Roman" w:hAnsi="Times New Roman"/>
          <w:color w:val="000000"/>
          <w:sz w:val="24"/>
          <w:szCs w:val="24"/>
        </w:rPr>
      </w:pPr>
      <w:r w:rsidRPr="00837F00">
        <w:rPr>
          <w:rFonts w:ascii="Times New Roman" w:hAnsi="Times New Roman"/>
          <w:color w:val="000000"/>
          <w:sz w:val="24"/>
          <w:szCs w:val="24"/>
        </w:rPr>
        <w:t xml:space="preserve">2.2.3. Направлять </w:t>
      </w:r>
      <w:r w:rsidR="00B26130">
        <w:rPr>
          <w:rFonts w:ascii="Times New Roman" w:hAnsi="Times New Roman"/>
          <w:color w:val="000000"/>
          <w:sz w:val="24"/>
          <w:szCs w:val="24"/>
        </w:rPr>
        <w:t>вагоны,</w:t>
      </w:r>
      <w:r w:rsidRPr="00837F00">
        <w:rPr>
          <w:rFonts w:ascii="Times New Roman" w:hAnsi="Times New Roman"/>
          <w:color w:val="000000"/>
          <w:sz w:val="24"/>
          <w:szCs w:val="24"/>
        </w:rPr>
        <w:t xml:space="preserve"> промытые и очищенные от остатков груза снаружи и внутри, с предоставлением Подрядчику акта о годности </w:t>
      </w:r>
      <w:r w:rsidR="00B26130">
        <w:rPr>
          <w:rFonts w:ascii="Times New Roman" w:hAnsi="Times New Roman"/>
          <w:color w:val="000000"/>
          <w:sz w:val="24"/>
          <w:szCs w:val="24"/>
        </w:rPr>
        <w:t>вагонов</w:t>
      </w:r>
      <w:r w:rsidRPr="00837F00">
        <w:rPr>
          <w:rFonts w:ascii="Times New Roman" w:hAnsi="Times New Roman"/>
          <w:color w:val="000000"/>
          <w:sz w:val="24"/>
          <w:szCs w:val="24"/>
        </w:rPr>
        <w:t xml:space="preserve"> </w:t>
      </w:r>
      <w:r w:rsidR="007A0BC7" w:rsidRPr="00837F00">
        <w:rPr>
          <w:rFonts w:ascii="Times New Roman" w:hAnsi="Times New Roman"/>
          <w:color w:val="000000"/>
          <w:sz w:val="24"/>
          <w:szCs w:val="24"/>
        </w:rPr>
        <w:t>для модернизации.</w:t>
      </w:r>
    </w:p>
    <w:p w14:paraId="653A211C" w14:textId="7E50C835" w:rsidR="009D10FA" w:rsidRDefault="009D10FA" w:rsidP="00890322">
      <w:pPr>
        <w:pStyle w:val="ConsNonformat"/>
        <w:tabs>
          <w:tab w:val="left" w:pos="1440"/>
          <w:tab w:val="left" w:pos="9637"/>
          <w:tab w:val="left" w:pos="9720"/>
        </w:tabs>
        <w:ind w:right="22" w:firstLine="709"/>
        <w:jc w:val="both"/>
        <w:rPr>
          <w:rFonts w:ascii="Times New Roman" w:hAnsi="Times New Roman"/>
          <w:sz w:val="24"/>
          <w:szCs w:val="24"/>
        </w:rPr>
      </w:pPr>
      <w:r w:rsidRPr="00837F00">
        <w:rPr>
          <w:rFonts w:ascii="Times New Roman" w:hAnsi="Times New Roman"/>
          <w:color w:val="000000"/>
          <w:sz w:val="24"/>
          <w:szCs w:val="24"/>
        </w:rPr>
        <w:t xml:space="preserve">2.2.4. </w:t>
      </w:r>
      <w:r w:rsidRPr="00AD05B4">
        <w:rPr>
          <w:rFonts w:ascii="Times New Roman" w:hAnsi="Times New Roman"/>
          <w:sz w:val="24"/>
          <w:szCs w:val="24"/>
        </w:rPr>
        <w:t xml:space="preserve">Своевременно в полном объеме и в соответствие с условиями </w:t>
      </w:r>
      <w:r w:rsidR="00040793" w:rsidRPr="00AD05B4">
        <w:rPr>
          <w:rFonts w:ascii="Times New Roman" w:hAnsi="Times New Roman"/>
          <w:sz w:val="24"/>
          <w:szCs w:val="24"/>
        </w:rPr>
        <w:t>Д</w:t>
      </w:r>
      <w:r w:rsidRPr="00AD05B4">
        <w:rPr>
          <w:rFonts w:ascii="Times New Roman" w:hAnsi="Times New Roman"/>
          <w:sz w:val="24"/>
          <w:szCs w:val="24"/>
        </w:rPr>
        <w:t>оговора оплатить работы и услуги Подрядчика:</w:t>
      </w:r>
    </w:p>
    <w:p w14:paraId="02152E8E" w14:textId="3A047BBC" w:rsidR="00E7700A" w:rsidRPr="00342304" w:rsidDel="0074296B" w:rsidRDefault="00350D62" w:rsidP="00342304">
      <w:pPr>
        <w:pStyle w:val="ConsNonformat"/>
        <w:numPr>
          <w:ilvl w:val="0"/>
          <w:numId w:val="41"/>
        </w:numPr>
        <w:tabs>
          <w:tab w:val="left" w:pos="1134"/>
          <w:tab w:val="left" w:pos="9637"/>
          <w:tab w:val="left" w:pos="9720"/>
        </w:tabs>
        <w:ind w:left="0" w:right="22" w:firstLine="426"/>
        <w:jc w:val="both"/>
        <w:rPr>
          <w:rFonts w:ascii="Times New Roman" w:hAnsi="Times New Roman"/>
          <w:sz w:val="24"/>
          <w:szCs w:val="24"/>
        </w:rPr>
      </w:pPr>
      <w:r w:rsidRPr="00342304">
        <w:rPr>
          <w:rFonts w:ascii="Times New Roman" w:hAnsi="Times New Roman"/>
          <w:color w:val="000000"/>
          <w:sz w:val="24"/>
          <w:szCs w:val="24"/>
        </w:rPr>
        <w:t xml:space="preserve">сертификационные испытания, предварительные испытания, приемочные испытания, проведение приемочной комиссии и оценку соответствия по модернизации </w:t>
      </w:r>
      <w:r w:rsidRPr="00342304">
        <w:rPr>
          <w:rFonts w:ascii="Times New Roman" w:hAnsi="Times New Roman"/>
          <w:sz w:val="24"/>
          <w:szCs w:val="24"/>
        </w:rPr>
        <w:t>вагонов</w:t>
      </w:r>
      <w:r w:rsidRPr="00342304">
        <w:rPr>
          <w:rFonts w:ascii="Times New Roman" w:hAnsi="Times New Roman"/>
          <w:color w:val="000000"/>
          <w:sz w:val="24"/>
          <w:szCs w:val="24"/>
        </w:rPr>
        <w:t>, расширение условного номера клеймения на работы по модернизации вагонов</w:t>
      </w:r>
      <w:r w:rsidR="00784A80" w:rsidRPr="00342304">
        <w:rPr>
          <w:rFonts w:ascii="Times New Roman" w:hAnsi="Times New Roman"/>
          <w:color w:val="000000"/>
          <w:sz w:val="24"/>
          <w:szCs w:val="24"/>
        </w:rPr>
        <w:t xml:space="preserve"> </w:t>
      </w:r>
      <w:r w:rsidR="00E7700A" w:rsidRPr="00342304">
        <w:rPr>
          <w:rFonts w:ascii="Times New Roman" w:hAnsi="Times New Roman"/>
          <w:sz w:val="24"/>
          <w:szCs w:val="24"/>
        </w:rPr>
        <w:t>для выполнения работ по модернизации вагонов</w:t>
      </w:r>
      <w:r w:rsidR="00040793" w:rsidRPr="00342304">
        <w:rPr>
          <w:rFonts w:ascii="Times New Roman" w:hAnsi="Times New Roman"/>
          <w:sz w:val="24"/>
          <w:szCs w:val="24"/>
        </w:rPr>
        <w:t xml:space="preserve"> </w:t>
      </w:r>
      <w:r w:rsidR="00E7700A" w:rsidRPr="00342304">
        <w:rPr>
          <w:rFonts w:ascii="Times New Roman" w:hAnsi="Times New Roman"/>
          <w:sz w:val="24"/>
          <w:szCs w:val="24"/>
        </w:rPr>
        <w:t>с продлением срока службы а также тележки грузового вагона, в соответствии с этапами и условиями,  указанными в Календарном плане (Приложение №1)</w:t>
      </w:r>
      <w:r w:rsidR="00E7700A" w:rsidRPr="00342304" w:rsidDel="0074296B">
        <w:rPr>
          <w:rFonts w:ascii="Times New Roman" w:hAnsi="Times New Roman"/>
          <w:sz w:val="24"/>
          <w:szCs w:val="24"/>
        </w:rPr>
        <w:t>;</w:t>
      </w:r>
    </w:p>
    <w:p w14:paraId="01A7A8F9" w14:textId="759A81CC" w:rsidR="00B26130" w:rsidRPr="00AD05B4" w:rsidRDefault="00B26130" w:rsidP="00342304">
      <w:pPr>
        <w:pStyle w:val="ConsNonformat"/>
        <w:numPr>
          <w:ilvl w:val="0"/>
          <w:numId w:val="41"/>
        </w:numPr>
        <w:tabs>
          <w:tab w:val="left" w:pos="1134"/>
          <w:tab w:val="left" w:pos="9637"/>
          <w:tab w:val="left" w:pos="9720"/>
        </w:tabs>
        <w:ind w:left="0" w:right="22" w:firstLine="426"/>
        <w:jc w:val="both"/>
        <w:rPr>
          <w:rFonts w:ascii="Times New Roman" w:hAnsi="Times New Roman"/>
          <w:color w:val="000000"/>
          <w:sz w:val="24"/>
          <w:szCs w:val="24"/>
        </w:rPr>
      </w:pPr>
      <w:r w:rsidRPr="00AD05B4">
        <w:rPr>
          <w:rFonts w:ascii="Times New Roman" w:hAnsi="Times New Roman"/>
          <w:color w:val="000000"/>
          <w:sz w:val="24"/>
          <w:szCs w:val="24"/>
        </w:rPr>
        <w:t>по мо</w:t>
      </w:r>
      <w:r w:rsidRPr="00AD05B4">
        <w:rPr>
          <w:rFonts w:ascii="Times New Roman" w:hAnsi="Times New Roman"/>
          <w:sz w:val="24"/>
          <w:szCs w:val="24"/>
        </w:rPr>
        <w:t>дернизации вагонов с продлением срока службы</w:t>
      </w:r>
      <w:r w:rsidRPr="00AD05B4">
        <w:rPr>
          <w:rFonts w:ascii="Times New Roman" w:hAnsi="Times New Roman"/>
          <w:color w:val="000000"/>
          <w:sz w:val="24"/>
          <w:szCs w:val="24"/>
        </w:rPr>
        <w:t xml:space="preserve"> </w:t>
      </w:r>
      <w:r w:rsidRPr="00AD05B4">
        <w:rPr>
          <w:rFonts w:ascii="Times New Roman" w:hAnsi="Times New Roman"/>
          <w:sz w:val="24"/>
          <w:szCs w:val="24"/>
        </w:rPr>
        <w:t xml:space="preserve">для проведения </w:t>
      </w:r>
      <w:r w:rsidRPr="00AD05B4">
        <w:rPr>
          <w:rFonts w:ascii="Times New Roman" w:hAnsi="Times New Roman"/>
          <w:color w:val="000000"/>
          <w:sz w:val="24"/>
          <w:szCs w:val="24"/>
        </w:rPr>
        <w:t xml:space="preserve">сертификации производства; </w:t>
      </w:r>
    </w:p>
    <w:p w14:paraId="180A1275" w14:textId="5D39508B" w:rsidR="009D10FA" w:rsidRPr="005C2648" w:rsidRDefault="00342304" w:rsidP="00342304">
      <w:pPr>
        <w:pStyle w:val="ConsNonformat"/>
        <w:numPr>
          <w:ilvl w:val="0"/>
          <w:numId w:val="41"/>
        </w:numPr>
        <w:tabs>
          <w:tab w:val="left" w:pos="1134"/>
          <w:tab w:val="left" w:pos="9637"/>
          <w:tab w:val="left" w:pos="9720"/>
        </w:tabs>
        <w:ind w:left="0" w:right="22" w:firstLine="426"/>
        <w:jc w:val="both"/>
        <w:rPr>
          <w:rFonts w:ascii="Times New Roman" w:hAnsi="Times New Roman"/>
          <w:sz w:val="24"/>
          <w:szCs w:val="24"/>
        </w:rPr>
      </w:pPr>
      <w:r>
        <w:rPr>
          <w:rFonts w:ascii="Times New Roman" w:hAnsi="Times New Roman"/>
          <w:sz w:val="24"/>
          <w:szCs w:val="24"/>
        </w:rPr>
        <w:t>п</w:t>
      </w:r>
      <w:r w:rsidR="009D10FA">
        <w:rPr>
          <w:rFonts w:ascii="Times New Roman" w:hAnsi="Times New Roman"/>
          <w:sz w:val="24"/>
          <w:szCs w:val="24"/>
        </w:rPr>
        <w:t xml:space="preserve">о </w:t>
      </w:r>
      <w:r w:rsidR="009D10FA" w:rsidRPr="005C2648">
        <w:rPr>
          <w:rFonts w:ascii="Times New Roman" w:hAnsi="Times New Roman"/>
          <w:sz w:val="24"/>
          <w:szCs w:val="24"/>
        </w:rPr>
        <w:t>определени</w:t>
      </w:r>
      <w:r w:rsidR="009D10FA">
        <w:rPr>
          <w:rFonts w:ascii="Times New Roman" w:hAnsi="Times New Roman"/>
          <w:sz w:val="24"/>
          <w:szCs w:val="24"/>
        </w:rPr>
        <w:t>ю</w:t>
      </w:r>
      <w:r w:rsidR="009D10FA" w:rsidRPr="005C2648">
        <w:rPr>
          <w:rFonts w:ascii="Times New Roman" w:hAnsi="Times New Roman"/>
          <w:sz w:val="24"/>
          <w:szCs w:val="24"/>
        </w:rPr>
        <w:t xml:space="preserve"> ремонтопригодности деталей, узлов и колесных пар грузовых вагонов при их ввозе Заказчиком для</w:t>
      </w:r>
      <w:r w:rsidR="009D10FA">
        <w:rPr>
          <w:rFonts w:ascii="Times New Roman" w:hAnsi="Times New Roman"/>
          <w:sz w:val="24"/>
          <w:szCs w:val="24"/>
        </w:rPr>
        <w:t xml:space="preserve"> модернизации вагонов, только на забракованные детали;</w:t>
      </w:r>
    </w:p>
    <w:p w14:paraId="5572CD3E" w14:textId="3242ED45" w:rsidR="009D10FA" w:rsidRPr="00030C36" w:rsidRDefault="009D10FA" w:rsidP="00342304">
      <w:pPr>
        <w:pStyle w:val="ConsNonformat"/>
        <w:numPr>
          <w:ilvl w:val="0"/>
          <w:numId w:val="41"/>
        </w:numPr>
        <w:tabs>
          <w:tab w:val="left" w:pos="1134"/>
          <w:tab w:val="left" w:pos="9637"/>
          <w:tab w:val="left" w:pos="9720"/>
        </w:tabs>
        <w:ind w:left="0" w:right="22" w:firstLine="426"/>
        <w:jc w:val="both"/>
        <w:rPr>
          <w:rFonts w:ascii="Times New Roman" w:hAnsi="Times New Roman"/>
          <w:sz w:val="24"/>
          <w:szCs w:val="24"/>
        </w:rPr>
      </w:pPr>
      <w:r>
        <w:rPr>
          <w:rFonts w:ascii="Times New Roman" w:hAnsi="Times New Roman"/>
          <w:sz w:val="24"/>
          <w:szCs w:val="24"/>
        </w:rPr>
        <w:t xml:space="preserve">по </w:t>
      </w:r>
      <w:r w:rsidRPr="005C2648">
        <w:rPr>
          <w:rFonts w:ascii="Times New Roman" w:hAnsi="Times New Roman"/>
          <w:sz w:val="24"/>
          <w:szCs w:val="24"/>
        </w:rPr>
        <w:t>временно</w:t>
      </w:r>
      <w:r>
        <w:rPr>
          <w:rFonts w:ascii="Times New Roman" w:hAnsi="Times New Roman"/>
          <w:sz w:val="24"/>
          <w:szCs w:val="24"/>
        </w:rPr>
        <w:t>му</w:t>
      </w:r>
      <w:r w:rsidRPr="005C2648">
        <w:rPr>
          <w:rFonts w:ascii="Times New Roman" w:hAnsi="Times New Roman"/>
          <w:sz w:val="24"/>
          <w:szCs w:val="24"/>
        </w:rPr>
        <w:t xml:space="preserve"> размещени</w:t>
      </w:r>
      <w:r>
        <w:rPr>
          <w:rFonts w:ascii="Times New Roman" w:hAnsi="Times New Roman"/>
          <w:sz w:val="24"/>
          <w:szCs w:val="24"/>
        </w:rPr>
        <w:t>ю</w:t>
      </w:r>
      <w:r w:rsidRPr="005C2648">
        <w:rPr>
          <w:rFonts w:ascii="Times New Roman" w:hAnsi="Times New Roman"/>
          <w:sz w:val="24"/>
          <w:szCs w:val="24"/>
        </w:rPr>
        <w:t xml:space="preserve"> (отсто</w:t>
      </w:r>
      <w:r>
        <w:rPr>
          <w:rFonts w:ascii="Times New Roman" w:hAnsi="Times New Roman"/>
          <w:sz w:val="24"/>
          <w:szCs w:val="24"/>
        </w:rPr>
        <w:t>ю</w:t>
      </w:r>
      <w:r w:rsidRPr="005C2648">
        <w:rPr>
          <w:rFonts w:ascii="Times New Roman" w:hAnsi="Times New Roman"/>
          <w:sz w:val="24"/>
          <w:szCs w:val="24"/>
        </w:rPr>
        <w:t xml:space="preserve">) </w:t>
      </w:r>
      <w:r w:rsidR="00040793">
        <w:rPr>
          <w:rFonts w:ascii="Times New Roman" w:hAnsi="Times New Roman"/>
          <w:sz w:val="24"/>
          <w:szCs w:val="24"/>
        </w:rPr>
        <w:t>вагонов</w:t>
      </w:r>
      <w:r w:rsidRPr="005C2648">
        <w:rPr>
          <w:rFonts w:ascii="Times New Roman" w:hAnsi="Times New Roman"/>
          <w:sz w:val="24"/>
          <w:szCs w:val="24"/>
        </w:rPr>
        <w:t xml:space="preserve"> Заказчика на железнодорожных путях</w:t>
      </w:r>
      <w:r>
        <w:rPr>
          <w:rFonts w:ascii="Times New Roman" w:hAnsi="Times New Roman"/>
          <w:sz w:val="24"/>
          <w:szCs w:val="24"/>
        </w:rPr>
        <w:t>,</w:t>
      </w:r>
      <w:r w:rsidRPr="005C2648">
        <w:rPr>
          <w:rFonts w:ascii="Times New Roman" w:hAnsi="Times New Roman"/>
          <w:sz w:val="24"/>
          <w:szCs w:val="24"/>
        </w:rPr>
        <w:t xml:space="preserve"> с оплатой со стороны Заказчика</w:t>
      </w:r>
      <w:r>
        <w:rPr>
          <w:rFonts w:ascii="Times New Roman" w:hAnsi="Times New Roman"/>
          <w:sz w:val="24"/>
          <w:szCs w:val="24"/>
        </w:rPr>
        <w:t>,</w:t>
      </w:r>
      <w:r w:rsidRPr="005C2648">
        <w:rPr>
          <w:rFonts w:ascii="Times New Roman" w:hAnsi="Times New Roman"/>
          <w:sz w:val="24"/>
          <w:szCs w:val="24"/>
        </w:rPr>
        <w:t xml:space="preserve"> в соответствии с </w:t>
      </w:r>
      <w:r w:rsidRPr="00971EED">
        <w:rPr>
          <w:rFonts w:ascii="Times New Roman" w:hAnsi="Times New Roman"/>
          <w:sz w:val="24"/>
          <w:szCs w:val="24"/>
        </w:rPr>
        <w:t>Приложением №</w:t>
      </w:r>
      <w:r w:rsidR="008747E9">
        <w:rPr>
          <w:rFonts w:ascii="Times New Roman" w:hAnsi="Times New Roman"/>
          <w:sz w:val="24"/>
          <w:szCs w:val="24"/>
        </w:rPr>
        <w:t xml:space="preserve"> </w:t>
      </w:r>
      <w:r w:rsidR="00040793" w:rsidRPr="00971EED">
        <w:rPr>
          <w:rFonts w:ascii="Times New Roman" w:hAnsi="Times New Roman"/>
          <w:sz w:val="24"/>
          <w:szCs w:val="24"/>
        </w:rPr>
        <w:t>10</w:t>
      </w:r>
      <w:r w:rsidRPr="00030C36">
        <w:rPr>
          <w:rFonts w:ascii="Times New Roman" w:hAnsi="Times New Roman"/>
          <w:sz w:val="24"/>
          <w:szCs w:val="24"/>
        </w:rPr>
        <w:t xml:space="preserve"> при отсутствии запасных частей, невозможности проведения модернизации с продлением срока службы </w:t>
      </w:r>
      <w:r w:rsidR="00040793">
        <w:rPr>
          <w:rFonts w:ascii="Times New Roman" w:hAnsi="Times New Roman"/>
          <w:sz w:val="24"/>
          <w:szCs w:val="24"/>
        </w:rPr>
        <w:t>вагонов</w:t>
      </w:r>
      <w:r w:rsidR="001525A4">
        <w:rPr>
          <w:rFonts w:ascii="Times New Roman" w:hAnsi="Times New Roman"/>
          <w:sz w:val="24"/>
          <w:szCs w:val="24"/>
        </w:rPr>
        <w:t xml:space="preserve"> </w:t>
      </w:r>
      <w:r w:rsidRPr="000B3CFC">
        <w:rPr>
          <w:rFonts w:ascii="Times New Roman" w:hAnsi="Times New Roman"/>
          <w:sz w:val="24"/>
          <w:szCs w:val="24"/>
        </w:rPr>
        <w:t>или не отправки</w:t>
      </w:r>
      <w:r w:rsidRPr="00030C36">
        <w:rPr>
          <w:rFonts w:ascii="Times New Roman" w:hAnsi="Times New Roman"/>
          <w:sz w:val="24"/>
          <w:szCs w:val="24"/>
        </w:rPr>
        <w:t xml:space="preserve"> вагонов после проведения модернизации по причинам, зависящим от Заказчика.</w:t>
      </w:r>
    </w:p>
    <w:p w14:paraId="0671F897" w14:textId="7DAB0098" w:rsidR="009D10FA" w:rsidRPr="00030C36" w:rsidRDefault="009D10FA" w:rsidP="00342304">
      <w:pPr>
        <w:pStyle w:val="ConsNonformat"/>
        <w:numPr>
          <w:ilvl w:val="0"/>
          <w:numId w:val="41"/>
        </w:numPr>
        <w:tabs>
          <w:tab w:val="left" w:pos="1134"/>
          <w:tab w:val="left" w:pos="9637"/>
          <w:tab w:val="left" w:pos="9720"/>
        </w:tabs>
        <w:ind w:left="0" w:right="22" w:firstLine="426"/>
        <w:jc w:val="both"/>
        <w:rPr>
          <w:rFonts w:ascii="Times New Roman" w:hAnsi="Times New Roman"/>
          <w:sz w:val="24"/>
          <w:szCs w:val="24"/>
        </w:rPr>
      </w:pPr>
      <w:r w:rsidRPr="00030C36">
        <w:rPr>
          <w:rFonts w:ascii="Times New Roman" w:hAnsi="Times New Roman"/>
          <w:sz w:val="24"/>
          <w:szCs w:val="24"/>
        </w:rPr>
        <w:t xml:space="preserve">по погрузке (выгрузке) узлов, деталей и колесных пар Заказчика при поставке их для модернизации, их вывозе с территории Депо Подрядчика, при вывозе металлолома в соответствии с </w:t>
      </w:r>
      <w:r w:rsidRPr="00AE38AD">
        <w:rPr>
          <w:rFonts w:ascii="Times New Roman" w:hAnsi="Times New Roman"/>
          <w:sz w:val="24"/>
          <w:szCs w:val="24"/>
        </w:rPr>
        <w:t>Приложением №</w:t>
      </w:r>
      <w:r w:rsidR="00976BAC">
        <w:rPr>
          <w:rFonts w:ascii="Times New Roman" w:hAnsi="Times New Roman"/>
          <w:sz w:val="24"/>
          <w:szCs w:val="24"/>
        </w:rPr>
        <w:t xml:space="preserve"> </w:t>
      </w:r>
      <w:r w:rsidR="00040793" w:rsidRPr="00AE38AD">
        <w:rPr>
          <w:rFonts w:ascii="Times New Roman" w:hAnsi="Times New Roman"/>
          <w:sz w:val="24"/>
          <w:szCs w:val="24"/>
        </w:rPr>
        <w:t>6</w:t>
      </w:r>
      <w:r w:rsidRPr="00AE38AD">
        <w:rPr>
          <w:rFonts w:ascii="Times New Roman" w:hAnsi="Times New Roman"/>
          <w:sz w:val="24"/>
          <w:szCs w:val="24"/>
        </w:rPr>
        <w:t>;</w:t>
      </w:r>
      <w:r w:rsidRPr="005C2648">
        <w:rPr>
          <w:rFonts w:ascii="Times New Roman" w:hAnsi="Times New Roman"/>
          <w:sz w:val="24"/>
          <w:szCs w:val="24"/>
        </w:rPr>
        <w:t xml:space="preserve"> </w:t>
      </w:r>
    </w:p>
    <w:p w14:paraId="5D5A7087" w14:textId="642517F2" w:rsidR="009D10FA" w:rsidRPr="00030C36" w:rsidRDefault="009D10FA" w:rsidP="00342304">
      <w:pPr>
        <w:pStyle w:val="ConsNonformat"/>
        <w:numPr>
          <w:ilvl w:val="0"/>
          <w:numId w:val="41"/>
        </w:numPr>
        <w:tabs>
          <w:tab w:val="left" w:pos="1134"/>
          <w:tab w:val="left" w:pos="9637"/>
          <w:tab w:val="left" w:pos="9720"/>
        </w:tabs>
        <w:ind w:left="0" w:right="22" w:firstLine="426"/>
        <w:jc w:val="both"/>
        <w:rPr>
          <w:rFonts w:ascii="Times New Roman" w:hAnsi="Times New Roman"/>
          <w:color w:val="000000"/>
          <w:sz w:val="24"/>
          <w:szCs w:val="24"/>
        </w:rPr>
      </w:pPr>
      <w:r w:rsidRPr="000B3CFC">
        <w:rPr>
          <w:rFonts w:ascii="Times New Roman" w:hAnsi="Times New Roman"/>
          <w:sz w:val="24"/>
          <w:szCs w:val="24"/>
        </w:rPr>
        <w:t xml:space="preserve">по хранению на территории Депо Подрядчика </w:t>
      </w:r>
      <w:r w:rsidRPr="000B3CFC">
        <w:rPr>
          <w:rFonts w:ascii="Times New Roman" w:hAnsi="Times New Roman"/>
          <w:color w:val="000000"/>
          <w:sz w:val="24"/>
          <w:szCs w:val="24"/>
        </w:rPr>
        <w:t>узлов, деталей, колесных</w:t>
      </w:r>
      <w:r w:rsidR="00B26130">
        <w:rPr>
          <w:rFonts w:ascii="Times New Roman" w:hAnsi="Times New Roman"/>
          <w:color w:val="000000"/>
          <w:sz w:val="24"/>
          <w:szCs w:val="24"/>
        </w:rPr>
        <w:t xml:space="preserve"> </w:t>
      </w:r>
      <w:r w:rsidRPr="000B3CFC">
        <w:rPr>
          <w:rFonts w:ascii="Times New Roman" w:hAnsi="Times New Roman"/>
          <w:color w:val="000000"/>
          <w:sz w:val="24"/>
          <w:szCs w:val="24"/>
        </w:rPr>
        <w:t>пар</w:t>
      </w:r>
      <w:r w:rsidR="00B26130">
        <w:rPr>
          <w:rFonts w:ascii="Times New Roman" w:hAnsi="Times New Roman"/>
          <w:color w:val="000000"/>
          <w:sz w:val="24"/>
          <w:szCs w:val="24"/>
        </w:rPr>
        <w:t>,</w:t>
      </w:r>
      <w:r w:rsidRPr="000B3CFC">
        <w:rPr>
          <w:rFonts w:ascii="Times New Roman" w:hAnsi="Times New Roman"/>
          <w:color w:val="000000"/>
          <w:sz w:val="24"/>
          <w:szCs w:val="24"/>
        </w:rPr>
        <w:t xml:space="preserve"> предоставляемых Заказчиком, а также образовавшиеся в процессе модернизации </w:t>
      </w:r>
      <w:r w:rsidR="00B26130">
        <w:rPr>
          <w:rFonts w:ascii="Times New Roman" w:hAnsi="Times New Roman"/>
          <w:color w:val="000000"/>
          <w:sz w:val="24"/>
          <w:szCs w:val="24"/>
        </w:rPr>
        <w:t>вагонов</w:t>
      </w:r>
      <w:r w:rsidRPr="000B3CFC">
        <w:rPr>
          <w:rFonts w:ascii="Times New Roman" w:hAnsi="Times New Roman"/>
          <w:color w:val="000000"/>
          <w:sz w:val="24"/>
          <w:szCs w:val="24"/>
        </w:rPr>
        <w:t xml:space="preserve">, </w:t>
      </w:r>
      <w:r w:rsidRPr="000B3CFC">
        <w:rPr>
          <w:rFonts w:ascii="Times New Roman" w:hAnsi="Times New Roman"/>
          <w:sz w:val="24"/>
          <w:szCs w:val="24"/>
        </w:rPr>
        <w:t xml:space="preserve">в соответствии </w:t>
      </w:r>
      <w:r w:rsidRPr="00976BAC">
        <w:rPr>
          <w:rFonts w:ascii="Times New Roman" w:hAnsi="Times New Roman"/>
          <w:sz w:val="24"/>
          <w:szCs w:val="24"/>
        </w:rPr>
        <w:t>с Приложением №</w:t>
      </w:r>
      <w:r w:rsidR="00976BAC">
        <w:rPr>
          <w:rFonts w:ascii="Times New Roman" w:hAnsi="Times New Roman"/>
          <w:sz w:val="24"/>
          <w:szCs w:val="24"/>
        </w:rPr>
        <w:t xml:space="preserve"> </w:t>
      </w:r>
      <w:r w:rsidR="00040793" w:rsidRPr="00976BAC">
        <w:rPr>
          <w:rFonts w:ascii="Times New Roman" w:hAnsi="Times New Roman"/>
          <w:sz w:val="24"/>
          <w:szCs w:val="24"/>
        </w:rPr>
        <w:t>6</w:t>
      </w:r>
      <w:r w:rsidRPr="00976BAC">
        <w:rPr>
          <w:rFonts w:ascii="Times New Roman" w:hAnsi="Times New Roman"/>
          <w:color w:val="000000"/>
          <w:sz w:val="24"/>
          <w:szCs w:val="24"/>
        </w:rPr>
        <w:t>;</w:t>
      </w:r>
    </w:p>
    <w:p w14:paraId="719BC34E" w14:textId="726A5870" w:rsidR="009D10FA" w:rsidRDefault="009D10FA" w:rsidP="00342304">
      <w:pPr>
        <w:pStyle w:val="ConsNonformat"/>
        <w:numPr>
          <w:ilvl w:val="0"/>
          <w:numId w:val="41"/>
        </w:numPr>
        <w:tabs>
          <w:tab w:val="left" w:pos="1134"/>
          <w:tab w:val="left" w:pos="9637"/>
          <w:tab w:val="left" w:pos="9720"/>
        </w:tabs>
        <w:ind w:left="0" w:right="22" w:firstLine="426"/>
        <w:jc w:val="both"/>
        <w:rPr>
          <w:rFonts w:ascii="Times New Roman" w:hAnsi="Times New Roman"/>
          <w:color w:val="000000"/>
          <w:sz w:val="24"/>
          <w:szCs w:val="24"/>
        </w:rPr>
      </w:pPr>
      <w:r w:rsidRPr="000B3CFC">
        <w:rPr>
          <w:rFonts w:ascii="Times New Roman" w:hAnsi="Times New Roman"/>
          <w:color w:val="000000"/>
          <w:sz w:val="24"/>
          <w:szCs w:val="24"/>
        </w:rPr>
        <w:lastRenderedPageBreak/>
        <w:t xml:space="preserve">по </w:t>
      </w:r>
      <w:r w:rsidRPr="000B3CFC">
        <w:rPr>
          <w:rFonts w:ascii="Times New Roman" w:hAnsi="Times New Roman"/>
          <w:sz w:val="24"/>
          <w:szCs w:val="24"/>
        </w:rPr>
        <w:t xml:space="preserve">взвешиванию </w:t>
      </w:r>
      <w:r w:rsidR="00B26130">
        <w:rPr>
          <w:rFonts w:ascii="Times New Roman" w:hAnsi="Times New Roman"/>
          <w:sz w:val="24"/>
          <w:szCs w:val="24"/>
        </w:rPr>
        <w:t>вагонов</w:t>
      </w:r>
      <w:r w:rsidRPr="000B3CFC">
        <w:rPr>
          <w:rFonts w:ascii="Times New Roman" w:hAnsi="Times New Roman"/>
          <w:sz w:val="24"/>
          <w:szCs w:val="24"/>
        </w:rPr>
        <w:t xml:space="preserve"> после работ по модернизации, в соответствии </w:t>
      </w:r>
      <w:r w:rsidRPr="00976BAC">
        <w:rPr>
          <w:rFonts w:ascii="Times New Roman" w:hAnsi="Times New Roman"/>
          <w:sz w:val="24"/>
          <w:szCs w:val="24"/>
        </w:rPr>
        <w:t>с Приложением №</w:t>
      </w:r>
      <w:r w:rsidR="00976BAC" w:rsidRPr="00976BAC">
        <w:rPr>
          <w:rFonts w:ascii="Times New Roman" w:hAnsi="Times New Roman"/>
          <w:sz w:val="24"/>
          <w:szCs w:val="24"/>
        </w:rPr>
        <w:t xml:space="preserve"> </w:t>
      </w:r>
      <w:r w:rsidR="00040793" w:rsidRPr="00976BAC">
        <w:rPr>
          <w:rFonts w:ascii="Times New Roman" w:hAnsi="Times New Roman"/>
          <w:sz w:val="24"/>
          <w:szCs w:val="24"/>
        </w:rPr>
        <w:t>10</w:t>
      </w:r>
      <w:r w:rsidRPr="00976BAC">
        <w:rPr>
          <w:rFonts w:ascii="Times New Roman" w:hAnsi="Times New Roman"/>
          <w:sz w:val="24"/>
          <w:szCs w:val="24"/>
        </w:rPr>
        <w:t>;</w:t>
      </w:r>
    </w:p>
    <w:p w14:paraId="7FA0867C" w14:textId="29B9D7B5" w:rsidR="009D10FA" w:rsidRPr="005C2648" w:rsidRDefault="009D10FA" w:rsidP="00342304">
      <w:pPr>
        <w:pStyle w:val="ConsNonformat"/>
        <w:numPr>
          <w:ilvl w:val="0"/>
          <w:numId w:val="41"/>
        </w:numPr>
        <w:tabs>
          <w:tab w:val="left" w:pos="1134"/>
          <w:tab w:val="left" w:pos="9637"/>
          <w:tab w:val="left" w:pos="9720"/>
        </w:tabs>
        <w:ind w:left="0" w:right="22" w:firstLine="426"/>
        <w:jc w:val="both"/>
        <w:rPr>
          <w:rFonts w:ascii="Times New Roman" w:hAnsi="Times New Roman"/>
          <w:sz w:val="24"/>
          <w:szCs w:val="24"/>
        </w:rPr>
      </w:pPr>
      <w:r>
        <w:rPr>
          <w:rFonts w:ascii="Times New Roman" w:hAnsi="Times New Roman"/>
          <w:sz w:val="24"/>
          <w:szCs w:val="24"/>
        </w:rPr>
        <w:t xml:space="preserve">по иным работам, услугам, </w:t>
      </w:r>
      <w:r w:rsidRPr="005C2648">
        <w:rPr>
          <w:rFonts w:ascii="Times New Roman" w:hAnsi="Times New Roman"/>
          <w:sz w:val="24"/>
          <w:szCs w:val="24"/>
        </w:rPr>
        <w:t>в порядке и на условиях, пред</w:t>
      </w:r>
      <w:r>
        <w:rPr>
          <w:rFonts w:ascii="Times New Roman" w:hAnsi="Times New Roman"/>
          <w:sz w:val="24"/>
          <w:szCs w:val="24"/>
        </w:rPr>
        <w:t>усмотренных настоящим Договором</w:t>
      </w:r>
      <w:r w:rsidR="00B26130">
        <w:rPr>
          <w:rFonts w:ascii="Times New Roman" w:hAnsi="Times New Roman"/>
          <w:sz w:val="24"/>
          <w:szCs w:val="24"/>
        </w:rPr>
        <w:t>.</w:t>
      </w:r>
    </w:p>
    <w:p w14:paraId="4C544CB1" w14:textId="77777777" w:rsidR="00966FA9" w:rsidRDefault="009D10FA" w:rsidP="00B26130">
      <w:pPr>
        <w:pStyle w:val="ConsNonformat"/>
        <w:tabs>
          <w:tab w:val="left" w:pos="1440"/>
          <w:tab w:val="left" w:pos="9637"/>
          <w:tab w:val="left" w:pos="9720"/>
        </w:tabs>
        <w:ind w:right="22" w:firstLine="709"/>
        <w:jc w:val="both"/>
      </w:pPr>
      <w:r w:rsidRPr="000B3CFC">
        <w:rPr>
          <w:rFonts w:ascii="Times New Roman" w:hAnsi="Times New Roman"/>
          <w:color w:val="000000"/>
          <w:sz w:val="24"/>
          <w:szCs w:val="24"/>
        </w:rPr>
        <w:t xml:space="preserve">2.2.5. </w:t>
      </w:r>
      <w:r w:rsidR="00E7700A" w:rsidRPr="001F7CA8">
        <w:rPr>
          <w:rFonts w:ascii="Times New Roman" w:hAnsi="Times New Roman"/>
          <w:sz w:val="24"/>
          <w:szCs w:val="24"/>
        </w:rPr>
        <w:t>Возместить дополнительные</w:t>
      </w:r>
      <w:r w:rsidR="00E7700A">
        <w:rPr>
          <w:rFonts w:ascii="Times New Roman" w:hAnsi="Times New Roman"/>
          <w:sz w:val="24"/>
          <w:szCs w:val="24"/>
        </w:rPr>
        <w:t xml:space="preserve">, предварительно </w:t>
      </w:r>
      <w:r w:rsidR="00FA187F">
        <w:rPr>
          <w:rFonts w:ascii="Times New Roman" w:hAnsi="Times New Roman"/>
          <w:sz w:val="24"/>
          <w:szCs w:val="24"/>
        </w:rPr>
        <w:t xml:space="preserve">письменно </w:t>
      </w:r>
      <w:r w:rsidR="00E7700A">
        <w:rPr>
          <w:rFonts w:ascii="Times New Roman" w:hAnsi="Times New Roman"/>
          <w:sz w:val="24"/>
          <w:szCs w:val="24"/>
        </w:rPr>
        <w:t>согласованные с Заказчиком обоснованные и</w:t>
      </w:r>
      <w:r w:rsidR="00E7700A" w:rsidRPr="001F7CA8">
        <w:rPr>
          <w:rFonts w:ascii="Times New Roman" w:hAnsi="Times New Roman"/>
          <w:sz w:val="24"/>
          <w:szCs w:val="24"/>
        </w:rPr>
        <w:t xml:space="preserve"> документально подтвержденные </w:t>
      </w:r>
      <w:r w:rsidRPr="000B3CFC">
        <w:rPr>
          <w:rFonts w:ascii="Times New Roman" w:hAnsi="Times New Roman"/>
          <w:color w:val="000000"/>
          <w:sz w:val="24"/>
          <w:szCs w:val="24"/>
        </w:rPr>
        <w:t xml:space="preserve">расходы Подрядчика по проведению сертификационных и предварительных испытаний </w:t>
      </w:r>
      <w:r w:rsidR="00B26130">
        <w:rPr>
          <w:rFonts w:ascii="Times New Roman" w:hAnsi="Times New Roman"/>
          <w:color w:val="000000"/>
          <w:sz w:val="24"/>
          <w:szCs w:val="24"/>
        </w:rPr>
        <w:t>вагонов</w:t>
      </w:r>
      <w:r w:rsidRPr="000B3CFC">
        <w:rPr>
          <w:rFonts w:ascii="Times New Roman" w:hAnsi="Times New Roman"/>
          <w:color w:val="000000"/>
          <w:sz w:val="24"/>
          <w:szCs w:val="24"/>
        </w:rPr>
        <w:t>, на основании счета Депо Подрядчика.</w:t>
      </w:r>
    </w:p>
    <w:p w14:paraId="590EEFB3" w14:textId="77777777" w:rsidR="00B54A1D" w:rsidRPr="00C43893" w:rsidRDefault="00CA4148" w:rsidP="00B54A1D">
      <w:pPr>
        <w:pStyle w:val="ConsNonformat"/>
        <w:tabs>
          <w:tab w:val="left" w:pos="1440"/>
        </w:tabs>
        <w:ind w:firstLine="708"/>
        <w:jc w:val="both"/>
        <w:rPr>
          <w:rFonts w:ascii="Times New Roman" w:hAnsi="Times New Roman"/>
          <w:sz w:val="24"/>
          <w:szCs w:val="24"/>
        </w:rPr>
      </w:pPr>
      <w:r>
        <w:rPr>
          <w:rFonts w:ascii="Times New Roman" w:hAnsi="Times New Roman"/>
          <w:color w:val="000000"/>
          <w:sz w:val="24"/>
          <w:szCs w:val="24"/>
        </w:rPr>
        <w:t>2.2.6</w:t>
      </w:r>
      <w:r w:rsidR="00131FAC">
        <w:rPr>
          <w:rFonts w:ascii="Times New Roman" w:hAnsi="Times New Roman"/>
          <w:sz w:val="24"/>
          <w:szCs w:val="24"/>
        </w:rPr>
        <w:t xml:space="preserve">. </w:t>
      </w:r>
      <w:r w:rsidR="00131FAC" w:rsidRPr="00C43893">
        <w:rPr>
          <w:rFonts w:ascii="Times New Roman" w:hAnsi="Times New Roman"/>
          <w:sz w:val="24"/>
          <w:szCs w:val="24"/>
        </w:rPr>
        <w:t xml:space="preserve">Обеспечить за свой счет </w:t>
      </w:r>
      <w:r w:rsidR="00BF22ED" w:rsidRPr="00B26130">
        <w:rPr>
          <w:rFonts w:ascii="Times New Roman" w:hAnsi="Times New Roman"/>
          <w:sz w:val="24"/>
          <w:szCs w:val="24"/>
        </w:rPr>
        <w:t>проведение дополнительных работ</w:t>
      </w:r>
      <w:r w:rsidR="00131FAC" w:rsidRPr="00C43893">
        <w:rPr>
          <w:rFonts w:ascii="Times New Roman" w:hAnsi="Times New Roman"/>
          <w:sz w:val="24"/>
          <w:szCs w:val="24"/>
        </w:rPr>
        <w:t>, связанных с внесением изменений в Технические условия, в случае выявления необходимости таких внесений, установленных по итогам сертификационных и предварительных испытаний.</w:t>
      </w:r>
      <w:r w:rsidR="00D662BE">
        <w:rPr>
          <w:rFonts w:ascii="Times New Roman" w:hAnsi="Times New Roman"/>
          <w:sz w:val="24"/>
          <w:szCs w:val="24"/>
        </w:rPr>
        <w:t xml:space="preserve"> </w:t>
      </w:r>
      <w:r w:rsidR="00B54A1D">
        <w:rPr>
          <w:rFonts w:ascii="Times New Roman" w:hAnsi="Times New Roman"/>
          <w:sz w:val="24"/>
          <w:szCs w:val="24"/>
        </w:rPr>
        <w:t>Р</w:t>
      </w:r>
      <w:r w:rsidR="00B54A1D" w:rsidRPr="00B26130">
        <w:rPr>
          <w:rFonts w:ascii="Times New Roman" w:hAnsi="Times New Roman"/>
          <w:sz w:val="24"/>
          <w:szCs w:val="24"/>
        </w:rPr>
        <w:t>абот</w:t>
      </w:r>
      <w:r w:rsidR="00B54A1D">
        <w:rPr>
          <w:rFonts w:ascii="Times New Roman" w:hAnsi="Times New Roman"/>
          <w:sz w:val="24"/>
          <w:szCs w:val="24"/>
        </w:rPr>
        <w:t>ы</w:t>
      </w:r>
      <w:r w:rsidR="00B54A1D" w:rsidRPr="00C43893">
        <w:rPr>
          <w:rFonts w:ascii="Times New Roman" w:hAnsi="Times New Roman"/>
          <w:sz w:val="24"/>
          <w:szCs w:val="24"/>
        </w:rPr>
        <w:t>, связанны</w:t>
      </w:r>
      <w:r w:rsidR="00B54A1D">
        <w:rPr>
          <w:rFonts w:ascii="Times New Roman" w:hAnsi="Times New Roman"/>
          <w:sz w:val="24"/>
          <w:szCs w:val="24"/>
        </w:rPr>
        <w:t>е</w:t>
      </w:r>
      <w:r w:rsidR="00B54A1D" w:rsidRPr="00C43893">
        <w:rPr>
          <w:rFonts w:ascii="Times New Roman" w:hAnsi="Times New Roman"/>
          <w:sz w:val="24"/>
          <w:szCs w:val="24"/>
        </w:rPr>
        <w:t xml:space="preserve"> с внесением изменений в Технические условия</w:t>
      </w:r>
      <w:r w:rsidR="00B54A1D">
        <w:rPr>
          <w:rFonts w:ascii="Times New Roman" w:hAnsi="Times New Roman"/>
          <w:sz w:val="24"/>
          <w:szCs w:val="24"/>
        </w:rPr>
        <w:t>, проводятся при условии заключения Сторонами дополнительного соглашения к Договору</w:t>
      </w:r>
      <w:r w:rsidR="00B54A1D" w:rsidRPr="00C43893">
        <w:rPr>
          <w:rFonts w:ascii="Times New Roman" w:hAnsi="Times New Roman"/>
          <w:sz w:val="24"/>
          <w:szCs w:val="24"/>
        </w:rPr>
        <w:t>.</w:t>
      </w:r>
    </w:p>
    <w:p w14:paraId="2D0E9838" w14:textId="078A4A77" w:rsidR="009D10FA" w:rsidRPr="00003B01" w:rsidRDefault="009D10FA" w:rsidP="009D10FA">
      <w:pPr>
        <w:pStyle w:val="ConsNonformat"/>
        <w:tabs>
          <w:tab w:val="left" w:pos="1440"/>
        </w:tabs>
        <w:ind w:firstLine="708"/>
        <w:jc w:val="both"/>
        <w:rPr>
          <w:rFonts w:ascii="Times New Roman" w:hAnsi="Times New Roman"/>
          <w:color w:val="000000"/>
          <w:sz w:val="24"/>
          <w:szCs w:val="24"/>
        </w:rPr>
      </w:pPr>
      <w:r w:rsidRPr="000B3CFC">
        <w:rPr>
          <w:rFonts w:ascii="Times New Roman" w:hAnsi="Times New Roman"/>
          <w:color w:val="000000"/>
          <w:sz w:val="24"/>
          <w:szCs w:val="24"/>
        </w:rPr>
        <w:t>2.2.</w:t>
      </w:r>
      <w:r w:rsidR="003171B8">
        <w:rPr>
          <w:rFonts w:ascii="Times New Roman" w:hAnsi="Times New Roman"/>
          <w:color w:val="000000"/>
          <w:sz w:val="24"/>
          <w:szCs w:val="24"/>
        </w:rPr>
        <w:t>7</w:t>
      </w:r>
      <w:r w:rsidRPr="000B3CFC">
        <w:rPr>
          <w:rFonts w:ascii="Times New Roman" w:hAnsi="Times New Roman"/>
          <w:color w:val="000000"/>
          <w:sz w:val="24"/>
          <w:szCs w:val="24"/>
        </w:rPr>
        <w:t>.</w:t>
      </w:r>
      <w:r w:rsidR="00B54A1D">
        <w:rPr>
          <w:rFonts w:ascii="Times New Roman" w:hAnsi="Times New Roman"/>
          <w:color w:val="000000"/>
          <w:sz w:val="24"/>
          <w:szCs w:val="24"/>
        </w:rPr>
        <w:t xml:space="preserve"> </w:t>
      </w:r>
      <w:r w:rsidRPr="000B3CFC">
        <w:rPr>
          <w:rFonts w:ascii="Times New Roman" w:hAnsi="Times New Roman"/>
          <w:color w:val="000000"/>
          <w:sz w:val="24"/>
          <w:szCs w:val="24"/>
        </w:rPr>
        <w:t xml:space="preserve">Осуществлять </w:t>
      </w:r>
      <w:r w:rsidRPr="00890322">
        <w:rPr>
          <w:rFonts w:ascii="Times New Roman" w:hAnsi="Times New Roman"/>
          <w:color w:val="000000"/>
          <w:sz w:val="24"/>
          <w:szCs w:val="24"/>
        </w:rPr>
        <w:t xml:space="preserve">подачу </w:t>
      </w:r>
      <w:r w:rsidR="00F3625E" w:rsidRPr="00890322">
        <w:rPr>
          <w:rFonts w:ascii="Times New Roman" w:hAnsi="Times New Roman"/>
          <w:color w:val="000000"/>
          <w:sz w:val="24"/>
          <w:szCs w:val="24"/>
        </w:rPr>
        <w:t>вагонов</w:t>
      </w:r>
      <w:r w:rsidR="001525A4" w:rsidRPr="00890322">
        <w:rPr>
          <w:rFonts w:ascii="Times New Roman" w:hAnsi="Times New Roman"/>
          <w:color w:val="000000"/>
          <w:sz w:val="24"/>
          <w:szCs w:val="24"/>
        </w:rPr>
        <w:t xml:space="preserve"> </w:t>
      </w:r>
      <w:r w:rsidRPr="00890322">
        <w:rPr>
          <w:rFonts w:ascii="Times New Roman" w:hAnsi="Times New Roman"/>
          <w:color w:val="000000"/>
          <w:sz w:val="24"/>
          <w:szCs w:val="24"/>
        </w:rPr>
        <w:t xml:space="preserve">на модернизацию партиями не более </w:t>
      </w:r>
      <w:r w:rsidR="00D77D02" w:rsidRPr="00890322">
        <w:rPr>
          <w:rFonts w:ascii="Times New Roman" w:hAnsi="Times New Roman"/>
          <w:color w:val="000000"/>
          <w:sz w:val="24"/>
          <w:szCs w:val="24"/>
        </w:rPr>
        <w:t>6</w:t>
      </w:r>
      <w:r w:rsidRPr="00890322">
        <w:rPr>
          <w:rFonts w:ascii="Times New Roman" w:hAnsi="Times New Roman"/>
          <w:color w:val="000000"/>
          <w:sz w:val="24"/>
          <w:szCs w:val="24"/>
        </w:rPr>
        <w:t xml:space="preserve"> единиц и обеспечивать единовременное нахождение на территории Депо Подрядчика не более </w:t>
      </w:r>
      <w:r w:rsidR="00D54984" w:rsidRPr="00890322">
        <w:rPr>
          <w:rFonts w:ascii="Times New Roman" w:hAnsi="Times New Roman"/>
          <w:color w:val="000000"/>
          <w:sz w:val="24"/>
          <w:szCs w:val="24"/>
        </w:rPr>
        <w:t>2</w:t>
      </w:r>
      <w:r w:rsidR="000B3CFC" w:rsidRPr="00890322">
        <w:rPr>
          <w:rFonts w:ascii="Times New Roman" w:hAnsi="Times New Roman"/>
          <w:color w:val="000000"/>
          <w:sz w:val="24"/>
          <w:szCs w:val="24"/>
        </w:rPr>
        <w:t>0</w:t>
      </w:r>
      <w:r w:rsidRPr="00890322">
        <w:rPr>
          <w:rFonts w:ascii="Times New Roman" w:hAnsi="Times New Roman"/>
          <w:color w:val="000000"/>
          <w:sz w:val="24"/>
          <w:szCs w:val="24"/>
        </w:rPr>
        <w:t xml:space="preserve"> вагонов. В случае если по вине Заказчика на территории Депо Подрядчика оказывается более </w:t>
      </w:r>
      <w:r w:rsidR="00D54984" w:rsidRPr="00890322">
        <w:rPr>
          <w:rFonts w:ascii="Times New Roman" w:hAnsi="Times New Roman"/>
          <w:color w:val="000000"/>
          <w:sz w:val="24"/>
          <w:szCs w:val="24"/>
        </w:rPr>
        <w:t>2</w:t>
      </w:r>
      <w:r w:rsidR="000B3CFC" w:rsidRPr="00890322">
        <w:rPr>
          <w:rFonts w:ascii="Times New Roman" w:hAnsi="Times New Roman"/>
          <w:color w:val="000000"/>
          <w:sz w:val="24"/>
          <w:szCs w:val="24"/>
        </w:rPr>
        <w:t>0</w:t>
      </w:r>
      <w:r w:rsidRPr="00890322">
        <w:rPr>
          <w:rFonts w:ascii="Times New Roman" w:hAnsi="Times New Roman"/>
          <w:color w:val="000000"/>
          <w:sz w:val="24"/>
          <w:szCs w:val="24"/>
        </w:rPr>
        <w:t xml:space="preserve"> вагонов,</w:t>
      </w:r>
      <w:r w:rsidRPr="000B3CFC">
        <w:rPr>
          <w:rFonts w:ascii="Times New Roman" w:hAnsi="Times New Roman"/>
          <w:color w:val="000000"/>
          <w:sz w:val="24"/>
          <w:szCs w:val="24"/>
        </w:rPr>
        <w:t xml:space="preserve"> то Заказчик оплачивает </w:t>
      </w:r>
      <w:r w:rsidR="00E75438">
        <w:rPr>
          <w:rFonts w:ascii="Times New Roman" w:hAnsi="Times New Roman"/>
          <w:color w:val="000000"/>
          <w:sz w:val="24"/>
          <w:szCs w:val="24"/>
        </w:rPr>
        <w:t xml:space="preserve">услуги по </w:t>
      </w:r>
      <w:r w:rsidRPr="000B3CFC">
        <w:rPr>
          <w:rFonts w:ascii="Times New Roman" w:hAnsi="Times New Roman"/>
          <w:color w:val="000000"/>
          <w:sz w:val="24"/>
          <w:szCs w:val="24"/>
        </w:rPr>
        <w:t>отсто</w:t>
      </w:r>
      <w:r w:rsidR="00E75438">
        <w:rPr>
          <w:rFonts w:ascii="Times New Roman" w:hAnsi="Times New Roman"/>
          <w:color w:val="000000"/>
          <w:sz w:val="24"/>
          <w:szCs w:val="24"/>
        </w:rPr>
        <w:t>ю</w:t>
      </w:r>
      <w:r w:rsidRPr="000B3CFC">
        <w:rPr>
          <w:rFonts w:ascii="Times New Roman" w:hAnsi="Times New Roman"/>
          <w:color w:val="000000"/>
          <w:sz w:val="24"/>
          <w:szCs w:val="24"/>
        </w:rPr>
        <w:t xml:space="preserve"> каждого вагона сверх </w:t>
      </w:r>
      <w:r w:rsidR="00D54984">
        <w:rPr>
          <w:rFonts w:ascii="Times New Roman" w:hAnsi="Times New Roman"/>
          <w:color w:val="000000"/>
          <w:sz w:val="24"/>
          <w:szCs w:val="24"/>
        </w:rPr>
        <w:t>2</w:t>
      </w:r>
      <w:r w:rsidR="000B3CFC">
        <w:rPr>
          <w:rFonts w:ascii="Times New Roman" w:hAnsi="Times New Roman"/>
          <w:color w:val="000000"/>
          <w:sz w:val="24"/>
          <w:szCs w:val="24"/>
        </w:rPr>
        <w:t>0</w:t>
      </w:r>
      <w:r w:rsidRPr="000B3CFC">
        <w:rPr>
          <w:rFonts w:ascii="Times New Roman" w:hAnsi="Times New Roman"/>
          <w:color w:val="000000"/>
          <w:sz w:val="24"/>
          <w:szCs w:val="24"/>
        </w:rPr>
        <w:t xml:space="preserve"> единиц, </w:t>
      </w:r>
      <w:r w:rsidRPr="002041CC">
        <w:rPr>
          <w:rFonts w:ascii="Times New Roman" w:hAnsi="Times New Roman"/>
          <w:color w:val="000000"/>
          <w:sz w:val="24"/>
          <w:szCs w:val="24"/>
        </w:rPr>
        <w:t>согласно Приложению №</w:t>
      </w:r>
      <w:r w:rsidR="00D54984" w:rsidRPr="002041CC">
        <w:rPr>
          <w:rFonts w:ascii="Times New Roman" w:hAnsi="Times New Roman"/>
          <w:color w:val="000000"/>
          <w:sz w:val="24"/>
          <w:szCs w:val="24"/>
        </w:rPr>
        <w:t xml:space="preserve"> </w:t>
      </w:r>
      <w:r w:rsidR="00B54A1D" w:rsidRPr="002041CC">
        <w:rPr>
          <w:rFonts w:ascii="Times New Roman" w:hAnsi="Times New Roman"/>
          <w:color w:val="000000"/>
          <w:sz w:val="24"/>
          <w:szCs w:val="24"/>
        </w:rPr>
        <w:t>10</w:t>
      </w:r>
      <w:r w:rsidRPr="002041CC">
        <w:rPr>
          <w:rFonts w:ascii="Times New Roman" w:hAnsi="Times New Roman"/>
          <w:color w:val="000000"/>
          <w:sz w:val="24"/>
          <w:szCs w:val="24"/>
        </w:rPr>
        <w:t>.</w:t>
      </w:r>
    </w:p>
    <w:p w14:paraId="23F26F4B" w14:textId="77777777" w:rsidR="008A22F0" w:rsidRDefault="009D10FA" w:rsidP="009D10FA">
      <w:pPr>
        <w:pStyle w:val="ConsNonformat"/>
        <w:tabs>
          <w:tab w:val="left" w:pos="1440"/>
        </w:tabs>
        <w:ind w:firstLine="708"/>
        <w:jc w:val="both"/>
        <w:rPr>
          <w:rFonts w:ascii="Times New Roman" w:hAnsi="Times New Roman"/>
          <w:color w:val="000000"/>
          <w:sz w:val="24"/>
          <w:szCs w:val="24"/>
        </w:rPr>
      </w:pPr>
      <w:r w:rsidRPr="008A22F0">
        <w:rPr>
          <w:rFonts w:ascii="Times New Roman" w:hAnsi="Times New Roman"/>
          <w:color w:val="000000"/>
          <w:sz w:val="24"/>
          <w:szCs w:val="24"/>
        </w:rPr>
        <w:t>2.2.</w:t>
      </w:r>
      <w:r w:rsidR="003171B8">
        <w:rPr>
          <w:rFonts w:ascii="Times New Roman" w:hAnsi="Times New Roman"/>
          <w:color w:val="000000"/>
          <w:sz w:val="24"/>
          <w:szCs w:val="24"/>
        </w:rPr>
        <w:t>8</w:t>
      </w:r>
      <w:r w:rsidRPr="008A22F0">
        <w:rPr>
          <w:rFonts w:ascii="Times New Roman" w:hAnsi="Times New Roman"/>
          <w:color w:val="000000"/>
          <w:sz w:val="24"/>
          <w:szCs w:val="24"/>
        </w:rPr>
        <w:t>.</w:t>
      </w:r>
      <w:r w:rsidR="00B54A1D">
        <w:rPr>
          <w:rFonts w:ascii="Times New Roman" w:hAnsi="Times New Roman"/>
          <w:color w:val="000000"/>
          <w:sz w:val="24"/>
          <w:szCs w:val="24"/>
        </w:rPr>
        <w:t xml:space="preserve"> </w:t>
      </w:r>
      <w:r w:rsidRPr="008A22F0">
        <w:rPr>
          <w:rFonts w:ascii="Times New Roman" w:hAnsi="Times New Roman"/>
          <w:color w:val="000000"/>
          <w:sz w:val="24"/>
          <w:szCs w:val="24"/>
        </w:rPr>
        <w:t xml:space="preserve">Провести собственными силами и за счет собственных средств работы по отбору </w:t>
      </w:r>
      <w:r w:rsidR="00F3625E">
        <w:rPr>
          <w:rFonts w:ascii="Times New Roman" w:hAnsi="Times New Roman"/>
          <w:color w:val="000000"/>
          <w:sz w:val="24"/>
          <w:szCs w:val="24"/>
        </w:rPr>
        <w:t>вагонов</w:t>
      </w:r>
      <w:r w:rsidR="001525A4">
        <w:rPr>
          <w:rFonts w:ascii="Times New Roman" w:hAnsi="Times New Roman"/>
          <w:color w:val="000000"/>
          <w:sz w:val="24"/>
          <w:szCs w:val="24"/>
        </w:rPr>
        <w:t xml:space="preserve"> </w:t>
      </w:r>
      <w:r w:rsidRPr="008A22F0">
        <w:rPr>
          <w:rFonts w:ascii="Times New Roman" w:hAnsi="Times New Roman"/>
          <w:color w:val="000000"/>
          <w:sz w:val="24"/>
          <w:szCs w:val="24"/>
        </w:rPr>
        <w:t xml:space="preserve">в модернизацию согласно Техническим условиям с оформлением протоколов визуального и измерительного контроля, с представлением материалов Подрядчику, до постановки </w:t>
      </w:r>
      <w:r w:rsidR="00F3625E">
        <w:rPr>
          <w:rFonts w:ascii="Times New Roman" w:hAnsi="Times New Roman"/>
          <w:color w:val="000000"/>
          <w:sz w:val="24"/>
          <w:szCs w:val="24"/>
        </w:rPr>
        <w:t>вагонов</w:t>
      </w:r>
      <w:r w:rsidRPr="008A22F0">
        <w:rPr>
          <w:rFonts w:ascii="Times New Roman" w:hAnsi="Times New Roman"/>
          <w:color w:val="000000"/>
          <w:sz w:val="24"/>
          <w:szCs w:val="24"/>
        </w:rPr>
        <w:t xml:space="preserve"> на модернизацию в Депо Подрядчика</w:t>
      </w:r>
    </w:p>
    <w:p w14:paraId="26A446A5" w14:textId="77777777" w:rsidR="00617C6F" w:rsidRPr="00EC4D51" w:rsidRDefault="009D10FA" w:rsidP="009D10FA">
      <w:pPr>
        <w:pStyle w:val="ConsNonformat"/>
        <w:tabs>
          <w:tab w:val="left" w:pos="1440"/>
        </w:tabs>
        <w:ind w:firstLine="708"/>
        <w:jc w:val="both"/>
        <w:rPr>
          <w:rFonts w:ascii="Times New Roman" w:hAnsi="Times New Roman"/>
          <w:color w:val="000000"/>
          <w:sz w:val="24"/>
          <w:szCs w:val="24"/>
        </w:rPr>
      </w:pPr>
      <w:r w:rsidRPr="00B11395">
        <w:rPr>
          <w:rFonts w:ascii="Times New Roman" w:hAnsi="Times New Roman"/>
          <w:color w:val="000000"/>
          <w:sz w:val="24"/>
          <w:szCs w:val="24"/>
        </w:rPr>
        <w:t>2.2.</w:t>
      </w:r>
      <w:r w:rsidR="003171B8">
        <w:rPr>
          <w:rFonts w:ascii="Times New Roman" w:hAnsi="Times New Roman"/>
          <w:color w:val="000000"/>
          <w:sz w:val="24"/>
          <w:szCs w:val="24"/>
        </w:rPr>
        <w:t>9</w:t>
      </w:r>
      <w:r w:rsidRPr="00B11395">
        <w:rPr>
          <w:rFonts w:ascii="Times New Roman" w:hAnsi="Times New Roman"/>
          <w:color w:val="000000"/>
          <w:sz w:val="24"/>
          <w:szCs w:val="24"/>
        </w:rPr>
        <w:t>.</w:t>
      </w:r>
      <w:r w:rsidR="00F440C7">
        <w:rPr>
          <w:rFonts w:ascii="Times New Roman" w:hAnsi="Times New Roman"/>
          <w:color w:val="000000"/>
          <w:sz w:val="24"/>
          <w:szCs w:val="24"/>
        </w:rPr>
        <w:t xml:space="preserve"> </w:t>
      </w:r>
      <w:r w:rsidR="005956BE" w:rsidRPr="00EC4D51">
        <w:rPr>
          <w:rFonts w:ascii="Times New Roman" w:hAnsi="Times New Roman"/>
          <w:color w:val="000000"/>
          <w:sz w:val="24"/>
          <w:szCs w:val="24"/>
        </w:rPr>
        <w:t xml:space="preserve">В случаях отказа Заказчика от исполнения настоящего Договора </w:t>
      </w:r>
      <w:r w:rsidR="003171B8" w:rsidRPr="00EC4D51">
        <w:rPr>
          <w:rFonts w:ascii="Times New Roman" w:hAnsi="Times New Roman"/>
          <w:color w:val="000000"/>
          <w:sz w:val="24"/>
          <w:szCs w:val="24"/>
        </w:rPr>
        <w:t xml:space="preserve">возместить </w:t>
      </w:r>
      <w:r w:rsidR="005956BE" w:rsidRPr="00EC4D51">
        <w:rPr>
          <w:rFonts w:ascii="Times New Roman" w:hAnsi="Times New Roman"/>
          <w:color w:val="000000"/>
          <w:sz w:val="24"/>
          <w:szCs w:val="24"/>
        </w:rPr>
        <w:t xml:space="preserve">в полном объеме Подрядчику все расходы, связанные с сертификацией и проверкой состояния производства, включая сертификационные испытания, предварительные испытания и оценку соответствия </w:t>
      </w:r>
      <w:r w:rsidR="00F3625E">
        <w:rPr>
          <w:rFonts w:ascii="Times New Roman" w:hAnsi="Times New Roman"/>
          <w:color w:val="000000"/>
          <w:sz w:val="24"/>
          <w:szCs w:val="24"/>
        </w:rPr>
        <w:t>вагонов</w:t>
      </w:r>
      <w:r w:rsidR="005956BE" w:rsidRPr="00EC4D51">
        <w:rPr>
          <w:rFonts w:ascii="Times New Roman" w:hAnsi="Times New Roman"/>
          <w:color w:val="000000"/>
          <w:sz w:val="24"/>
          <w:szCs w:val="24"/>
        </w:rPr>
        <w:t xml:space="preserve">, обеспечение расширения условного номера клеймения для выполнения работ по модернизации </w:t>
      </w:r>
      <w:r w:rsidR="00F3625E">
        <w:rPr>
          <w:rFonts w:ascii="Times New Roman" w:hAnsi="Times New Roman"/>
          <w:color w:val="000000"/>
          <w:sz w:val="24"/>
          <w:szCs w:val="24"/>
        </w:rPr>
        <w:t>вагонов</w:t>
      </w:r>
      <w:r w:rsidR="005956BE" w:rsidRPr="00EC4D51">
        <w:rPr>
          <w:rFonts w:ascii="Times New Roman" w:hAnsi="Times New Roman"/>
          <w:color w:val="000000"/>
          <w:sz w:val="24"/>
          <w:szCs w:val="24"/>
        </w:rPr>
        <w:t xml:space="preserve">, понесенные </w:t>
      </w:r>
      <w:r w:rsidR="003171B8" w:rsidRPr="00EC4D51">
        <w:rPr>
          <w:rFonts w:ascii="Times New Roman" w:hAnsi="Times New Roman"/>
          <w:color w:val="000000"/>
          <w:sz w:val="24"/>
          <w:szCs w:val="24"/>
        </w:rPr>
        <w:t xml:space="preserve">Подрядчиком </w:t>
      </w:r>
      <w:r w:rsidR="005956BE" w:rsidRPr="00EC4D51">
        <w:rPr>
          <w:rFonts w:ascii="Times New Roman" w:hAnsi="Times New Roman"/>
          <w:color w:val="000000"/>
          <w:sz w:val="24"/>
          <w:szCs w:val="24"/>
        </w:rPr>
        <w:t>до момента отказа Заказчика от исполнения настоящего Договора</w:t>
      </w:r>
      <w:r w:rsidR="00EC4D51" w:rsidRPr="00EC4D51">
        <w:rPr>
          <w:rFonts w:ascii="Times New Roman" w:hAnsi="Times New Roman"/>
          <w:color w:val="000000"/>
          <w:sz w:val="24"/>
          <w:szCs w:val="24"/>
        </w:rPr>
        <w:t>.</w:t>
      </w:r>
    </w:p>
    <w:p w14:paraId="0736FCD7" w14:textId="66D62ADA" w:rsidR="009D10FA" w:rsidRPr="00F3625E" w:rsidRDefault="009D10FA" w:rsidP="009D10FA">
      <w:pPr>
        <w:pStyle w:val="ConsNonformat"/>
        <w:tabs>
          <w:tab w:val="left" w:pos="1440"/>
        </w:tabs>
        <w:ind w:firstLine="708"/>
        <w:jc w:val="both"/>
        <w:rPr>
          <w:rFonts w:ascii="Times New Roman" w:hAnsi="Times New Roman"/>
          <w:color w:val="000000"/>
          <w:sz w:val="24"/>
          <w:szCs w:val="24"/>
        </w:rPr>
      </w:pPr>
      <w:r w:rsidRPr="00F3625E">
        <w:rPr>
          <w:rFonts w:ascii="Times New Roman" w:hAnsi="Times New Roman"/>
          <w:color w:val="000000"/>
          <w:sz w:val="24"/>
          <w:szCs w:val="24"/>
        </w:rPr>
        <w:t>2.2.</w:t>
      </w:r>
      <w:r w:rsidR="003171B8" w:rsidRPr="00F3625E">
        <w:rPr>
          <w:rFonts w:ascii="Times New Roman" w:hAnsi="Times New Roman"/>
          <w:color w:val="000000"/>
          <w:sz w:val="24"/>
          <w:szCs w:val="24"/>
        </w:rPr>
        <w:t>10</w:t>
      </w:r>
      <w:r w:rsidRPr="00F3625E">
        <w:rPr>
          <w:rFonts w:ascii="Times New Roman" w:hAnsi="Times New Roman"/>
          <w:color w:val="000000"/>
          <w:sz w:val="24"/>
          <w:szCs w:val="24"/>
        </w:rPr>
        <w:t>.</w:t>
      </w:r>
      <w:r w:rsidR="004201F7">
        <w:rPr>
          <w:rFonts w:ascii="Times New Roman" w:hAnsi="Times New Roman"/>
          <w:color w:val="000000"/>
          <w:sz w:val="24"/>
          <w:szCs w:val="24"/>
        </w:rPr>
        <w:t xml:space="preserve"> </w:t>
      </w:r>
      <w:r w:rsidRPr="00F3625E">
        <w:rPr>
          <w:rFonts w:ascii="Times New Roman" w:hAnsi="Times New Roman"/>
          <w:sz w:val="24"/>
          <w:szCs w:val="24"/>
        </w:rPr>
        <w:t xml:space="preserve">На основании обращения Подрядчика направить по указанным реквизитам </w:t>
      </w:r>
      <w:r w:rsidR="004201F7">
        <w:rPr>
          <w:rFonts w:ascii="Times New Roman" w:hAnsi="Times New Roman"/>
          <w:sz w:val="24"/>
          <w:szCs w:val="24"/>
        </w:rPr>
        <w:t>вагоны</w:t>
      </w:r>
      <w:r w:rsidR="00F3625E" w:rsidRPr="00F3625E">
        <w:rPr>
          <w:rFonts w:ascii="Times New Roman" w:hAnsi="Times New Roman"/>
          <w:sz w:val="24"/>
          <w:szCs w:val="24"/>
        </w:rPr>
        <w:t xml:space="preserve"> модел</w:t>
      </w:r>
      <w:r w:rsidR="004201F7">
        <w:rPr>
          <w:rFonts w:ascii="Times New Roman" w:hAnsi="Times New Roman"/>
          <w:sz w:val="24"/>
          <w:szCs w:val="24"/>
        </w:rPr>
        <w:t>ей</w:t>
      </w:r>
      <w:r w:rsidR="00F3625E" w:rsidRPr="00F3625E">
        <w:rPr>
          <w:rFonts w:ascii="Times New Roman" w:hAnsi="Times New Roman"/>
          <w:sz w:val="24"/>
          <w:szCs w:val="24"/>
        </w:rPr>
        <w:t xml:space="preserve"> </w:t>
      </w:r>
      <w:r w:rsidR="00D74484">
        <w:rPr>
          <w:rFonts w:ascii="Times New Roman" w:hAnsi="Times New Roman"/>
          <w:sz w:val="24"/>
          <w:szCs w:val="24"/>
          <w:highlight w:val="yellow"/>
        </w:rPr>
        <w:softHyphen/>
      </w:r>
      <w:r w:rsidR="00D74484" w:rsidRPr="00D74484">
        <w:rPr>
          <w:rFonts w:ascii="Times New Roman" w:hAnsi="Times New Roman"/>
          <w:sz w:val="24"/>
          <w:szCs w:val="24"/>
        </w:rPr>
        <w:t>____</w:t>
      </w:r>
      <w:r w:rsidR="002B47E5" w:rsidRPr="00F3625E">
        <w:rPr>
          <w:rFonts w:ascii="Times New Roman" w:hAnsi="Times New Roman"/>
          <w:sz w:val="24"/>
          <w:szCs w:val="24"/>
        </w:rPr>
        <w:t xml:space="preserve"> </w:t>
      </w:r>
      <w:r w:rsidRPr="00F3625E">
        <w:rPr>
          <w:rFonts w:ascii="Times New Roman" w:hAnsi="Times New Roman"/>
          <w:sz w:val="24"/>
          <w:szCs w:val="24"/>
        </w:rPr>
        <w:t xml:space="preserve">для проведения испытаний, в течение 7 </w:t>
      </w:r>
      <w:r w:rsidR="00F3625E">
        <w:rPr>
          <w:rFonts w:ascii="Times New Roman" w:hAnsi="Times New Roman"/>
          <w:sz w:val="24"/>
          <w:szCs w:val="24"/>
        </w:rPr>
        <w:t xml:space="preserve">(семи) календарных </w:t>
      </w:r>
      <w:r w:rsidRPr="00F3625E">
        <w:rPr>
          <w:rFonts w:ascii="Times New Roman" w:hAnsi="Times New Roman"/>
          <w:sz w:val="24"/>
          <w:szCs w:val="24"/>
        </w:rPr>
        <w:t>дней с даты уведомления Подрядчика</w:t>
      </w:r>
      <w:r w:rsidR="008A22F0" w:rsidRPr="00F3625E">
        <w:rPr>
          <w:rFonts w:ascii="Times New Roman" w:hAnsi="Times New Roman"/>
          <w:sz w:val="24"/>
          <w:szCs w:val="24"/>
        </w:rPr>
        <w:t>.</w:t>
      </w:r>
      <w:r w:rsidRPr="00F3625E">
        <w:rPr>
          <w:rFonts w:ascii="Times New Roman" w:hAnsi="Times New Roman"/>
          <w:color w:val="000000"/>
          <w:sz w:val="24"/>
          <w:szCs w:val="24"/>
        </w:rPr>
        <w:t xml:space="preserve"> </w:t>
      </w:r>
    </w:p>
    <w:p w14:paraId="638E6FDD" w14:textId="2FD4615C" w:rsidR="00170AE7" w:rsidRPr="00D54984" w:rsidRDefault="009D10FA" w:rsidP="00170AE7">
      <w:pPr>
        <w:pStyle w:val="ConsNonformat"/>
        <w:ind w:right="29" w:firstLine="709"/>
        <w:jc w:val="both"/>
        <w:rPr>
          <w:rFonts w:ascii="Times New Roman" w:hAnsi="Times New Roman"/>
          <w:color w:val="000000"/>
          <w:sz w:val="24"/>
          <w:szCs w:val="24"/>
        </w:rPr>
      </w:pPr>
      <w:r w:rsidRPr="00D54984">
        <w:rPr>
          <w:rFonts w:ascii="Times New Roman" w:hAnsi="Times New Roman"/>
          <w:color w:val="000000"/>
          <w:sz w:val="24"/>
          <w:szCs w:val="24"/>
        </w:rPr>
        <w:t>2.2.1</w:t>
      </w:r>
      <w:r w:rsidR="003171B8" w:rsidRPr="00D54984">
        <w:rPr>
          <w:rFonts w:ascii="Times New Roman" w:hAnsi="Times New Roman"/>
          <w:color w:val="000000"/>
          <w:sz w:val="24"/>
          <w:szCs w:val="24"/>
        </w:rPr>
        <w:t>1</w:t>
      </w:r>
      <w:r w:rsidRPr="00D54984">
        <w:rPr>
          <w:rFonts w:ascii="Times New Roman" w:hAnsi="Times New Roman"/>
          <w:color w:val="000000"/>
          <w:sz w:val="24"/>
          <w:szCs w:val="24"/>
        </w:rPr>
        <w:t xml:space="preserve">. </w:t>
      </w:r>
      <w:r w:rsidR="00170AE7" w:rsidRPr="00D54984">
        <w:rPr>
          <w:rFonts w:ascii="Times New Roman" w:hAnsi="Times New Roman"/>
          <w:color w:val="000000"/>
          <w:sz w:val="24"/>
          <w:szCs w:val="24"/>
        </w:rPr>
        <w:t xml:space="preserve">Предоставить для модернизации </w:t>
      </w:r>
      <w:r w:rsidR="004201F7">
        <w:rPr>
          <w:rFonts w:ascii="Times New Roman" w:hAnsi="Times New Roman"/>
          <w:color w:val="000000"/>
          <w:sz w:val="24"/>
          <w:szCs w:val="24"/>
        </w:rPr>
        <w:t>вагонов</w:t>
      </w:r>
      <w:r w:rsidR="00170AE7" w:rsidRPr="00D54984">
        <w:rPr>
          <w:rFonts w:ascii="Times New Roman" w:hAnsi="Times New Roman"/>
          <w:color w:val="000000"/>
          <w:sz w:val="24"/>
          <w:szCs w:val="24"/>
        </w:rPr>
        <w:t xml:space="preserve"> узлы и детали, определяемые Заказчиком </w:t>
      </w:r>
      <w:r w:rsidR="00170AE7" w:rsidRPr="00D02187">
        <w:rPr>
          <w:rFonts w:ascii="Times New Roman" w:hAnsi="Times New Roman"/>
          <w:color w:val="000000"/>
          <w:sz w:val="24"/>
          <w:szCs w:val="24"/>
        </w:rPr>
        <w:t>в Приложении №</w:t>
      </w:r>
      <w:r w:rsidR="00C01E01">
        <w:rPr>
          <w:rFonts w:ascii="Times New Roman" w:hAnsi="Times New Roman"/>
          <w:color w:val="000000"/>
          <w:sz w:val="24"/>
          <w:szCs w:val="24"/>
        </w:rPr>
        <w:t xml:space="preserve"> </w:t>
      </w:r>
      <w:r w:rsidR="004201F7" w:rsidRPr="00D02187">
        <w:rPr>
          <w:rFonts w:ascii="Times New Roman" w:hAnsi="Times New Roman"/>
          <w:color w:val="000000"/>
          <w:sz w:val="24"/>
          <w:szCs w:val="24"/>
        </w:rPr>
        <w:t>2</w:t>
      </w:r>
      <w:r w:rsidR="00C01E01">
        <w:rPr>
          <w:rFonts w:ascii="Times New Roman" w:hAnsi="Times New Roman"/>
          <w:color w:val="000000"/>
          <w:sz w:val="24"/>
          <w:szCs w:val="24"/>
        </w:rPr>
        <w:t>,</w:t>
      </w:r>
      <w:r w:rsidR="00170AE7" w:rsidRPr="00D02187">
        <w:rPr>
          <w:rFonts w:ascii="Times New Roman" w:hAnsi="Times New Roman"/>
          <w:color w:val="000000"/>
          <w:sz w:val="24"/>
          <w:szCs w:val="24"/>
        </w:rPr>
        <w:t xml:space="preserve"> в том</w:t>
      </w:r>
      <w:r w:rsidR="00170AE7" w:rsidRPr="00D54984">
        <w:rPr>
          <w:rFonts w:ascii="Times New Roman" w:hAnsi="Times New Roman"/>
          <w:color w:val="000000"/>
          <w:sz w:val="24"/>
          <w:szCs w:val="24"/>
        </w:rPr>
        <w:t xml:space="preserve"> числе: колесная пара, </w:t>
      </w:r>
      <w:proofErr w:type="spellStart"/>
      <w:r w:rsidR="00170AE7" w:rsidRPr="00D54984">
        <w:rPr>
          <w:rFonts w:ascii="Times New Roman" w:hAnsi="Times New Roman"/>
          <w:color w:val="000000"/>
          <w:sz w:val="24"/>
          <w:szCs w:val="24"/>
        </w:rPr>
        <w:t>надрессорная</w:t>
      </w:r>
      <w:proofErr w:type="spellEnd"/>
      <w:r w:rsidR="00170AE7" w:rsidRPr="00D54984">
        <w:rPr>
          <w:rFonts w:ascii="Times New Roman" w:hAnsi="Times New Roman"/>
          <w:color w:val="000000"/>
          <w:sz w:val="24"/>
          <w:szCs w:val="24"/>
        </w:rPr>
        <w:t xml:space="preserve"> балка, боковая рама, поглощающий аппарат.</w:t>
      </w:r>
    </w:p>
    <w:p w14:paraId="6A664E1E" w14:textId="77777777" w:rsidR="00170AE7" w:rsidRPr="00D54984" w:rsidRDefault="00170AE7" w:rsidP="00EC4D51">
      <w:pPr>
        <w:pStyle w:val="ConsNonformat"/>
        <w:tabs>
          <w:tab w:val="left" w:pos="1440"/>
        </w:tabs>
        <w:ind w:firstLine="708"/>
        <w:jc w:val="both"/>
        <w:rPr>
          <w:rFonts w:ascii="Times New Roman" w:hAnsi="Times New Roman"/>
          <w:color w:val="000000"/>
          <w:sz w:val="24"/>
          <w:szCs w:val="24"/>
        </w:rPr>
      </w:pPr>
      <w:r w:rsidRPr="00D54984">
        <w:rPr>
          <w:rFonts w:ascii="Times New Roman" w:hAnsi="Times New Roman"/>
          <w:color w:val="000000"/>
          <w:sz w:val="24"/>
          <w:szCs w:val="24"/>
        </w:rPr>
        <w:t xml:space="preserve">Заказчик </w:t>
      </w:r>
      <w:r w:rsidR="0010757C">
        <w:rPr>
          <w:rFonts w:ascii="Times New Roman" w:hAnsi="Times New Roman"/>
          <w:color w:val="000000"/>
          <w:sz w:val="24"/>
          <w:szCs w:val="24"/>
        </w:rPr>
        <w:t>обязан</w:t>
      </w:r>
      <w:r w:rsidRPr="00D54984">
        <w:rPr>
          <w:rFonts w:ascii="Times New Roman" w:hAnsi="Times New Roman"/>
          <w:color w:val="000000"/>
          <w:sz w:val="24"/>
          <w:szCs w:val="24"/>
        </w:rPr>
        <w:t xml:space="preserve"> предоставить в Депо Подрядчика узлы и детали новой конструкции из числа немассовых (в том числе, но не ограничиваясь: колесные</w:t>
      </w:r>
      <w:r w:rsidR="00F3625E">
        <w:rPr>
          <w:rFonts w:ascii="Times New Roman" w:hAnsi="Times New Roman"/>
          <w:color w:val="000000"/>
          <w:sz w:val="24"/>
          <w:szCs w:val="24"/>
        </w:rPr>
        <w:t xml:space="preserve"> </w:t>
      </w:r>
      <w:r w:rsidRPr="00D54984">
        <w:rPr>
          <w:rFonts w:ascii="Times New Roman" w:hAnsi="Times New Roman"/>
          <w:color w:val="000000"/>
          <w:sz w:val="24"/>
          <w:szCs w:val="24"/>
        </w:rPr>
        <w:t>пары</w:t>
      </w:r>
      <w:r w:rsidR="00F3625E">
        <w:rPr>
          <w:rFonts w:ascii="Times New Roman" w:hAnsi="Times New Roman"/>
          <w:color w:val="000000"/>
          <w:sz w:val="24"/>
          <w:szCs w:val="24"/>
        </w:rPr>
        <w:t>,</w:t>
      </w:r>
      <w:r w:rsidRPr="00D54984">
        <w:rPr>
          <w:rFonts w:ascii="Times New Roman" w:hAnsi="Times New Roman"/>
          <w:color w:val="000000"/>
          <w:sz w:val="24"/>
          <w:szCs w:val="24"/>
        </w:rPr>
        <w:t xml:space="preserve"> оборудованные подшипниками кассетного типа) при отсутствии их в Депо Подрядчика.</w:t>
      </w:r>
    </w:p>
    <w:p w14:paraId="71CFD71F" w14:textId="77777777" w:rsidR="00D54984" w:rsidRPr="00D54984" w:rsidRDefault="00170AE7" w:rsidP="00170AE7">
      <w:pPr>
        <w:pStyle w:val="ConsNonformat"/>
        <w:ind w:right="29" w:firstLine="709"/>
        <w:jc w:val="both"/>
        <w:rPr>
          <w:rFonts w:ascii="Times New Roman" w:hAnsi="Times New Roman"/>
          <w:color w:val="000000"/>
          <w:sz w:val="24"/>
          <w:szCs w:val="24"/>
        </w:rPr>
      </w:pPr>
      <w:r w:rsidRPr="00D54984">
        <w:rPr>
          <w:rFonts w:ascii="Times New Roman" w:hAnsi="Times New Roman"/>
          <w:color w:val="000000"/>
          <w:sz w:val="24"/>
          <w:szCs w:val="24"/>
        </w:rPr>
        <w:t>Предоставить Подрядчику сертификат соответствия на узлы и детали грузового вагона, направленные Подрядчику для замены неремонтопригодных узлов и деталей.</w:t>
      </w:r>
    </w:p>
    <w:p w14:paraId="4D7CB4A0" w14:textId="77777777" w:rsidR="009D10FA" w:rsidRPr="00712B08" w:rsidRDefault="009D10FA" w:rsidP="0073358A">
      <w:pPr>
        <w:pStyle w:val="ConsNonformat"/>
        <w:ind w:right="29" w:firstLine="709"/>
        <w:jc w:val="both"/>
        <w:rPr>
          <w:rFonts w:ascii="Times New Roman" w:hAnsi="Times New Roman"/>
          <w:sz w:val="24"/>
          <w:szCs w:val="24"/>
        </w:rPr>
      </w:pPr>
      <w:r>
        <w:rPr>
          <w:rFonts w:ascii="Times New Roman" w:hAnsi="Times New Roman"/>
          <w:sz w:val="24"/>
          <w:szCs w:val="24"/>
        </w:rPr>
        <w:t>2.2.1</w:t>
      </w:r>
      <w:r w:rsidR="0096005F">
        <w:rPr>
          <w:rFonts w:ascii="Times New Roman" w:hAnsi="Times New Roman"/>
          <w:sz w:val="24"/>
          <w:szCs w:val="24"/>
        </w:rPr>
        <w:t>2</w:t>
      </w:r>
      <w:r>
        <w:rPr>
          <w:rFonts w:ascii="Times New Roman" w:hAnsi="Times New Roman"/>
          <w:sz w:val="24"/>
          <w:szCs w:val="24"/>
        </w:rPr>
        <w:t xml:space="preserve">. </w:t>
      </w:r>
      <w:r w:rsidRPr="00712B08">
        <w:rPr>
          <w:rFonts w:ascii="Times New Roman" w:hAnsi="Times New Roman"/>
          <w:sz w:val="24"/>
          <w:szCs w:val="24"/>
        </w:rPr>
        <w:t>Заказчик гарантирует, что представляемые им узлы, детали, колесные пары грузовых вагонов для замены забракованных при ремонте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неисполнения указанного требования, подлежат возмещению Заказчиком в полном объеме.</w:t>
      </w:r>
    </w:p>
    <w:p w14:paraId="442A3B69" w14:textId="77C2EB52" w:rsidR="009D10FA" w:rsidRDefault="009D10FA" w:rsidP="0073358A">
      <w:pPr>
        <w:pStyle w:val="ConsNonformat"/>
        <w:ind w:right="29" w:firstLine="709"/>
        <w:jc w:val="both"/>
        <w:rPr>
          <w:rFonts w:ascii="Times New Roman" w:hAnsi="Times New Roman"/>
          <w:sz w:val="24"/>
          <w:szCs w:val="24"/>
        </w:rPr>
      </w:pPr>
      <w:r w:rsidRPr="00712B08">
        <w:rPr>
          <w:rFonts w:ascii="Times New Roman" w:hAnsi="Times New Roman"/>
          <w:sz w:val="24"/>
          <w:szCs w:val="24"/>
        </w:rPr>
        <w:t>2.2.1</w:t>
      </w:r>
      <w:r w:rsidR="0096005F">
        <w:rPr>
          <w:rFonts w:ascii="Times New Roman" w:hAnsi="Times New Roman"/>
          <w:sz w:val="24"/>
          <w:szCs w:val="24"/>
        </w:rPr>
        <w:t>3</w:t>
      </w:r>
      <w:r w:rsidRPr="00712B08">
        <w:rPr>
          <w:rFonts w:ascii="Times New Roman" w:hAnsi="Times New Roman"/>
          <w:sz w:val="24"/>
          <w:szCs w:val="24"/>
        </w:rPr>
        <w:t xml:space="preserve">. Предоставить исправные или </w:t>
      </w:r>
      <w:proofErr w:type="spellStart"/>
      <w:r w:rsidRPr="00712B08">
        <w:rPr>
          <w:rFonts w:ascii="Times New Roman" w:hAnsi="Times New Roman"/>
          <w:sz w:val="24"/>
          <w:szCs w:val="24"/>
        </w:rPr>
        <w:t>ремонтопригодные</w:t>
      </w:r>
      <w:proofErr w:type="spellEnd"/>
      <w:r w:rsidRPr="00712B08">
        <w:rPr>
          <w:rFonts w:ascii="Times New Roman" w:hAnsi="Times New Roman"/>
          <w:sz w:val="24"/>
          <w:szCs w:val="24"/>
        </w:rPr>
        <w:t xml:space="preserve"> узлы и детали в </w:t>
      </w:r>
      <w:r w:rsidR="00F3625E">
        <w:rPr>
          <w:rFonts w:ascii="Times New Roman" w:hAnsi="Times New Roman"/>
          <w:sz w:val="24"/>
          <w:szCs w:val="24"/>
        </w:rPr>
        <w:t xml:space="preserve">течение </w:t>
      </w:r>
      <w:r w:rsidRPr="00712B08">
        <w:rPr>
          <w:rFonts w:ascii="Times New Roman" w:hAnsi="Times New Roman"/>
          <w:sz w:val="24"/>
          <w:szCs w:val="24"/>
        </w:rPr>
        <w:t>5</w:t>
      </w:r>
      <w:r w:rsidR="00F3625E">
        <w:rPr>
          <w:rFonts w:ascii="Times New Roman" w:hAnsi="Times New Roman"/>
          <w:sz w:val="24"/>
          <w:szCs w:val="24"/>
        </w:rPr>
        <w:t xml:space="preserve"> (пя</w:t>
      </w:r>
      <w:r w:rsidRPr="00712B08">
        <w:rPr>
          <w:rFonts w:ascii="Times New Roman" w:hAnsi="Times New Roman"/>
          <w:sz w:val="24"/>
          <w:szCs w:val="24"/>
        </w:rPr>
        <w:t>ти</w:t>
      </w:r>
      <w:r w:rsidR="00F3625E">
        <w:rPr>
          <w:rFonts w:ascii="Times New Roman" w:hAnsi="Times New Roman"/>
          <w:sz w:val="24"/>
          <w:szCs w:val="24"/>
        </w:rPr>
        <w:t>) календарных</w:t>
      </w:r>
      <w:r w:rsidRPr="00712B08">
        <w:rPr>
          <w:rFonts w:ascii="Times New Roman" w:hAnsi="Times New Roman"/>
          <w:sz w:val="24"/>
          <w:szCs w:val="24"/>
        </w:rPr>
        <w:t xml:space="preserve"> дне</w:t>
      </w:r>
      <w:r w:rsidR="00F3625E">
        <w:rPr>
          <w:rFonts w:ascii="Times New Roman" w:hAnsi="Times New Roman"/>
          <w:sz w:val="24"/>
          <w:szCs w:val="24"/>
        </w:rPr>
        <w:t>й</w:t>
      </w:r>
      <w:r w:rsidRPr="00712B08">
        <w:rPr>
          <w:rFonts w:ascii="Times New Roman" w:hAnsi="Times New Roman"/>
          <w:sz w:val="24"/>
          <w:szCs w:val="24"/>
        </w:rPr>
        <w:t xml:space="preserve"> с момента получения сообщения Подрядчика согласно п.</w:t>
      </w:r>
      <w:r w:rsidR="00D6557F">
        <w:rPr>
          <w:rFonts w:ascii="Times New Roman" w:hAnsi="Times New Roman"/>
          <w:sz w:val="24"/>
          <w:szCs w:val="24"/>
        </w:rPr>
        <w:t xml:space="preserve"> </w:t>
      </w:r>
      <w:r w:rsidRPr="00712B08">
        <w:rPr>
          <w:rFonts w:ascii="Times New Roman" w:hAnsi="Times New Roman"/>
          <w:sz w:val="24"/>
          <w:szCs w:val="24"/>
        </w:rPr>
        <w:t xml:space="preserve">2.1.4 настоящего Договора и передать их Подрядчику по ценам, согласованным сторонами в Протоколе согласования </w:t>
      </w:r>
      <w:r w:rsidRPr="00462690">
        <w:rPr>
          <w:rFonts w:ascii="Times New Roman" w:hAnsi="Times New Roman"/>
          <w:sz w:val="24"/>
          <w:szCs w:val="24"/>
        </w:rPr>
        <w:t>стоимости (Приложении №1</w:t>
      </w:r>
      <w:r w:rsidR="004201F7" w:rsidRPr="00462690">
        <w:rPr>
          <w:rFonts w:ascii="Times New Roman" w:hAnsi="Times New Roman"/>
          <w:sz w:val="24"/>
          <w:szCs w:val="24"/>
        </w:rPr>
        <w:t>4</w:t>
      </w:r>
      <w:r w:rsidRPr="00462690">
        <w:rPr>
          <w:rFonts w:ascii="Times New Roman" w:hAnsi="Times New Roman"/>
          <w:sz w:val="24"/>
          <w:szCs w:val="24"/>
        </w:rPr>
        <w:t>).</w:t>
      </w:r>
      <w:r w:rsidRPr="00712B08">
        <w:rPr>
          <w:rFonts w:ascii="Times New Roman" w:hAnsi="Times New Roman"/>
          <w:sz w:val="24"/>
          <w:szCs w:val="24"/>
        </w:rPr>
        <w:t xml:space="preserve"> </w:t>
      </w:r>
    </w:p>
    <w:p w14:paraId="0BCA9DAE" w14:textId="0AB40DC7" w:rsidR="00784DB5" w:rsidRPr="00712B08" w:rsidRDefault="00784DB5">
      <w:pPr>
        <w:pStyle w:val="ConsNonformat"/>
        <w:ind w:right="29" w:firstLine="709"/>
        <w:jc w:val="both"/>
        <w:rPr>
          <w:rFonts w:ascii="Times New Roman" w:hAnsi="Times New Roman"/>
          <w:sz w:val="24"/>
          <w:szCs w:val="24"/>
        </w:rPr>
      </w:pPr>
      <w:r>
        <w:rPr>
          <w:rFonts w:ascii="Times New Roman" w:hAnsi="Times New Roman"/>
          <w:sz w:val="24"/>
          <w:szCs w:val="24"/>
        </w:rPr>
        <w:t xml:space="preserve">Ремонт </w:t>
      </w:r>
      <w:proofErr w:type="spellStart"/>
      <w:r w:rsidRPr="00712B08">
        <w:rPr>
          <w:rFonts w:ascii="Times New Roman" w:hAnsi="Times New Roman"/>
          <w:sz w:val="24"/>
          <w:szCs w:val="24"/>
        </w:rPr>
        <w:t>ремонтопригодны</w:t>
      </w:r>
      <w:r>
        <w:rPr>
          <w:rFonts w:ascii="Times New Roman" w:hAnsi="Times New Roman"/>
          <w:sz w:val="24"/>
          <w:szCs w:val="24"/>
        </w:rPr>
        <w:t>х</w:t>
      </w:r>
      <w:proofErr w:type="spellEnd"/>
      <w:r w:rsidRPr="00712B08">
        <w:rPr>
          <w:rFonts w:ascii="Times New Roman" w:hAnsi="Times New Roman"/>
          <w:sz w:val="24"/>
          <w:szCs w:val="24"/>
        </w:rPr>
        <w:t xml:space="preserve"> узл</w:t>
      </w:r>
      <w:r>
        <w:rPr>
          <w:rFonts w:ascii="Times New Roman" w:hAnsi="Times New Roman"/>
          <w:sz w:val="24"/>
          <w:szCs w:val="24"/>
        </w:rPr>
        <w:t>ов</w:t>
      </w:r>
      <w:r w:rsidRPr="00712B08">
        <w:rPr>
          <w:rFonts w:ascii="Times New Roman" w:hAnsi="Times New Roman"/>
          <w:sz w:val="24"/>
          <w:szCs w:val="24"/>
        </w:rPr>
        <w:t xml:space="preserve"> и детал</w:t>
      </w:r>
      <w:r>
        <w:rPr>
          <w:rFonts w:ascii="Times New Roman" w:hAnsi="Times New Roman"/>
          <w:sz w:val="24"/>
          <w:szCs w:val="24"/>
        </w:rPr>
        <w:t>ей, предоставленных Заказчиком для выполнения модернизации вагонов, включена в стоимость работ по модернизации.</w:t>
      </w:r>
    </w:p>
    <w:p w14:paraId="23360A75" w14:textId="1B39F4AC" w:rsidR="009D10FA" w:rsidRPr="005C2648" w:rsidRDefault="009D10FA" w:rsidP="00890322">
      <w:pPr>
        <w:pStyle w:val="ConsNormal"/>
        <w:widowControl/>
        <w:ind w:right="29" w:firstLine="709"/>
        <w:jc w:val="both"/>
        <w:rPr>
          <w:rFonts w:ascii="Times New Roman" w:hAnsi="Times New Roman"/>
          <w:sz w:val="24"/>
          <w:szCs w:val="24"/>
        </w:rPr>
      </w:pPr>
      <w:r w:rsidRPr="00712B08">
        <w:rPr>
          <w:rFonts w:ascii="Times New Roman" w:hAnsi="Times New Roman"/>
          <w:sz w:val="24"/>
          <w:szCs w:val="24"/>
        </w:rPr>
        <w:t>В случа</w:t>
      </w:r>
      <w:r>
        <w:rPr>
          <w:rFonts w:ascii="Times New Roman" w:hAnsi="Times New Roman"/>
          <w:sz w:val="24"/>
          <w:szCs w:val="24"/>
        </w:rPr>
        <w:t>и</w:t>
      </w:r>
      <w:r w:rsidRPr="00712B08">
        <w:rPr>
          <w:rFonts w:ascii="Times New Roman" w:hAnsi="Times New Roman"/>
          <w:sz w:val="24"/>
          <w:szCs w:val="24"/>
        </w:rPr>
        <w:t xml:space="preserve"> отсутствия поступления от Заказчика исправных или </w:t>
      </w:r>
      <w:proofErr w:type="spellStart"/>
      <w:r w:rsidRPr="00712B08">
        <w:rPr>
          <w:rFonts w:ascii="Times New Roman" w:hAnsi="Times New Roman"/>
          <w:sz w:val="24"/>
          <w:szCs w:val="24"/>
        </w:rPr>
        <w:t>ремонтопригодных</w:t>
      </w:r>
      <w:proofErr w:type="spellEnd"/>
      <w:r w:rsidRPr="00712B08">
        <w:rPr>
          <w:rFonts w:ascii="Times New Roman" w:hAnsi="Times New Roman"/>
          <w:sz w:val="24"/>
          <w:szCs w:val="24"/>
        </w:rPr>
        <w:t xml:space="preserve"> узлов и деталей в </w:t>
      </w:r>
      <w:r w:rsidR="00F3625E">
        <w:rPr>
          <w:rFonts w:ascii="Times New Roman" w:hAnsi="Times New Roman"/>
          <w:sz w:val="24"/>
          <w:szCs w:val="24"/>
        </w:rPr>
        <w:t>установленный срок</w:t>
      </w:r>
      <w:r w:rsidRPr="00712B08">
        <w:rPr>
          <w:rFonts w:ascii="Times New Roman" w:hAnsi="Times New Roman"/>
          <w:sz w:val="24"/>
          <w:szCs w:val="24"/>
        </w:rPr>
        <w:t>, вагоны Заказчика подлежат временному размещению (отстою) на железнодорожных путях с оплатой со стороны Заказчика  в соответствии с Приложением №</w:t>
      </w:r>
      <w:r w:rsidR="00D6557F">
        <w:rPr>
          <w:rFonts w:ascii="Times New Roman" w:hAnsi="Times New Roman"/>
          <w:sz w:val="24"/>
          <w:szCs w:val="24"/>
        </w:rPr>
        <w:t xml:space="preserve"> </w:t>
      </w:r>
      <w:r w:rsidRPr="00712B08">
        <w:rPr>
          <w:rFonts w:ascii="Times New Roman" w:hAnsi="Times New Roman"/>
          <w:sz w:val="24"/>
          <w:szCs w:val="24"/>
        </w:rPr>
        <w:t>9</w:t>
      </w:r>
      <w:r w:rsidRPr="00712B08">
        <w:rPr>
          <w:rFonts w:ascii="Times New Roman" w:hAnsi="Times New Roman"/>
        </w:rPr>
        <w:t xml:space="preserve">. </w:t>
      </w:r>
      <w:r w:rsidRPr="00712B08">
        <w:rPr>
          <w:rFonts w:ascii="Times New Roman" w:hAnsi="Times New Roman"/>
          <w:sz w:val="24"/>
          <w:szCs w:val="24"/>
        </w:rPr>
        <w:t>Срок размещения вагонов на железнодорожных</w:t>
      </w:r>
      <w:r w:rsidRPr="005C2648">
        <w:rPr>
          <w:rFonts w:ascii="Times New Roman" w:hAnsi="Times New Roman"/>
          <w:sz w:val="24"/>
          <w:szCs w:val="24"/>
        </w:rPr>
        <w:t xml:space="preserve"> путях исчисляется с даты направления Депо </w:t>
      </w:r>
      <w:r w:rsidRPr="005C2648">
        <w:rPr>
          <w:rFonts w:ascii="Times New Roman" w:hAnsi="Times New Roman"/>
          <w:sz w:val="24"/>
          <w:szCs w:val="24"/>
        </w:rPr>
        <w:lastRenderedPageBreak/>
        <w:t>Подрядчика уведомления Заказчику о необходимости предоставления узлов и деталей включительно до даты поступления узлов и деталей в Депо Подрядчика, за вычетом 5</w:t>
      </w:r>
      <w:r w:rsidR="00F3625E">
        <w:rPr>
          <w:rFonts w:ascii="Times New Roman" w:hAnsi="Times New Roman"/>
          <w:sz w:val="24"/>
          <w:szCs w:val="24"/>
        </w:rPr>
        <w:t xml:space="preserve"> (пя</w:t>
      </w:r>
      <w:r w:rsidRPr="005C2648">
        <w:rPr>
          <w:rFonts w:ascii="Times New Roman" w:hAnsi="Times New Roman"/>
          <w:sz w:val="24"/>
          <w:szCs w:val="24"/>
        </w:rPr>
        <w:t>ти</w:t>
      </w:r>
      <w:r w:rsidR="00F3625E">
        <w:rPr>
          <w:rFonts w:ascii="Times New Roman" w:hAnsi="Times New Roman"/>
          <w:sz w:val="24"/>
          <w:szCs w:val="24"/>
        </w:rPr>
        <w:t>)</w:t>
      </w:r>
      <w:r w:rsidRPr="005C2648">
        <w:rPr>
          <w:rFonts w:ascii="Times New Roman" w:hAnsi="Times New Roman"/>
          <w:sz w:val="24"/>
          <w:szCs w:val="24"/>
        </w:rPr>
        <w:t xml:space="preserve"> дней.</w:t>
      </w:r>
    </w:p>
    <w:p w14:paraId="6B3BDFC7" w14:textId="77777777" w:rsidR="009D10FA" w:rsidRPr="008A22F0" w:rsidRDefault="009D10FA" w:rsidP="0073358A">
      <w:pPr>
        <w:pStyle w:val="ConsNonformat"/>
        <w:ind w:right="29" w:firstLine="709"/>
        <w:jc w:val="both"/>
        <w:rPr>
          <w:rFonts w:ascii="Times New Roman" w:hAnsi="Times New Roman"/>
          <w:sz w:val="24"/>
          <w:szCs w:val="24"/>
        </w:rPr>
      </w:pPr>
      <w:r w:rsidRPr="008A22F0">
        <w:rPr>
          <w:rFonts w:ascii="Times New Roman" w:hAnsi="Times New Roman"/>
          <w:sz w:val="24"/>
          <w:szCs w:val="24"/>
        </w:rPr>
        <w:t>2.2.1</w:t>
      </w:r>
      <w:r w:rsidR="0096005F">
        <w:rPr>
          <w:rFonts w:ascii="Times New Roman" w:hAnsi="Times New Roman"/>
          <w:sz w:val="24"/>
          <w:szCs w:val="24"/>
        </w:rPr>
        <w:t>4</w:t>
      </w:r>
      <w:r w:rsidRPr="008A22F0">
        <w:rPr>
          <w:rFonts w:ascii="Times New Roman" w:hAnsi="Times New Roman"/>
          <w:sz w:val="24"/>
          <w:szCs w:val="24"/>
        </w:rPr>
        <w:t xml:space="preserve">. Вывезти металлолом с территории Депо Подрядчика в дату оформления акта выбраковки или оплатить оказанные Подрядчиком услуги по хранению металлолома в соответствии с условиями настоящего Договора. </w:t>
      </w:r>
    </w:p>
    <w:p w14:paraId="7304B4C0" w14:textId="77777777" w:rsidR="009D10FA" w:rsidRPr="008A22F0" w:rsidRDefault="009D10FA" w:rsidP="0073358A">
      <w:pPr>
        <w:pStyle w:val="ConsNormal"/>
        <w:widowControl/>
        <w:ind w:right="29" w:firstLine="709"/>
        <w:jc w:val="both"/>
        <w:rPr>
          <w:rFonts w:ascii="Times New Roman" w:hAnsi="Times New Roman"/>
          <w:sz w:val="24"/>
          <w:szCs w:val="24"/>
        </w:rPr>
      </w:pPr>
      <w:r w:rsidRPr="008A22F0">
        <w:rPr>
          <w:rFonts w:ascii="Times New Roman" w:hAnsi="Times New Roman"/>
          <w:sz w:val="24"/>
          <w:szCs w:val="24"/>
        </w:rPr>
        <w:t>2.2.1</w:t>
      </w:r>
      <w:r w:rsidR="0096005F">
        <w:rPr>
          <w:rFonts w:ascii="Times New Roman" w:hAnsi="Times New Roman"/>
          <w:sz w:val="24"/>
          <w:szCs w:val="24"/>
        </w:rPr>
        <w:t>5</w:t>
      </w:r>
      <w:r w:rsidRPr="008A22F0">
        <w:rPr>
          <w:rFonts w:ascii="Times New Roman" w:hAnsi="Times New Roman"/>
          <w:sz w:val="24"/>
          <w:szCs w:val="24"/>
        </w:rPr>
        <w:t xml:space="preserve">. Согласовать в письменной форме с Депо Подрядчика объемы и условия создания на его территории оборотного запаса </w:t>
      </w:r>
      <w:proofErr w:type="spellStart"/>
      <w:r w:rsidRPr="008A22F0">
        <w:rPr>
          <w:rFonts w:ascii="Times New Roman" w:hAnsi="Times New Roman"/>
          <w:sz w:val="24"/>
          <w:szCs w:val="24"/>
        </w:rPr>
        <w:t>ремонтопригодных</w:t>
      </w:r>
      <w:proofErr w:type="spellEnd"/>
      <w:r w:rsidRPr="008A22F0">
        <w:rPr>
          <w:rFonts w:ascii="Times New Roman" w:hAnsi="Times New Roman"/>
          <w:sz w:val="24"/>
          <w:szCs w:val="24"/>
        </w:rPr>
        <w:t xml:space="preserve"> и исправных узлов и деталей, исходя из запланированных объемов модернизации с продлением срока службы </w:t>
      </w:r>
      <w:r w:rsidR="00F3625E">
        <w:rPr>
          <w:rFonts w:ascii="Times New Roman" w:hAnsi="Times New Roman"/>
          <w:sz w:val="24"/>
          <w:szCs w:val="24"/>
        </w:rPr>
        <w:t>вагонов</w:t>
      </w:r>
      <w:r w:rsidR="001525A4">
        <w:rPr>
          <w:rFonts w:ascii="Times New Roman" w:hAnsi="Times New Roman"/>
          <w:sz w:val="24"/>
          <w:szCs w:val="24"/>
        </w:rPr>
        <w:t xml:space="preserve"> </w:t>
      </w:r>
      <w:r w:rsidRPr="008A22F0">
        <w:rPr>
          <w:rFonts w:ascii="Times New Roman" w:hAnsi="Times New Roman"/>
          <w:sz w:val="24"/>
          <w:szCs w:val="24"/>
        </w:rPr>
        <w:t xml:space="preserve">в месяц и средней нормы сменяемости узлов и деталей при модернизации с продлением срока службы </w:t>
      </w:r>
      <w:r w:rsidR="00F3625E">
        <w:rPr>
          <w:rFonts w:ascii="Times New Roman" w:hAnsi="Times New Roman"/>
          <w:sz w:val="24"/>
          <w:szCs w:val="24"/>
        </w:rPr>
        <w:t>вагонов</w:t>
      </w:r>
      <w:r w:rsidRPr="008A22F0">
        <w:rPr>
          <w:rFonts w:ascii="Times New Roman" w:hAnsi="Times New Roman"/>
          <w:sz w:val="24"/>
          <w:szCs w:val="24"/>
        </w:rPr>
        <w:t xml:space="preserve"> Заказчика в предыдущем периоде. </w:t>
      </w:r>
    </w:p>
    <w:p w14:paraId="1697137A" w14:textId="77777777" w:rsidR="009D10FA" w:rsidRPr="008A22F0" w:rsidRDefault="009D10FA" w:rsidP="0073358A">
      <w:pPr>
        <w:pStyle w:val="ConsNormal"/>
        <w:widowControl/>
        <w:ind w:right="29" w:firstLine="709"/>
        <w:jc w:val="both"/>
        <w:rPr>
          <w:rFonts w:ascii="Times New Roman" w:hAnsi="Times New Roman"/>
          <w:sz w:val="24"/>
          <w:szCs w:val="24"/>
        </w:rPr>
      </w:pPr>
      <w:r w:rsidRPr="008A22F0">
        <w:rPr>
          <w:rFonts w:ascii="Times New Roman" w:hAnsi="Times New Roman"/>
          <w:sz w:val="24"/>
          <w:szCs w:val="24"/>
        </w:rPr>
        <w:t>2.2.1</w:t>
      </w:r>
      <w:r w:rsidR="0096005F">
        <w:rPr>
          <w:rFonts w:ascii="Times New Roman" w:hAnsi="Times New Roman"/>
          <w:sz w:val="24"/>
          <w:szCs w:val="24"/>
        </w:rPr>
        <w:t>6</w:t>
      </w:r>
      <w:r w:rsidRPr="008A22F0">
        <w:rPr>
          <w:rFonts w:ascii="Times New Roman" w:hAnsi="Times New Roman"/>
          <w:sz w:val="24"/>
          <w:szCs w:val="24"/>
        </w:rPr>
        <w:t xml:space="preserve">. На момент проведения модернизации с продлением срока службы </w:t>
      </w:r>
      <w:r w:rsidR="00F3625E">
        <w:rPr>
          <w:rFonts w:ascii="Times New Roman" w:hAnsi="Times New Roman"/>
          <w:sz w:val="24"/>
          <w:szCs w:val="24"/>
        </w:rPr>
        <w:t>вагонов</w:t>
      </w:r>
      <w:r w:rsidR="001525A4">
        <w:rPr>
          <w:rFonts w:ascii="Times New Roman" w:hAnsi="Times New Roman"/>
          <w:sz w:val="24"/>
          <w:szCs w:val="24"/>
        </w:rPr>
        <w:t xml:space="preserve"> </w:t>
      </w:r>
      <w:r w:rsidRPr="008A22F0">
        <w:rPr>
          <w:rFonts w:ascii="Times New Roman" w:hAnsi="Times New Roman"/>
          <w:sz w:val="24"/>
          <w:szCs w:val="24"/>
        </w:rPr>
        <w:t xml:space="preserve">обеспечить наличие в </w:t>
      </w:r>
      <w:proofErr w:type="spellStart"/>
      <w:r w:rsidRPr="008A22F0">
        <w:rPr>
          <w:rFonts w:ascii="Times New Roman" w:hAnsi="Times New Roman"/>
          <w:sz w:val="24"/>
          <w:szCs w:val="24"/>
        </w:rPr>
        <w:t>ЭТРАНе</w:t>
      </w:r>
      <w:proofErr w:type="spellEnd"/>
      <w:r w:rsidRPr="008A22F0">
        <w:rPr>
          <w:rFonts w:ascii="Times New Roman" w:hAnsi="Times New Roman"/>
          <w:sz w:val="24"/>
          <w:szCs w:val="24"/>
        </w:rPr>
        <w:t xml:space="preserve"> заготовки электронной железнодорожной накладной на отправку </w:t>
      </w:r>
      <w:r w:rsidR="00F3625E">
        <w:rPr>
          <w:rFonts w:ascii="Times New Roman" w:hAnsi="Times New Roman"/>
          <w:sz w:val="24"/>
          <w:szCs w:val="24"/>
        </w:rPr>
        <w:t>вагонов</w:t>
      </w:r>
      <w:r w:rsidR="001525A4">
        <w:rPr>
          <w:rFonts w:ascii="Times New Roman" w:hAnsi="Times New Roman"/>
          <w:sz w:val="24"/>
          <w:szCs w:val="24"/>
        </w:rPr>
        <w:t xml:space="preserve"> </w:t>
      </w:r>
      <w:r w:rsidRPr="008A22F0">
        <w:rPr>
          <w:rFonts w:ascii="Times New Roman" w:hAnsi="Times New Roman"/>
          <w:sz w:val="24"/>
          <w:szCs w:val="24"/>
        </w:rPr>
        <w:t xml:space="preserve">после модернизации, подписанной ЭЦП грузоотправителя. </w:t>
      </w:r>
    </w:p>
    <w:p w14:paraId="3CD2EE30" w14:textId="37BC93B8" w:rsidR="009D10FA" w:rsidRPr="008A22F0" w:rsidRDefault="009D10FA" w:rsidP="009D10FA">
      <w:pPr>
        <w:shd w:val="clear" w:color="auto" w:fill="FFFFFF"/>
        <w:autoSpaceDE w:val="0"/>
        <w:autoSpaceDN w:val="0"/>
        <w:adjustRightInd w:val="0"/>
        <w:ind w:right="29" w:firstLine="567"/>
        <w:jc w:val="both"/>
      </w:pPr>
      <w:r w:rsidRPr="008A22F0">
        <w:t xml:space="preserve">В случаи, если Заказчик не имеет возможности производить оформление в </w:t>
      </w:r>
      <w:proofErr w:type="spellStart"/>
      <w:r w:rsidRPr="008A22F0">
        <w:t>ЭТРАНе</w:t>
      </w:r>
      <w:proofErr w:type="spellEnd"/>
      <w:r w:rsidRPr="008A22F0">
        <w:t xml:space="preserve"> заготовки электронной железнодорожной накладной, обеспечить на момент поступления вагонов в модернизацию наличие в Депо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реквизитов грузополучателя.</w:t>
      </w:r>
    </w:p>
    <w:p w14:paraId="03086A21" w14:textId="00C21D9D" w:rsidR="009D10FA" w:rsidRPr="005C2648" w:rsidRDefault="009D10FA" w:rsidP="009D10FA">
      <w:pPr>
        <w:pStyle w:val="ConsNormal"/>
        <w:widowControl/>
        <w:ind w:right="29" w:firstLine="567"/>
        <w:jc w:val="both"/>
        <w:rPr>
          <w:rFonts w:ascii="Times New Roman" w:hAnsi="Times New Roman"/>
          <w:sz w:val="24"/>
          <w:szCs w:val="24"/>
        </w:rPr>
      </w:pPr>
      <w:r w:rsidRPr="008A22F0">
        <w:rPr>
          <w:rFonts w:ascii="Times New Roman" w:hAnsi="Times New Roman"/>
          <w:sz w:val="24"/>
          <w:szCs w:val="24"/>
        </w:rPr>
        <w:t xml:space="preserve">При отсутствии заготовки электронной железнодорожной накладной или заявки Заказчика на оформление перевозочных документов после выпуска вагона из модернизации с продлением срока службы </w:t>
      </w:r>
      <w:r w:rsidR="00F3625E">
        <w:rPr>
          <w:rFonts w:ascii="Times New Roman" w:hAnsi="Times New Roman"/>
          <w:sz w:val="24"/>
          <w:szCs w:val="24"/>
        </w:rPr>
        <w:t>вагоны</w:t>
      </w:r>
      <w:r w:rsidR="001525A4">
        <w:rPr>
          <w:rFonts w:ascii="Times New Roman" w:hAnsi="Times New Roman"/>
          <w:sz w:val="24"/>
          <w:szCs w:val="24"/>
        </w:rPr>
        <w:t xml:space="preserve"> </w:t>
      </w:r>
      <w:r w:rsidRPr="008A22F0">
        <w:rPr>
          <w:rFonts w:ascii="Times New Roman" w:hAnsi="Times New Roman"/>
          <w:sz w:val="24"/>
          <w:szCs w:val="24"/>
        </w:rPr>
        <w:t>Заказчика подлежат временному</w:t>
      </w:r>
      <w:r w:rsidRPr="005C2648">
        <w:rPr>
          <w:rFonts w:ascii="Times New Roman" w:hAnsi="Times New Roman"/>
          <w:sz w:val="24"/>
          <w:szCs w:val="24"/>
        </w:rPr>
        <w:t xml:space="preserve"> размещению (отстою) на железнодорожных путях с оплатой со стороны Заказчика в соответствии с </w:t>
      </w:r>
      <w:r w:rsidRPr="00DC6A12">
        <w:rPr>
          <w:rFonts w:ascii="Times New Roman" w:hAnsi="Times New Roman"/>
          <w:sz w:val="24"/>
          <w:szCs w:val="24"/>
        </w:rPr>
        <w:t>Приложением №</w:t>
      </w:r>
      <w:r w:rsidR="00DC6A12">
        <w:rPr>
          <w:rFonts w:ascii="Times New Roman" w:hAnsi="Times New Roman"/>
          <w:sz w:val="24"/>
          <w:szCs w:val="24"/>
        </w:rPr>
        <w:t xml:space="preserve"> </w:t>
      </w:r>
      <w:r w:rsidR="004201F7" w:rsidRPr="00DC6A12">
        <w:rPr>
          <w:rFonts w:ascii="Times New Roman" w:hAnsi="Times New Roman"/>
          <w:sz w:val="24"/>
          <w:szCs w:val="24"/>
        </w:rPr>
        <w:t>10</w:t>
      </w:r>
      <w:r w:rsidRPr="005C2648">
        <w:rPr>
          <w:rFonts w:ascii="Times New Roman" w:hAnsi="Times New Roman"/>
          <w:sz w:val="24"/>
          <w:szCs w:val="24"/>
        </w:rPr>
        <w:t xml:space="preserve">. Срок размещения вагонов на железнодорожных путях исчисляется с даты передачи сообщения 1354 в ГВЦ ОАО «РЖД» о выпуске вагона из </w:t>
      </w:r>
      <w:r>
        <w:rPr>
          <w:rFonts w:ascii="Times New Roman" w:hAnsi="Times New Roman"/>
          <w:sz w:val="24"/>
          <w:szCs w:val="24"/>
        </w:rPr>
        <w:t>модернизации</w:t>
      </w:r>
      <w:r w:rsidRPr="005C2648">
        <w:rPr>
          <w:rFonts w:ascii="Times New Roman" w:hAnsi="Times New Roman"/>
          <w:sz w:val="24"/>
          <w:szCs w:val="24"/>
        </w:rPr>
        <w:t xml:space="preserve"> до даты оформления Заказчиком перевозочных документов на отправку вагонов со станции примыкания Депо Подрядчика включительно.</w:t>
      </w:r>
    </w:p>
    <w:p w14:paraId="74DC1A6C" w14:textId="77777777" w:rsidR="009D10FA" w:rsidRDefault="009D10FA" w:rsidP="0073358A">
      <w:pPr>
        <w:pStyle w:val="ConsNormal"/>
        <w:widowControl/>
        <w:ind w:right="29" w:firstLine="709"/>
        <w:jc w:val="both"/>
        <w:rPr>
          <w:rFonts w:ascii="Times New Roman" w:hAnsi="Times New Roman"/>
          <w:sz w:val="24"/>
          <w:szCs w:val="24"/>
        </w:rPr>
      </w:pPr>
      <w:r>
        <w:rPr>
          <w:rFonts w:ascii="Times New Roman" w:hAnsi="Times New Roman"/>
          <w:sz w:val="24"/>
          <w:szCs w:val="24"/>
        </w:rPr>
        <w:t>2</w:t>
      </w:r>
      <w:r w:rsidRPr="005C2648">
        <w:rPr>
          <w:rFonts w:ascii="Times New Roman" w:hAnsi="Times New Roman"/>
          <w:sz w:val="24"/>
          <w:szCs w:val="24"/>
        </w:rPr>
        <w:t>.2.1</w:t>
      </w:r>
      <w:r w:rsidR="0096005F">
        <w:rPr>
          <w:rFonts w:ascii="Times New Roman" w:hAnsi="Times New Roman"/>
          <w:sz w:val="24"/>
          <w:szCs w:val="24"/>
        </w:rPr>
        <w:t>7</w:t>
      </w:r>
      <w:r w:rsidRPr="005C2648">
        <w:rPr>
          <w:rFonts w:ascii="Times New Roman" w:hAnsi="Times New Roman"/>
          <w:sz w:val="24"/>
          <w:szCs w:val="24"/>
        </w:rPr>
        <w:t>. В трехдневный срок с момента подписания настоящего Договора представить в Депо Подрядчика сведения по ответственным лицам (Ф.И.О., контактный телефон, должность) для решения оперативных вопросов, возникающих в процессе исполнения настоящего Договора.</w:t>
      </w:r>
    </w:p>
    <w:p w14:paraId="3AEEA868" w14:textId="77777777" w:rsidR="00F3625E" w:rsidRDefault="009D10FA" w:rsidP="00F3625E">
      <w:pPr>
        <w:ind w:right="29" w:firstLine="709"/>
        <w:jc w:val="both"/>
      </w:pPr>
      <w:r>
        <w:t>2.2.1</w:t>
      </w:r>
      <w:r w:rsidR="0096005F">
        <w:t>8</w:t>
      </w:r>
      <w:r>
        <w:t xml:space="preserve">. </w:t>
      </w:r>
      <w:r w:rsidRPr="005C2648">
        <w:t xml:space="preserve">По запросу Подрядчика, предоставить в течение 10 (десяти) календарных дней надлежащим образом заверенные копии учредительных и иных документов, в т.ч. информацию о цепочке собственников Заказчика, с приложением подтверждающих документов. В случае каких-либо изменений в цепочке собственников Заказчика, </w:t>
      </w:r>
      <w:r w:rsidR="00F3625E">
        <w:t>а также исполнительных органах Заказчика</w:t>
      </w:r>
      <w:r w:rsidRPr="005C2648">
        <w:t>, Заказчик в течение 5 (пяти) дней письменно предоставляет Подрядчику соответствующую информацию и подтверждающие ее документы.</w:t>
      </w:r>
    </w:p>
    <w:p w14:paraId="0AB09924" w14:textId="33EFC382" w:rsidR="00677678" w:rsidRDefault="00677678" w:rsidP="00F3625E">
      <w:pPr>
        <w:ind w:right="29" w:firstLine="709"/>
        <w:jc w:val="both"/>
        <w:rPr>
          <w:rFonts w:asciiTheme="minorHAnsi" w:hAnsiTheme="minorHAnsi"/>
          <w:snapToGrid w:val="0"/>
          <w:sz w:val="22"/>
          <w:szCs w:val="22"/>
        </w:rPr>
      </w:pPr>
    </w:p>
    <w:p w14:paraId="102C2C5E" w14:textId="77777777" w:rsidR="00677678" w:rsidRPr="00406D6A" w:rsidRDefault="00677678" w:rsidP="00F3625E">
      <w:pPr>
        <w:ind w:right="29" w:firstLine="709"/>
        <w:jc w:val="both"/>
        <w:rPr>
          <w:rFonts w:asciiTheme="minorHAnsi" w:hAnsiTheme="minorHAnsi"/>
        </w:rPr>
      </w:pPr>
    </w:p>
    <w:p w14:paraId="065EA6B9" w14:textId="77777777" w:rsidR="009D10FA" w:rsidRDefault="009D10FA" w:rsidP="009D10FA">
      <w:pPr>
        <w:pStyle w:val="ConsNonformat"/>
        <w:tabs>
          <w:tab w:val="left" w:pos="1440"/>
        </w:tabs>
        <w:ind w:right="29" w:firstLine="567"/>
        <w:jc w:val="center"/>
        <w:rPr>
          <w:rFonts w:ascii="Times New Roman" w:hAnsi="Times New Roman"/>
          <w:b/>
          <w:color w:val="000000"/>
          <w:sz w:val="24"/>
          <w:szCs w:val="24"/>
        </w:rPr>
      </w:pPr>
      <w:r w:rsidRPr="00003B01">
        <w:rPr>
          <w:rFonts w:ascii="Times New Roman" w:hAnsi="Times New Roman"/>
          <w:b/>
          <w:color w:val="000000"/>
          <w:sz w:val="24"/>
          <w:szCs w:val="24"/>
        </w:rPr>
        <w:t xml:space="preserve">3. СРОКИ </w:t>
      </w:r>
      <w:r>
        <w:rPr>
          <w:rFonts w:ascii="Times New Roman" w:hAnsi="Times New Roman"/>
          <w:b/>
          <w:color w:val="000000"/>
          <w:sz w:val="24"/>
          <w:szCs w:val="24"/>
        </w:rPr>
        <w:t xml:space="preserve">ПОДГОТОВКИ К ВЫПОЛНЕНИЮ РАБОТ И </w:t>
      </w:r>
      <w:r w:rsidRPr="00003B01">
        <w:rPr>
          <w:rFonts w:ascii="Times New Roman" w:hAnsi="Times New Roman"/>
          <w:b/>
          <w:color w:val="000000"/>
          <w:sz w:val="24"/>
          <w:szCs w:val="24"/>
        </w:rPr>
        <w:t>ВЫПОЛНЕНИЯ РАБОТ</w:t>
      </w:r>
      <w:r>
        <w:rPr>
          <w:rFonts w:ascii="Times New Roman" w:hAnsi="Times New Roman"/>
          <w:b/>
          <w:color w:val="000000"/>
          <w:sz w:val="24"/>
          <w:szCs w:val="24"/>
        </w:rPr>
        <w:t>,</w:t>
      </w:r>
      <w:r w:rsidRPr="00003B01">
        <w:rPr>
          <w:rFonts w:ascii="Times New Roman" w:hAnsi="Times New Roman"/>
          <w:b/>
          <w:color w:val="000000"/>
          <w:sz w:val="24"/>
          <w:szCs w:val="24"/>
        </w:rPr>
        <w:t xml:space="preserve"> ПОРЯДОК ПРИЕМКИ</w:t>
      </w:r>
    </w:p>
    <w:p w14:paraId="782EC94A" w14:textId="77777777" w:rsidR="00A216FE" w:rsidRDefault="00A216FE" w:rsidP="009D10FA">
      <w:pPr>
        <w:pStyle w:val="ConsNonformat"/>
        <w:tabs>
          <w:tab w:val="left" w:pos="1440"/>
        </w:tabs>
        <w:ind w:right="29" w:firstLine="567"/>
        <w:jc w:val="center"/>
        <w:rPr>
          <w:rFonts w:ascii="Times New Roman" w:hAnsi="Times New Roman"/>
          <w:b/>
          <w:color w:val="000000"/>
          <w:sz w:val="24"/>
          <w:szCs w:val="24"/>
        </w:rPr>
      </w:pPr>
    </w:p>
    <w:p w14:paraId="35ED2407" w14:textId="24A41BA8" w:rsidR="00B9197E" w:rsidRPr="007A0BC7" w:rsidRDefault="009D10FA" w:rsidP="00B9197E">
      <w:pPr>
        <w:pStyle w:val="ConsNonformat"/>
        <w:tabs>
          <w:tab w:val="left" w:pos="1440"/>
          <w:tab w:val="left" w:pos="9637"/>
          <w:tab w:val="left" w:pos="9720"/>
        </w:tabs>
        <w:ind w:right="29" w:firstLine="709"/>
        <w:jc w:val="both"/>
        <w:rPr>
          <w:rFonts w:ascii="Times New Roman" w:hAnsi="Times New Roman"/>
          <w:color w:val="000000"/>
          <w:sz w:val="24"/>
          <w:szCs w:val="24"/>
        </w:rPr>
      </w:pPr>
      <w:r w:rsidRPr="007A0BC7">
        <w:rPr>
          <w:rFonts w:ascii="Times New Roman" w:hAnsi="Times New Roman"/>
          <w:color w:val="000000"/>
          <w:sz w:val="24"/>
          <w:szCs w:val="24"/>
        </w:rPr>
        <w:t xml:space="preserve">3.1. </w:t>
      </w:r>
      <w:r w:rsidR="00B9197E" w:rsidRPr="007A0BC7">
        <w:rPr>
          <w:rFonts w:ascii="Times New Roman" w:hAnsi="Times New Roman"/>
          <w:color w:val="000000"/>
          <w:sz w:val="24"/>
          <w:szCs w:val="24"/>
        </w:rPr>
        <w:t>Сроки проведения сертификации модернизированн</w:t>
      </w:r>
      <w:r w:rsidR="00AF5600">
        <w:rPr>
          <w:rFonts w:ascii="Times New Roman" w:hAnsi="Times New Roman"/>
          <w:color w:val="000000"/>
          <w:sz w:val="24"/>
          <w:szCs w:val="24"/>
        </w:rPr>
        <w:t>ых</w:t>
      </w:r>
      <w:r w:rsidR="00B9197E" w:rsidRPr="007A0BC7">
        <w:rPr>
          <w:rFonts w:ascii="Times New Roman" w:hAnsi="Times New Roman"/>
          <w:color w:val="000000"/>
          <w:sz w:val="24"/>
          <w:szCs w:val="24"/>
        </w:rPr>
        <w:t xml:space="preserve"> </w:t>
      </w:r>
      <w:r w:rsidR="00F3625E">
        <w:rPr>
          <w:rFonts w:ascii="Times New Roman" w:hAnsi="Times New Roman"/>
          <w:color w:val="000000"/>
          <w:sz w:val="24"/>
          <w:szCs w:val="24"/>
        </w:rPr>
        <w:t>вагонов</w:t>
      </w:r>
      <w:r w:rsidR="00B9197E" w:rsidRPr="007A0BC7">
        <w:rPr>
          <w:rFonts w:ascii="Times New Roman" w:hAnsi="Times New Roman"/>
          <w:color w:val="000000"/>
          <w:sz w:val="24"/>
          <w:szCs w:val="24"/>
        </w:rPr>
        <w:t xml:space="preserve">, проверки состояния производства органом по сертификации на железнодорожном транспорте. Сертификации и обследование производства, включая сертификационные испытания, предварительные испытания и оценку соответствия </w:t>
      </w:r>
      <w:r w:rsidR="00F3625E">
        <w:rPr>
          <w:rFonts w:ascii="Times New Roman" w:hAnsi="Times New Roman"/>
          <w:color w:val="000000"/>
          <w:sz w:val="24"/>
          <w:szCs w:val="24"/>
        </w:rPr>
        <w:t>вагонов</w:t>
      </w:r>
      <w:r w:rsidR="00B9197E" w:rsidRPr="007A0BC7">
        <w:rPr>
          <w:rFonts w:ascii="Times New Roman" w:hAnsi="Times New Roman"/>
          <w:color w:val="000000"/>
          <w:sz w:val="24"/>
          <w:szCs w:val="24"/>
        </w:rPr>
        <w:t xml:space="preserve">, обеспечение расширения условного номера клеймения для выполнения работ по модернизации </w:t>
      </w:r>
      <w:r w:rsidR="00F3625E">
        <w:rPr>
          <w:rFonts w:ascii="Times New Roman" w:hAnsi="Times New Roman"/>
          <w:color w:val="000000"/>
          <w:sz w:val="24"/>
          <w:szCs w:val="24"/>
        </w:rPr>
        <w:t>вагонов</w:t>
      </w:r>
      <w:r w:rsidR="00B9197E">
        <w:rPr>
          <w:rFonts w:ascii="Times New Roman" w:hAnsi="Times New Roman"/>
          <w:color w:val="000000"/>
          <w:sz w:val="24"/>
          <w:szCs w:val="24"/>
        </w:rPr>
        <w:t xml:space="preserve"> </w:t>
      </w:r>
      <w:r w:rsidR="00B9197E" w:rsidRPr="007A0BC7">
        <w:rPr>
          <w:rFonts w:ascii="Times New Roman" w:hAnsi="Times New Roman"/>
          <w:color w:val="000000"/>
          <w:sz w:val="24"/>
          <w:szCs w:val="24"/>
        </w:rPr>
        <w:t xml:space="preserve">с продлением срока </w:t>
      </w:r>
      <w:r w:rsidR="00B9197E" w:rsidRPr="00837F00">
        <w:rPr>
          <w:rFonts w:ascii="Times New Roman" w:hAnsi="Times New Roman"/>
          <w:color w:val="000000"/>
          <w:sz w:val="24"/>
          <w:szCs w:val="24"/>
        </w:rPr>
        <w:t xml:space="preserve">службы </w:t>
      </w:r>
      <w:r w:rsidR="00B9197E" w:rsidRPr="007A0BC7">
        <w:rPr>
          <w:rFonts w:ascii="Times New Roman" w:hAnsi="Times New Roman"/>
          <w:color w:val="000000"/>
          <w:sz w:val="24"/>
          <w:szCs w:val="24"/>
        </w:rPr>
        <w:t>установлены в соответствии с этапами и условиями</w:t>
      </w:r>
      <w:r w:rsidR="00F3625E">
        <w:rPr>
          <w:rFonts w:ascii="Times New Roman" w:hAnsi="Times New Roman"/>
          <w:color w:val="000000"/>
          <w:sz w:val="24"/>
          <w:szCs w:val="24"/>
        </w:rPr>
        <w:t>,</w:t>
      </w:r>
      <w:r w:rsidR="00B9197E" w:rsidRPr="007A0BC7">
        <w:rPr>
          <w:rFonts w:ascii="Times New Roman" w:hAnsi="Times New Roman"/>
          <w:color w:val="000000"/>
          <w:sz w:val="24"/>
          <w:szCs w:val="24"/>
        </w:rPr>
        <w:t xml:space="preserve"> указанными в Календарном плане </w:t>
      </w:r>
      <w:r w:rsidR="00B9197E" w:rsidRPr="00AA063C">
        <w:rPr>
          <w:rFonts w:ascii="Times New Roman" w:hAnsi="Times New Roman"/>
          <w:color w:val="000000"/>
          <w:sz w:val="24"/>
          <w:szCs w:val="24"/>
        </w:rPr>
        <w:t>(Приложение №</w:t>
      </w:r>
      <w:r w:rsidR="00A877C5">
        <w:rPr>
          <w:rFonts w:ascii="Times New Roman" w:hAnsi="Times New Roman"/>
          <w:color w:val="000000"/>
          <w:sz w:val="24"/>
          <w:szCs w:val="24"/>
        </w:rPr>
        <w:t xml:space="preserve"> </w:t>
      </w:r>
      <w:r w:rsidR="00B9197E" w:rsidRPr="00AA063C">
        <w:rPr>
          <w:rFonts w:ascii="Times New Roman" w:hAnsi="Times New Roman"/>
          <w:color w:val="000000"/>
          <w:sz w:val="24"/>
          <w:szCs w:val="24"/>
        </w:rPr>
        <w:t>1).</w:t>
      </w:r>
    </w:p>
    <w:p w14:paraId="658BFC07" w14:textId="2A3D421D" w:rsidR="009D10FA" w:rsidRPr="007A0BC7" w:rsidRDefault="009D10FA" w:rsidP="0073358A">
      <w:pPr>
        <w:pStyle w:val="af4"/>
        <w:ind w:right="29" w:firstLine="709"/>
        <w:jc w:val="both"/>
        <w:rPr>
          <w:rFonts w:ascii="Times New Roman" w:hAnsi="Times New Roman"/>
          <w:color w:val="000000"/>
          <w:sz w:val="24"/>
          <w:szCs w:val="24"/>
        </w:rPr>
      </w:pPr>
      <w:r w:rsidRPr="007A0BC7">
        <w:rPr>
          <w:rFonts w:ascii="Times New Roman" w:hAnsi="Times New Roman"/>
          <w:color w:val="000000"/>
          <w:sz w:val="24"/>
          <w:szCs w:val="24"/>
        </w:rPr>
        <w:t>3.2. Подрядчик приступает к выполнению соответствующего этапа работ, указанного в Календарном плане (</w:t>
      </w:r>
      <w:r w:rsidRPr="007D5654">
        <w:rPr>
          <w:rFonts w:ascii="Times New Roman" w:hAnsi="Times New Roman"/>
          <w:color w:val="000000"/>
          <w:sz w:val="24"/>
          <w:szCs w:val="24"/>
        </w:rPr>
        <w:t>Приложение №</w:t>
      </w:r>
      <w:r w:rsidR="00A877C5">
        <w:rPr>
          <w:rFonts w:ascii="Times New Roman" w:hAnsi="Times New Roman"/>
          <w:color w:val="000000"/>
          <w:sz w:val="24"/>
          <w:szCs w:val="24"/>
        </w:rPr>
        <w:t xml:space="preserve"> </w:t>
      </w:r>
      <w:r w:rsidRPr="007D5654">
        <w:rPr>
          <w:rFonts w:ascii="Times New Roman" w:hAnsi="Times New Roman"/>
          <w:color w:val="000000"/>
          <w:sz w:val="24"/>
          <w:szCs w:val="24"/>
        </w:rPr>
        <w:t>1) с даты</w:t>
      </w:r>
      <w:r w:rsidRPr="007A0BC7">
        <w:rPr>
          <w:rFonts w:ascii="Times New Roman" w:hAnsi="Times New Roman"/>
          <w:color w:val="000000"/>
          <w:sz w:val="24"/>
          <w:szCs w:val="24"/>
        </w:rPr>
        <w:t xml:space="preserve"> поступления денежных средств на расчетный счет Подрядчика.</w:t>
      </w:r>
    </w:p>
    <w:p w14:paraId="4650906E" w14:textId="33C3B913" w:rsidR="009D10FA" w:rsidRPr="007A0BC7" w:rsidRDefault="009D10FA" w:rsidP="0073358A">
      <w:pPr>
        <w:ind w:right="29" w:firstLine="709"/>
        <w:jc w:val="both"/>
      </w:pPr>
      <w:r w:rsidRPr="007A0BC7">
        <w:rPr>
          <w:color w:val="000000"/>
        </w:rPr>
        <w:t>3.3.  </w:t>
      </w:r>
      <w:r w:rsidRPr="007A0BC7">
        <w:t xml:space="preserve">Сроки выполнения Подрядчиком работ </w:t>
      </w:r>
      <w:r w:rsidRPr="00890322">
        <w:t xml:space="preserve">модернизации </w:t>
      </w:r>
      <w:r w:rsidR="002B47E5" w:rsidRPr="00890322">
        <w:t xml:space="preserve">124 </w:t>
      </w:r>
      <w:r w:rsidR="00F3625E" w:rsidRPr="00890322">
        <w:t>вагон</w:t>
      </w:r>
      <w:r w:rsidR="00D77D02" w:rsidRPr="00890322">
        <w:t>а</w:t>
      </w:r>
      <w:r w:rsidR="001525A4" w:rsidRPr="00890322">
        <w:t xml:space="preserve"> </w:t>
      </w:r>
      <w:r w:rsidRPr="00890322">
        <w:t>с продлением срока службы</w:t>
      </w:r>
      <w:r w:rsidR="00E06555" w:rsidRPr="00890322">
        <w:t>, в том числе 2 опытных образцов,</w:t>
      </w:r>
      <w:r w:rsidRPr="00890322">
        <w:t xml:space="preserve"> определены Графиком (Приложение №</w:t>
      </w:r>
      <w:r w:rsidR="00AB583D" w:rsidRPr="00890322">
        <w:t xml:space="preserve"> </w:t>
      </w:r>
      <w:r w:rsidR="004201F7" w:rsidRPr="00890322">
        <w:t>5</w:t>
      </w:r>
      <w:r w:rsidRPr="00890322">
        <w:t xml:space="preserve">), срок модернизации одного </w:t>
      </w:r>
      <w:r w:rsidR="00F3625E" w:rsidRPr="00890322">
        <w:t>вагона</w:t>
      </w:r>
      <w:r w:rsidRPr="00890322">
        <w:t xml:space="preserve"> с продлением срока службы исчисляются</w:t>
      </w:r>
      <w:r w:rsidRPr="007A0BC7">
        <w:t xml:space="preserve"> с 00 часов 00 минут суток, </w:t>
      </w:r>
      <w:r w:rsidRPr="007A0BC7">
        <w:lastRenderedPageBreak/>
        <w:t>следующих за сутками подачи вагонов на станцию примыкания Депо Подрядчика</w:t>
      </w:r>
      <w:r w:rsidR="002E2BAC">
        <w:t>,</w:t>
      </w:r>
      <w:r w:rsidRPr="007A0BC7">
        <w:t xml:space="preserve"> и не превышают </w:t>
      </w:r>
      <w:r w:rsidR="00F3625E">
        <w:t>10</w:t>
      </w:r>
      <w:r w:rsidRPr="007A0BC7">
        <w:t xml:space="preserve"> (</w:t>
      </w:r>
      <w:r w:rsidR="00F3625E">
        <w:t>десяти</w:t>
      </w:r>
      <w:r w:rsidRPr="007A0BC7">
        <w:t>) суток. Вагоны, подлежащие модернизации с продлением срока службы в текущем месяце, должны быть поданы Заказчиком с учетом времени на проведение ремонта.</w:t>
      </w:r>
    </w:p>
    <w:p w14:paraId="1BC1976B" w14:textId="77777777" w:rsidR="009D10FA" w:rsidRPr="005C2648" w:rsidRDefault="009D10FA" w:rsidP="009D10FA">
      <w:pPr>
        <w:ind w:right="29" w:firstLine="567"/>
        <w:jc w:val="both"/>
      </w:pPr>
      <w:r w:rsidRPr="007A0BC7">
        <w:t xml:space="preserve">По </w:t>
      </w:r>
      <w:r w:rsidR="00B31829" w:rsidRPr="007A0BC7">
        <w:t>заявке</w:t>
      </w:r>
      <w:r w:rsidRPr="007A0BC7">
        <w:t xml:space="preserve"> Заказчик</w:t>
      </w:r>
      <w:r w:rsidR="00B31829" w:rsidRPr="007A0BC7">
        <w:t>а</w:t>
      </w:r>
      <w:r w:rsidRPr="007A0BC7">
        <w:t xml:space="preserve">, </w:t>
      </w:r>
      <w:r w:rsidR="00096484" w:rsidRPr="007A0BC7">
        <w:t xml:space="preserve">после проведения приемочных испытаний и до момента получения Сертификата соответствия, </w:t>
      </w:r>
      <w:r w:rsidRPr="007A0BC7">
        <w:t xml:space="preserve">Подрядчик вправе приступить к выполнению работ по модернизации </w:t>
      </w:r>
      <w:r w:rsidR="00F3625E">
        <w:t>вагонов</w:t>
      </w:r>
      <w:r w:rsidR="001525A4">
        <w:t xml:space="preserve"> </w:t>
      </w:r>
      <w:r w:rsidR="00096484" w:rsidRPr="007A0BC7">
        <w:t>в согласованном объеме.</w:t>
      </w:r>
    </w:p>
    <w:p w14:paraId="6CDA93F9" w14:textId="77777777" w:rsidR="009D10FA" w:rsidRPr="007A0BC7" w:rsidRDefault="009D10FA" w:rsidP="009D10FA">
      <w:pPr>
        <w:pStyle w:val="ConsNonformat"/>
        <w:ind w:right="29" w:firstLine="567"/>
        <w:jc w:val="both"/>
        <w:rPr>
          <w:rFonts w:ascii="Times New Roman" w:hAnsi="Times New Roman"/>
          <w:b/>
          <w:sz w:val="24"/>
          <w:szCs w:val="24"/>
        </w:rPr>
      </w:pPr>
      <w:r w:rsidRPr="007A0BC7">
        <w:rPr>
          <w:rFonts w:ascii="Times New Roman" w:hAnsi="Times New Roman"/>
          <w:sz w:val="24"/>
          <w:szCs w:val="24"/>
        </w:rPr>
        <w:t xml:space="preserve">Срок модернизации с продлением срока службы </w:t>
      </w:r>
      <w:r w:rsidR="00F3625E">
        <w:rPr>
          <w:rFonts w:ascii="Times New Roman" w:hAnsi="Times New Roman"/>
          <w:sz w:val="24"/>
          <w:szCs w:val="24"/>
        </w:rPr>
        <w:t>вагонов</w:t>
      </w:r>
      <w:r w:rsidR="001525A4">
        <w:rPr>
          <w:rFonts w:ascii="Times New Roman" w:hAnsi="Times New Roman"/>
          <w:sz w:val="24"/>
          <w:szCs w:val="24"/>
        </w:rPr>
        <w:t xml:space="preserve"> </w:t>
      </w:r>
      <w:r w:rsidRPr="007A0BC7">
        <w:rPr>
          <w:rFonts w:ascii="Times New Roman" w:hAnsi="Times New Roman"/>
          <w:sz w:val="24"/>
          <w:szCs w:val="24"/>
        </w:rPr>
        <w:t xml:space="preserve">переносится соразмерно сроку поставки Заказчиком необходимых узлов и деталей. </w:t>
      </w:r>
    </w:p>
    <w:p w14:paraId="186BA8D4" w14:textId="77777777" w:rsidR="009D10FA" w:rsidRPr="007A0BC7" w:rsidRDefault="009D10FA" w:rsidP="009D10FA">
      <w:pPr>
        <w:pStyle w:val="ConsNonformat"/>
        <w:ind w:right="29" w:firstLine="567"/>
        <w:jc w:val="both"/>
        <w:rPr>
          <w:rFonts w:ascii="Times New Roman" w:hAnsi="Times New Roman"/>
          <w:sz w:val="24"/>
          <w:szCs w:val="24"/>
        </w:rPr>
      </w:pPr>
      <w:r w:rsidRPr="007A0BC7">
        <w:rPr>
          <w:rFonts w:ascii="Times New Roman" w:hAnsi="Times New Roman"/>
          <w:sz w:val="24"/>
          <w:szCs w:val="24"/>
        </w:rPr>
        <w:t xml:space="preserve">При несвоевременном выполнении Заказчиком пунктов </w:t>
      </w:r>
      <w:r w:rsidRPr="00AB583D">
        <w:rPr>
          <w:rFonts w:ascii="Times New Roman" w:hAnsi="Times New Roman"/>
          <w:sz w:val="24"/>
          <w:szCs w:val="24"/>
        </w:rPr>
        <w:t>2.2.1., 2.2.2., 2.2.3., 2.2.4., 2.2.1</w:t>
      </w:r>
      <w:r w:rsidR="0096005F" w:rsidRPr="00AB583D">
        <w:rPr>
          <w:rFonts w:ascii="Times New Roman" w:hAnsi="Times New Roman"/>
          <w:sz w:val="24"/>
          <w:szCs w:val="24"/>
        </w:rPr>
        <w:t>2</w:t>
      </w:r>
      <w:r w:rsidRPr="00AB583D">
        <w:rPr>
          <w:rFonts w:ascii="Times New Roman" w:hAnsi="Times New Roman"/>
          <w:sz w:val="24"/>
          <w:szCs w:val="24"/>
        </w:rPr>
        <w:t>., 2.2.1</w:t>
      </w:r>
      <w:r w:rsidR="0096005F" w:rsidRPr="00AB583D">
        <w:rPr>
          <w:rFonts w:ascii="Times New Roman" w:hAnsi="Times New Roman"/>
          <w:sz w:val="24"/>
          <w:szCs w:val="24"/>
        </w:rPr>
        <w:t>3</w:t>
      </w:r>
      <w:r w:rsidRPr="00AB583D">
        <w:rPr>
          <w:rFonts w:ascii="Times New Roman" w:hAnsi="Times New Roman"/>
          <w:sz w:val="24"/>
          <w:szCs w:val="24"/>
        </w:rPr>
        <w:t>., настоящего Договора модернизация с продлением срока</w:t>
      </w:r>
      <w:r w:rsidRPr="007A0BC7">
        <w:rPr>
          <w:rFonts w:ascii="Times New Roman" w:hAnsi="Times New Roman"/>
          <w:sz w:val="24"/>
          <w:szCs w:val="24"/>
        </w:rPr>
        <w:t xml:space="preserve"> службы </w:t>
      </w:r>
      <w:r w:rsidR="003E0444">
        <w:rPr>
          <w:rFonts w:ascii="Times New Roman" w:hAnsi="Times New Roman"/>
          <w:sz w:val="24"/>
          <w:szCs w:val="24"/>
        </w:rPr>
        <w:t>вагонов</w:t>
      </w:r>
      <w:r w:rsidR="001525A4">
        <w:rPr>
          <w:rFonts w:ascii="Times New Roman" w:hAnsi="Times New Roman"/>
          <w:sz w:val="24"/>
          <w:szCs w:val="24"/>
        </w:rPr>
        <w:t xml:space="preserve"> </w:t>
      </w:r>
      <w:r w:rsidRPr="007A0BC7">
        <w:rPr>
          <w:rFonts w:ascii="Times New Roman" w:hAnsi="Times New Roman"/>
          <w:sz w:val="24"/>
          <w:szCs w:val="24"/>
        </w:rPr>
        <w:t xml:space="preserve">производится в сроки, определяемые Депо Подрядчика. </w:t>
      </w:r>
    </w:p>
    <w:p w14:paraId="12A37F16" w14:textId="7B275B93" w:rsidR="009D10FA" w:rsidRPr="007A0BC7" w:rsidRDefault="009D10FA" w:rsidP="00812AAD">
      <w:pPr>
        <w:ind w:right="29" w:firstLine="567"/>
        <w:jc w:val="both"/>
      </w:pPr>
      <w:r w:rsidRPr="007A0BC7">
        <w:t xml:space="preserve">Выполненные ремонтные работы на </w:t>
      </w:r>
      <w:r w:rsidR="001208D9">
        <w:t>вагоны</w:t>
      </w:r>
      <w:r w:rsidRPr="007A0BC7">
        <w:t xml:space="preserve"> и их цена, а также цена запасных частей, стоимость которых не учтена в работах по замене забракованных запасных частей на новые или бывшие в употреблении собственности Подрядчика, отражаются в Расчетно-дефектной ведомости (далее – Расчетно-дефектная ведомость</w:t>
      </w:r>
      <w:r w:rsidRPr="001C08BE">
        <w:t xml:space="preserve">) (Приложение № </w:t>
      </w:r>
      <w:r w:rsidR="003E0444" w:rsidRPr="001C08BE">
        <w:t>7</w:t>
      </w:r>
      <w:r w:rsidRPr="001C08BE">
        <w:t>).</w:t>
      </w:r>
      <w:r w:rsidRPr="007A0BC7">
        <w:t xml:space="preserve">  </w:t>
      </w:r>
    </w:p>
    <w:p w14:paraId="254F3BA5" w14:textId="77777777" w:rsidR="009D10FA" w:rsidRPr="007A0BC7" w:rsidRDefault="009D10FA" w:rsidP="009D10FA">
      <w:pPr>
        <w:ind w:right="29" w:firstLine="567"/>
        <w:jc w:val="both"/>
      </w:pPr>
      <w:r w:rsidRPr="007A0BC7">
        <w:t xml:space="preserve">Отдельной строкой в Расчетно-дефектную включается сбор за взвешивание </w:t>
      </w:r>
      <w:r w:rsidR="001208D9">
        <w:t>вагона</w:t>
      </w:r>
      <w:r w:rsidRPr="007A0BC7">
        <w:t xml:space="preserve"> после модернизации по ставкам, </w:t>
      </w:r>
      <w:r w:rsidRPr="00876D6F">
        <w:t>согласно Приложению №</w:t>
      </w:r>
      <w:r w:rsidR="0058188B" w:rsidRPr="00876D6F">
        <w:t xml:space="preserve"> </w:t>
      </w:r>
      <w:r w:rsidR="003E0444" w:rsidRPr="00876D6F">
        <w:t>10</w:t>
      </w:r>
      <w:r w:rsidRPr="00876D6F">
        <w:t xml:space="preserve"> к</w:t>
      </w:r>
      <w:r w:rsidRPr="007A0BC7">
        <w:t xml:space="preserve"> настоящему Договору, кроме того</w:t>
      </w:r>
      <w:r w:rsidR="002E2BAC">
        <w:t>,</w:t>
      </w:r>
      <w:r w:rsidRPr="007A0BC7">
        <w:t xml:space="preserve"> НДС </w:t>
      </w:r>
      <w:r w:rsidR="00F560E7" w:rsidRPr="007A0BC7">
        <w:t>20</w:t>
      </w:r>
      <w:r w:rsidRPr="007A0BC7">
        <w:t>%.</w:t>
      </w:r>
    </w:p>
    <w:p w14:paraId="6BAFFBCF" w14:textId="77777777" w:rsidR="009D10FA" w:rsidRDefault="009D10FA" w:rsidP="009D10FA">
      <w:pPr>
        <w:ind w:right="29" w:firstLine="567"/>
        <w:jc w:val="both"/>
      </w:pPr>
      <w:r w:rsidRPr="007A0BC7">
        <w:t>Расчетно-дефектная ведомость формируется Депо Подрядчика</w:t>
      </w:r>
      <w:r w:rsidRPr="00BA580F">
        <w:t xml:space="preserve"> и утверждается начальником Депо Подрядчика.</w:t>
      </w:r>
    </w:p>
    <w:p w14:paraId="595C305B" w14:textId="77777777" w:rsidR="001208D9" w:rsidRPr="00003B01" w:rsidRDefault="001208D9" w:rsidP="001208D9">
      <w:pPr>
        <w:pStyle w:val="a8"/>
        <w:tabs>
          <w:tab w:val="left" w:pos="1440"/>
        </w:tabs>
        <w:ind w:firstLine="567"/>
        <w:jc w:val="both"/>
        <w:rPr>
          <w:snapToGrid w:val="0"/>
          <w:color w:val="000000"/>
          <w:sz w:val="24"/>
          <w:szCs w:val="24"/>
        </w:rPr>
      </w:pPr>
      <w:r w:rsidRPr="006D00A0">
        <w:rPr>
          <w:snapToGrid w:val="0"/>
          <w:color w:val="000000"/>
          <w:sz w:val="24"/>
          <w:szCs w:val="24"/>
        </w:rPr>
        <w:t>В</w:t>
      </w:r>
      <w:r w:rsidR="003E0444">
        <w:rPr>
          <w:snapToGrid w:val="0"/>
          <w:color w:val="000000"/>
          <w:sz w:val="24"/>
          <w:szCs w:val="24"/>
        </w:rPr>
        <w:t xml:space="preserve"> </w:t>
      </w:r>
      <w:r w:rsidRPr="006D00A0">
        <w:rPr>
          <w:snapToGrid w:val="0"/>
          <w:color w:val="000000"/>
          <w:sz w:val="24"/>
          <w:szCs w:val="24"/>
        </w:rPr>
        <w:t xml:space="preserve">случае необходимости замены колесной пары, литых деталей тележки, а также поглощающего аппарата производится установка соответствующей детали с техническими параметрами согласно требованиям </w:t>
      </w:r>
      <w:r w:rsidRPr="006D00A0">
        <w:rPr>
          <w:color w:val="000000"/>
          <w:sz w:val="24"/>
          <w:szCs w:val="24"/>
        </w:rPr>
        <w:t>Технических условий</w:t>
      </w:r>
      <w:r w:rsidRPr="006D00A0">
        <w:rPr>
          <w:snapToGrid w:val="0"/>
          <w:color w:val="000000"/>
          <w:sz w:val="24"/>
          <w:szCs w:val="24"/>
        </w:rPr>
        <w:t>. Колесные пары, требующие ремонта со сменой элементов, не подлежащие ремонту в условиях Депо Подрядчика направляются Подрядчиком по заявке Заказчика на ремонт в вагонные-колесные мастерские (ВКМ) за счет Заказчика. При переформировании колесных пар используется ось Заказчика.</w:t>
      </w:r>
      <w:r>
        <w:rPr>
          <w:snapToGrid w:val="0"/>
          <w:color w:val="000000"/>
          <w:sz w:val="24"/>
          <w:szCs w:val="24"/>
        </w:rPr>
        <w:t xml:space="preserve"> </w:t>
      </w:r>
    </w:p>
    <w:p w14:paraId="40B7EC26" w14:textId="77777777" w:rsidR="001208D9" w:rsidRDefault="001208D9" w:rsidP="001208D9">
      <w:pPr>
        <w:pStyle w:val="a8"/>
        <w:tabs>
          <w:tab w:val="left" w:pos="1440"/>
        </w:tabs>
        <w:ind w:firstLine="426"/>
        <w:jc w:val="both"/>
        <w:rPr>
          <w:snapToGrid w:val="0"/>
          <w:color w:val="000000"/>
          <w:sz w:val="24"/>
          <w:szCs w:val="24"/>
        </w:rPr>
      </w:pPr>
      <w:r w:rsidRPr="00003B01">
        <w:rPr>
          <w:snapToGrid w:val="0"/>
          <w:color w:val="000000"/>
          <w:sz w:val="24"/>
          <w:szCs w:val="24"/>
        </w:rPr>
        <w:t xml:space="preserve">Право собственности на </w:t>
      </w:r>
      <w:proofErr w:type="spellStart"/>
      <w:r w:rsidRPr="00003B01">
        <w:rPr>
          <w:snapToGrid w:val="0"/>
          <w:color w:val="000000"/>
          <w:sz w:val="24"/>
          <w:szCs w:val="24"/>
        </w:rPr>
        <w:t>ремонтопригодные</w:t>
      </w:r>
      <w:proofErr w:type="spellEnd"/>
      <w:r w:rsidRPr="00003B01">
        <w:rPr>
          <w:snapToGrid w:val="0"/>
          <w:color w:val="000000"/>
          <w:sz w:val="24"/>
          <w:szCs w:val="24"/>
        </w:rPr>
        <w:t xml:space="preserve"> и исключаемые из эксплуатации узлы и детали </w:t>
      </w:r>
      <w:r>
        <w:rPr>
          <w:snapToGrid w:val="0"/>
          <w:color w:val="000000"/>
          <w:sz w:val="24"/>
          <w:szCs w:val="24"/>
        </w:rPr>
        <w:t>при</w:t>
      </w:r>
      <w:r w:rsidRPr="00003B01">
        <w:rPr>
          <w:snapToGrid w:val="0"/>
          <w:color w:val="000000"/>
          <w:sz w:val="24"/>
          <w:szCs w:val="24"/>
        </w:rPr>
        <w:t xml:space="preserve"> </w:t>
      </w:r>
      <w:r>
        <w:rPr>
          <w:snapToGrid w:val="0"/>
          <w:color w:val="000000"/>
          <w:sz w:val="24"/>
          <w:szCs w:val="24"/>
        </w:rPr>
        <w:t>замене</w:t>
      </w:r>
      <w:r w:rsidRPr="00003B01">
        <w:rPr>
          <w:snapToGrid w:val="0"/>
          <w:color w:val="000000"/>
          <w:sz w:val="24"/>
          <w:szCs w:val="24"/>
        </w:rPr>
        <w:t xml:space="preserve"> в ходе модернизации </w:t>
      </w:r>
      <w:r>
        <w:rPr>
          <w:snapToGrid w:val="0"/>
          <w:color w:val="000000"/>
          <w:sz w:val="24"/>
          <w:szCs w:val="24"/>
        </w:rPr>
        <w:t xml:space="preserve">вагонов </w:t>
      </w:r>
      <w:r w:rsidRPr="00536180">
        <w:rPr>
          <w:snapToGrid w:val="0"/>
          <w:color w:val="000000"/>
          <w:sz w:val="24"/>
          <w:szCs w:val="24"/>
        </w:rPr>
        <w:t>принадлежит</w:t>
      </w:r>
      <w:r w:rsidRPr="00003B01">
        <w:rPr>
          <w:snapToGrid w:val="0"/>
          <w:color w:val="000000"/>
          <w:sz w:val="24"/>
          <w:szCs w:val="24"/>
        </w:rPr>
        <w:t xml:space="preserve"> Заказчику.</w:t>
      </w:r>
    </w:p>
    <w:p w14:paraId="6AEB4684" w14:textId="48E29C1C" w:rsidR="009D10FA" w:rsidRDefault="009D10FA" w:rsidP="001208D9">
      <w:pPr>
        <w:pStyle w:val="af4"/>
        <w:ind w:right="29" w:firstLine="567"/>
        <w:jc w:val="both"/>
        <w:rPr>
          <w:rFonts w:ascii="Times New Roman" w:hAnsi="Times New Roman"/>
          <w:color w:val="000000"/>
          <w:sz w:val="24"/>
          <w:szCs w:val="24"/>
        </w:rPr>
      </w:pPr>
      <w:r w:rsidRPr="003B20C0">
        <w:rPr>
          <w:rFonts w:ascii="Times New Roman" w:hAnsi="Times New Roman"/>
          <w:color w:val="000000"/>
          <w:sz w:val="24"/>
          <w:szCs w:val="24"/>
        </w:rPr>
        <w:t>3.4.</w:t>
      </w:r>
      <w:r w:rsidRPr="00EC4D51">
        <w:rPr>
          <w:rFonts w:ascii="Times New Roman" w:hAnsi="Times New Roman"/>
          <w:color w:val="000000"/>
          <w:sz w:val="24"/>
          <w:szCs w:val="24"/>
        </w:rPr>
        <w:t xml:space="preserve"> </w:t>
      </w:r>
      <w:r w:rsidR="00B6453B" w:rsidRPr="00EC4D51">
        <w:rPr>
          <w:rFonts w:ascii="Times New Roman" w:hAnsi="Times New Roman"/>
          <w:color w:val="000000"/>
          <w:sz w:val="24"/>
          <w:szCs w:val="24"/>
        </w:rPr>
        <w:t>Заказчик осуществляет приемку вагонов на территории Депо Подрядчика партиями по 1-</w:t>
      </w:r>
      <w:r w:rsidR="008A6C8F">
        <w:rPr>
          <w:rFonts w:ascii="Times New Roman" w:hAnsi="Times New Roman"/>
          <w:color w:val="000000"/>
          <w:sz w:val="24"/>
          <w:szCs w:val="24"/>
        </w:rPr>
        <w:t>6</w:t>
      </w:r>
      <w:r w:rsidR="008A6C8F" w:rsidRPr="00EC4D51">
        <w:rPr>
          <w:rFonts w:ascii="Times New Roman" w:hAnsi="Times New Roman"/>
          <w:color w:val="000000"/>
          <w:sz w:val="24"/>
          <w:szCs w:val="24"/>
        </w:rPr>
        <w:t xml:space="preserve"> </w:t>
      </w:r>
      <w:r w:rsidR="00B6453B" w:rsidRPr="00EC4D51">
        <w:rPr>
          <w:rFonts w:ascii="Times New Roman" w:hAnsi="Times New Roman"/>
          <w:color w:val="000000"/>
          <w:sz w:val="24"/>
          <w:szCs w:val="24"/>
        </w:rPr>
        <w:t>вагонов, в течени</w:t>
      </w:r>
      <w:r w:rsidR="008A6C8F">
        <w:rPr>
          <w:rFonts w:ascii="Times New Roman" w:hAnsi="Times New Roman"/>
          <w:color w:val="000000"/>
          <w:sz w:val="24"/>
          <w:szCs w:val="24"/>
        </w:rPr>
        <w:t>е</w:t>
      </w:r>
      <w:r w:rsidR="00B6453B" w:rsidRPr="00EC4D51">
        <w:rPr>
          <w:rFonts w:ascii="Times New Roman" w:hAnsi="Times New Roman"/>
          <w:color w:val="000000"/>
          <w:sz w:val="24"/>
          <w:szCs w:val="24"/>
        </w:rPr>
        <w:t xml:space="preserve"> 5 </w:t>
      </w:r>
      <w:r w:rsidR="008A6C8F">
        <w:rPr>
          <w:rFonts w:ascii="Times New Roman" w:hAnsi="Times New Roman"/>
          <w:color w:val="000000"/>
          <w:sz w:val="24"/>
          <w:szCs w:val="24"/>
        </w:rPr>
        <w:t xml:space="preserve">(пяти) </w:t>
      </w:r>
      <w:r w:rsidR="00B6453B" w:rsidRPr="00EC4D51">
        <w:rPr>
          <w:rFonts w:ascii="Times New Roman" w:hAnsi="Times New Roman"/>
          <w:color w:val="000000"/>
          <w:sz w:val="24"/>
          <w:szCs w:val="24"/>
        </w:rPr>
        <w:t xml:space="preserve">рабочих дней после извещения Подрядчиком о готовности партии вагонов к приемке по средствам </w:t>
      </w:r>
      <w:r w:rsidR="001208D9">
        <w:rPr>
          <w:rFonts w:ascii="Times New Roman" w:hAnsi="Times New Roman"/>
          <w:color w:val="000000"/>
          <w:sz w:val="24"/>
          <w:szCs w:val="24"/>
        </w:rPr>
        <w:t>телефонной</w:t>
      </w:r>
      <w:r w:rsidR="00B6453B" w:rsidRPr="00EC4D51">
        <w:rPr>
          <w:rFonts w:ascii="Times New Roman" w:hAnsi="Times New Roman"/>
          <w:color w:val="000000"/>
          <w:sz w:val="24"/>
          <w:szCs w:val="24"/>
        </w:rPr>
        <w:t xml:space="preserve"> (электронной) связи. По результатам приемки, в случаи отсутствия замечаний, составляется Акт приема-передачи модернизированных </w:t>
      </w:r>
      <w:r w:rsidR="001208D9">
        <w:rPr>
          <w:rFonts w:ascii="Times New Roman" w:hAnsi="Times New Roman"/>
          <w:color w:val="000000"/>
          <w:sz w:val="24"/>
          <w:szCs w:val="24"/>
        </w:rPr>
        <w:t>вагонов</w:t>
      </w:r>
      <w:r w:rsidR="00B6453B" w:rsidRPr="00EC4D51">
        <w:rPr>
          <w:rFonts w:ascii="Times New Roman" w:hAnsi="Times New Roman"/>
          <w:color w:val="000000"/>
          <w:sz w:val="24"/>
          <w:szCs w:val="24"/>
        </w:rPr>
        <w:t xml:space="preserve"> (Приложение №</w:t>
      </w:r>
      <w:r w:rsidR="008275F1">
        <w:rPr>
          <w:rFonts w:ascii="Times New Roman" w:hAnsi="Times New Roman"/>
          <w:color w:val="000000"/>
          <w:sz w:val="24"/>
          <w:szCs w:val="24"/>
        </w:rPr>
        <w:t xml:space="preserve"> 9</w:t>
      </w:r>
      <w:r w:rsidR="00B6453B" w:rsidRPr="00EC4D51">
        <w:rPr>
          <w:rFonts w:ascii="Times New Roman" w:hAnsi="Times New Roman"/>
          <w:color w:val="000000"/>
          <w:sz w:val="24"/>
          <w:szCs w:val="24"/>
        </w:rPr>
        <w:t xml:space="preserve">). При наличии замечаний Подрядчик устраняет в течение 5 </w:t>
      </w:r>
      <w:r w:rsidR="001208D9">
        <w:rPr>
          <w:rFonts w:ascii="Times New Roman" w:hAnsi="Times New Roman"/>
          <w:color w:val="000000"/>
          <w:sz w:val="24"/>
          <w:szCs w:val="24"/>
        </w:rPr>
        <w:t xml:space="preserve">(пяти) рабочих </w:t>
      </w:r>
      <w:r w:rsidR="00B6453B" w:rsidRPr="00EC4D51">
        <w:rPr>
          <w:rFonts w:ascii="Times New Roman" w:hAnsi="Times New Roman"/>
          <w:color w:val="000000"/>
          <w:sz w:val="24"/>
          <w:szCs w:val="24"/>
        </w:rPr>
        <w:t>дней замечания и представляет вагон на повторную приемку, в случае если выявленное замечание не устранено в день проведения приемки партии вагонов, вагон предъявляется на приемку вместе со следующей партией.</w:t>
      </w:r>
    </w:p>
    <w:p w14:paraId="5EFD388D" w14:textId="3CD2C0B6" w:rsidR="009D10FA" w:rsidRPr="003E040F" w:rsidRDefault="009D10FA" w:rsidP="0073358A">
      <w:pPr>
        <w:pStyle w:val="af4"/>
        <w:ind w:right="29" w:firstLine="709"/>
        <w:jc w:val="both"/>
        <w:rPr>
          <w:rFonts w:ascii="Times New Roman" w:hAnsi="Times New Roman"/>
          <w:color w:val="000000"/>
          <w:sz w:val="24"/>
          <w:szCs w:val="24"/>
        </w:rPr>
      </w:pPr>
      <w:r w:rsidRPr="007A0BC7">
        <w:rPr>
          <w:rFonts w:ascii="Times New Roman" w:hAnsi="Times New Roman"/>
          <w:color w:val="000000"/>
          <w:sz w:val="24"/>
          <w:szCs w:val="24"/>
        </w:rPr>
        <w:t xml:space="preserve">3.5. В течение 1 (одного) рабочего дня с момента приемки Заказчиком партии вагонов из модернизации по акту приема-передачи, Подрядчик предоставляет Заказчику подписанный со стороны Подрядчика Акт о выполненных работах (оказанных услугах) </w:t>
      </w:r>
      <w:r w:rsidRPr="00C5423A">
        <w:rPr>
          <w:rFonts w:ascii="Times New Roman" w:hAnsi="Times New Roman"/>
          <w:color w:val="000000"/>
          <w:sz w:val="24"/>
          <w:szCs w:val="24"/>
        </w:rPr>
        <w:t>(Приложение №</w:t>
      </w:r>
      <w:r w:rsidR="003E040F">
        <w:rPr>
          <w:rFonts w:ascii="Times New Roman" w:hAnsi="Times New Roman"/>
          <w:color w:val="000000"/>
          <w:sz w:val="24"/>
          <w:szCs w:val="24"/>
        </w:rPr>
        <w:t xml:space="preserve"> </w:t>
      </w:r>
      <w:r w:rsidRPr="00C5423A">
        <w:rPr>
          <w:rFonts w:ascii="Times New Roman" w:hAnsi="Times New Roman"/>
          <w:color w:val="000000"/>
          <w:sz w:val="24"/>
          <w:szCs w:val="24"/>
        </w:rPr>
        <w:t>11) по</w:t>
      </w:r>
      <w:r w:rsidRPr="007A0BC7">
        <w:rPr>
          <w:rFonts w:ascii="Times New Roman" w:hAnsi="Times New Roman"/>
          <w:color w:val="000000"/>
          <w:sz w:val="24"/>
          <w:szCs w:val="24"/>
        </w:rPr>
        <w:t xml:space="preserve"> модернизации </w:t>
      </w:r>
      <w:r w:rsidR="001208D9">
        <w:rPr>
          <w:rFonts w:ascii="Times New Roman" w:hAnsi="Times New Roman"/>
          <w:color w:val="000000"/>
          <w:sz w:val="24"/>
          <w:szCs w:val="24"/>
        </w:rPr>
        <w:t>вагона</w:t>
      </w:r>
      <w:r w:rsidRPr="007A0BC7">
        <w:rPr>
          <w:rFonts w:ascii="Times New Roman" w:hAnsi="Times New Roman"/>
          <w:color w:val="000000"/>
          <w:sz w:val="24"/>
          <w:szCs w:val="24"/>
        </w:rPr>
        <w:t>, к которому прилагается комплект документов, уведомления формы ВУ-22, ВУ-36М, ВУ-41 на детали находящиеся на гарантии завода изготовителя,</w:t>
      </w:r>
      <w:r w:rsidRPr="00712B08">
        <w:rPr>
          <w:rFonts w:ascii="Times New Roman" w:hAnsi="Times New Roman"/>
          <w:color w:val="000000"/>
          <w:sz w:val="24"/>
          <w:szCs w:val="24"/>
        </w:rPr>
        <w:t xml:space="preserve"> технически</w:t>
      </w:r>
      <w:r>
        <w:rPr>
          <w:rFonts w:ascii="Times New Roman" w:hAnsi="Times New Roman"/>
          <w:color w:val="000000"/>
          <w:sz w:val="24"/>
          <w:szCs w:val="24"/>
        </w:rPr>
        <w:t>й</w:t>
      </w:r>
      <w:r w:rsidRPr="00712B08">
        <w:rPr>
          <w:rFonts w:ascii="Times New Roman" w:hAnsi="Times New Roman"/>
          <w:color w:val="000000"/>
          <w:sz w:val="24"/>
          <w:szCs w:val="24"/>
        </w:rPr>
        <w:t xml:space="preserve"> паспорт формы ВУ-4М с указанием новой модели, листок учета комплектации вагона, акт браковки-установки запасных частей, копию сертификата соответствия </w:t>
      </w:r>
      <w:r w:rsidRPr="003E040F">
        <w:rPr>
          <w:rFonts w:ascii="Times New Roman" w:hAnsi="Times New Roman"/>
          <w:color w:val="000000"/>
          <w:sz w:val="24"/>
          <w:szCs w:val="24"/>
        </w:rPr>
        <w:t xml:space="preserve">вагона </w:t>
      </w:r>
      <w:r w:rsidR="002B47E5" w:rsidRPr="003E040F">
        <w:rPr>
          <w:rFonts w:ascii="Times New Roman" w:hAnsi="Times New Roman"/>
          <w:color w:val="000000"/>
          <w:sz w:val="24"/>
          <w:szCs w:val="24"/>
        </w:rPr>
        <w:t>16-6752.</w:t>
      </w:r>
    </w:p>
    <w:p w14:paraId="336F6A24" w14:textId="6BBC95FB" w:rsidR="009D10FA" w:rsidRPr="00712B08" w:rsidRDefault="009D10FA" w:rsidP="0073358A">
      <w:pPr>
        <w:pStyle w:val="af4"/>
        <w:ind w:right="29" w:firstLine="709"/>
        <w:jc w:val="both"/>
        <w:rPr>
          <w:rFonts w:ascii="Times New Roman" w:hAnsi="Times New Roman"/>
          <w:color w:val="000000"/>
          <w:sz w:val="24"/>
          <w:szCs w:val="24"/>
        </w:rPr>
      </w:pPr>
      <w:r w:rsidRPr="003E040F">
        <w:rPr>
          <w:rFonts w:ascii="Times New Roman" w:hAnsi="Times New Roman"/>
          <w:color w:val="000000"/>
          <w:sz w:val="24"/>
          <w:szCs w:val="24"/>
        </w:rPr>
        <w:t>3.6. В течение 1 (одного) рабочего дня с даты завершения работ Депо Подрядчика</w:t>
      </w:r>
      <w:r w:rsidRPr="00712B08">
        <w:rPr>
          <w:rFonts w:ascii="Times New Roman" w:hAnsi="Times New Roman"/>
          <w:color w:val="000000"/>
          <w:sz w:val="24"/>
          <w:szCs w:val="24"/>
        </w:rPr>
        <w:t>, направляет Заказчику акты о выполненных работах (оказанных услугах</w:t>
      </w:r>
      <w:r w:rsidRPr="003E040F">
        <w:rPr>
          <w:rFonts w:ascii="Times New Roman" w:hAnsi="Times New Roman"/>
          <w:color w:val="000000"/>
          <w:sz w:val="24"/>
          <w:szCs w:val="24"/>
        </w:rPr>
        <w:t>) (Приложение №</w:t>
      </w:r>
      <w:r w:rsidR="003E040F" w:rsidRPr="003E040F">
        <w:rPr>
          <w:rFonts w:ascii="Times New Roman" w:hAnsi="Times New Roman"/>
          <w:color w:val="000000"/>
          <w:sz w:val="24"/>
          <w:szCs w:val="24"/>
        </w:rPr>
        <w:t xml:space="preserve"> </w:t>
      </w:r>
      <w:r w:rsidRPr="003E040F">
        <w:rPr>
          <w:rFonts w:ascii="Times New Roman" w:hAnsi="Times New Roman"/>
          <w:color w:val="000000"/>
          <w:sz w:val="24"/>
          <w:szCs w:val="24"/>
        </w:rPr>
        <w:t>11):</w:t>
      </w:r>
    </w:p>
    <w:p w14:paraId="5447B6A7" w14:textId="10460EFE" w:rsidR="009D10FA" w:rsidRDefault="009D10FA" w:rsidP="009D10FA">
      <w:pPr>
        <w:pStyle w:val="af4"/>
        <w:ind w:right="29" w:firstLine="567"/>
        <w:jc w:val="both"/>
        <w:rPr>
          <w:rFonts w:ascii="Times New Roman" w:hAnsi="Times New Roman"/>
          <w:color w:val="000000"/>
          <w:sz w:val="24"/>
          <w:szCs w:val="24"/>
        </w:rPr>
      </w:pPr>
      <w:r w:rsidRPr="00712B08">
        <w:rPr>
          <w:rFonts w:ascii="Times New Roman" w:hAnsi="Times New Roman"/>
          <w:color w:val="000000"/>
          <w:sz w:val="24"/>
          <w:szCs w:val="24"/>
        </w:rPr>
        <w:t>- по погрузке (выгрузке) узлов, деталей, колесных пар и металлолома, к которому</w:t>
      </w:r>
      <w:r w:rsidRPr="00003B01">
        <w:rPr>
          <w:rFonts w:ascii="Times New Roman" w:hAnsi="Times New Roman"/>
          <w:color w:val="000000"/>
          <w:sz w:val="24"/>
          <w:szCs w:val="24"/>
        </w:rPr>
        <w:t xml:space="preserve"> прилагается расчет стоимости работ по погрузке (выгрузке), оформленный по форме </w:t>
      </w:r>
      <w:r w:rsidRPr="00D326D1">
        <w:rPr>
          <w:rFonts w:ascii="Times New Roman" w:hAnsi="Times New Roman"/>
          <w:color w:val="000000"/>
          <w:sz w:val="24"/>
          <w:szCs w:val="24"/>
        </w:rPr>
        <w:t>Приложения №</w:t>
      </w:r>
      <w:r w:rsidR="00CF67FD">
        <w:rPr>
          <w:rFonts w:ascii="Times New Roman" w:hAnsi="Times New Roman"/>
          <w:color w:val="000000"/>
          <w:sz w:val="24"/>
          <w:szCs w:val="24"/>
        </w:rPr>
        <w:t xml:space="preserve"> </w:t>
      </w:r>
      <w:r w:rsidRPr="00D326D1">
        <w:rPr>
          <w:rFonts w:ascii="Times New Roman" w:hAnsi="Times New Roman"/>
          <w:color w:val="000000"/>
          <w:sz w:val="24"/>
          <w:szCs w:val="24"/>
        </w:rPr>
        <w:t>12 к настоящему</w:t>
      </w:r>
      <w:r w:rsidRPr="00712B08">
        <w:rPr>
          <w:rFonts w:ascii="Times New Roman" w:hAnsi="Times New Roman"/>
          <w:color w:val="000000"/>
          <w:sz w:val="24"/>
          <w:szCs w:val="24"/>
        </w:rPr>
        <w:t xml:space="preserve"> Договору, исходя из цен, согласованных сторонами в протоколе согласования цены </w:t>
      </w:r>
      <w:r>
        <w:rPr>
          <w:rFonts w:ascii="Times New Roman" w:hAnsi="Times New Roman"/>
          <w:color w:val="000000"/>
          <w:sz w:val="24"/>
          <w:szCs w:val="24"/>
        </w:rPr>
        <w:t>з</w:t>
      </w:r>
      <w:r w:rsidRPr="00712B08">
        <w:rPr>
          <w:rFonts w:ascii="Times New Roman" w:hAnsi="Times New Roman"/>
          <w:color w:val="000000"/>
          <w:sz w:val="24"/>
          <w:szCs w:val="24"/>
        </w:rPr>
        <w:t xml:space="preserve">а хранение и погрузку (выгрузку) узлов, деталей, колесных пар и </w:t>
      </w:r>
      <w:r w:rsidRPr="00CF67FD">
        <w:rPr>
          <w:rFonts w:ascii="Times New Roman" w:hAnsi="Times New Roman"/>
          <w:color w:val="000000"/>
          <w:sz w:val="24"/>
          <w:szCs w:val="24"/>
        </w:rPr>
        <w:t>металлолома (Приложение №</w:t>
      </w:r>
      <w:r w:rsidR="00CF67FD" w:rsidRPr="00CF67FD">
        <w:rPr>
          <w:rFonts w:ascii="Times New Roman" w:hAnsi="Times New Roman"/>
          <w:color w:val="000000"/>
          <w:sz w:val="24"/>
          <w:szCs w:val="24"/>
        </w:rPr>
        <w:t xml:space="preserve"> </w:t>
      </w:r>
      <w:r w:rsidR="003E0444" w:rsidRPr="00CF67FD">
        <w:rPr>
          <w:rFonts w:ascii="Times New Roman" w:hAnsi="Times New Roman"/>
          <w:color w:val="000000"/>
          <w:sz w:val="24"/>
          <w:szCs w:val="24"/>
        </w:rPr>
        <w:t>6</w:t>
      </w:r>
      <w:r w:rsidRPr="00CF67FD">
        <w:rPr>
          <w:rFonts w:ascii="Times New Roman" w:hAnsi="Times New Roman"/>
          <w:color w:val="000000"/>
          <w:sz w:val="24"/>
          <w:szCs w:val="24"/>
        </w:rPr>
        <w:t>) и в соответствии</w:t>
      </w:r>
      <w:r w:rsidRPr="00712B08">
        <w:rPr>
          <w:rFonts w:ascii="Times New Roman" w:hAnsi="Times New Roman"/>
          <w:color w:val="000000"/>
          <w:sz w:val="24"/>
          <w:szCs w:val="24"/>
        </w:rPr>
        <w:t xml:space="preserve"> с расчетным весом деталей грузового вагона, применяемого для расчета</w:t>
      </w:r>
      <w:r w:rsidRPr="00003B01">
        <w:rPr>
          <w:rFonts w:ascii="Times New Roman" w:hAnsi="Times New Roman"/>
          <w:color w:val="000000"/>
          <w:sz w:val="24"/>
          <w:szCs w:val="24"/>
        </w:rPr>
        <w:t xml:space="preserve"> стоимости услуг по погрузке (выгрузке) и </w:t>
      </w:r>
      <w:r w:rsidRPr="00971863">
        <w:rPr>
          <w:rFonts w:ascii="Times New Roman" w:hAnsi="Times New Roman"/>
          <w:color w:val="000000"/>
          <w:sz w:val="24"/>
          <w:szCs w:val="24"/>
        </w:rPr>
        <w:t>хранения (Приложение №</w:t>
      </w:r>
      <w:r w:rsidR="00CF67FD" w:rsidRPr="00971863">
        <w:rPr>
          <w:rFonts w:ascii="Times New Roman" w:hAnsi="Times New Roman"/>
          <w:color w:val="000000"/>
          <w:sz w:val="24"/>
          <w:szCs w:val="24"/>
        </w:rPr>
        <w:t xml:space="preserve"> </w:t>
      </w:r>
      <w:r w:rsidR="003E0444" w:rsidRPr="00971863">
        <w:rPr>
          <w:rFonts w:ascii="Times New Roman" w:hAnsi="Times New Roman"/>
          <w:color w:val="000000"/>
          <w:sz w:val="24"/>
          <w:szCs w:val="24"/>
        </w:rPr>
        <w:t>8</w:t>
      </w:r>
      <w:r w:rsidRPr="00971863">
        <w:rPr>
          <w:rFonts w:ascii="Times New Roman" w:hAnsi="Times New Roman"/>
          <w:color w:val="000000"/>
          <w:sz w:val="24"/>
          <w:szCs w:val="24"/>
        </w:rPr>
        <w:t>);</w:t>
      </w:r>
    </w:p>
    <w:p w14:paraId="5E36FAC2" w14:textId="6C99FA9A" w:rsidR="009D10FA" w:rsidRPr="00652BE9" w:rsidRDefault="009D10FA" w:rsidP="009D10FA">
      <w:pPr>
        <w:pStyle w:val="ConsNonformat"/>
        <w:ind w:right="29" w:firstLine="567"/>
        <w:jc w:val="both"/>
        <w:rPr>
          <w:rFonts w:ascii="Times New Roman" w:hAnsi="Times New Roman"/>
          <w:sz w:val="24"/>
          <w:szCs w:val="24"/>
        </w:rPr>
      </w:pPr>
      <w:r>
        <w:rPr>
          <w:rFonts w:ascii="Times New Roman" w:hAnsi="Times New Roman"/>
          <w:color w:val="000000"/>
          <w:sz w:val="24"/>
          <w:szCs w:val="24"/>
        </w:rPr>
        <w:t xml:space="preserve">- по определению ремонтопригодности </w:t>
      </w:r>
      <w:r w:rsidRPr="005C2648">
        <w:rPr>
          <w:rFonts w:ascii="Times New Roman" w:hAnsi="Times New Roman"/>
          <w:sz w:val="24"/>
          <w:szCs w:val="24"/>
        </w:rPr>
        <w:t>деталей, узлов, колесных пар</w:t>
      </w:r>
      <w:r>
        <w:rPr>
          <w:rFonts w:ascii="Times New Roman" w:hAnsi="Times New Roman"/>
          <w:sz w:val="24"/>
          <w:szCs w:val="24"/>
        </w:rPr>
        <w:t xml:space="preserve"> в соответствии с </w:t>
      </w:r>
      <w:r w:rsidRPr="00652BE9">
        <w:rPr>
          <w:rFonts w:ascii="Times New Roman" w:hAnsi="Times New Roman"/>
          <w:sz w:val="24"/>
          <w:szCs w:val="24"/>
        </w:rPr>
        <w:t>Приложением №</w:t>
      </w:r>
      <w:r w:rsidR="00652BE9" w:rsidRPr="00652BE9">
        <w:rPr>
          <w:rFonts w:ascii="Times New Roman" w:hAnsi="Times New Roman"/>
          <w:sz w:val="24"/>
          <w:szCs w:val="24"/>
        </w:rPr>
        <w:t xml:space="preserve"> </w:t>
      </w:r>
      <w:r w:rsidRPr="00652BE9">
        <w:rPr>
          <w:rFonts w:ascii="Times New Roman" w:hAnsi="Times New Roman"/>
          <w:sz w:val="24"/>
          <w:szCs w:val="24"/>
        </w:rPr>
        <w:t>16, с приложением акта выбраковки (Приложение №</w:t>
      </w:r>
      <w:r w:rsidR="00652BE9" w:rsidRPr="00652BE9">
        <w:rPr>
          <w:rFonts w:ascii="Times New Roman" w:hAnsi="Times New Roman"/>
          <w:sz w:val="24"/>
          <w:szCs w:val="24"/>
        </w:rPr>
        <w:t xml:space="preserve"> </w:t>
      </w:r>
      <w:r w:rsidR="003E0444" w:rsidRPr="00652BE9">
        <w:rPr>
          <w:rFonts w:ascii="Times New Roman" w:hAnsi="Times New Roman"/>
          <w:sz w:val="24"/>
          <w:szCs w:val="24"/>
        </w:rPr>
        <w:t>4</w:t>
      </w:r>
      <w:r w:rsidRPr="00652BE9">
        <w:rPr>
          <w:rFonts w:ascii="Times New Roman" w:hAnsi="Times New Roman"/>
          <w:sz w:val="24"/>
          <w:szCs w:val="24"/>
        </w:rPr>
        <w:t>).</w:t>
      </w:r>
    </w:p>
    <w:p w14:paraId="7E3ED95C" w14:textId="431D5FBE" w:rsidR="009D10FA" w:rsidRPr="00A96C19" w:rsidRDefault="009D10FA" w:rsidP="0073358A">
      <w:pPr>
        <w:pStyle w:val="af4"/>
        <w:ind w:right="29" w:firstLine="709"/>
        <w:jc w:val="both"/>
        <w:rPr>
          <w:rFonts w:ascii="Times New Roman" w:hAnsi="Times New Roman"/>
          <w:color w:val="000000"/>
          <w:sz w:val="24"/>
          <w:szCs w:val="24"/>
        </w:rPr>
      </w:pPr>
      <w:r w:rsidRPr="00652BE9">
        <w:rPr>
          <w:rFonts w:ascii="Times New Roman" w:hAnsi="Times New Roman"/>
          <w:color w:val="000000"/>
          <w:sz w:val="24"/>
          <w:szCs w:val="24"/>
        </w:rPr>
        <w:lastRenderedPageBreak/>
        <w:t xml:space="preserve">3.7. </w:t>
      </w:r>
      <w:r w:rsidR="001208D9" w:rsidRPr="00652BE9">
        <w:rPr>
          <w:rFonts w:ascii="Times New Roman" w:hAnsi="Times New Roman"/>
          <w:color w:val="000000"/>
          <w:sz w:val="24"/>
          <w:szCs w:val="24"/>
        </w:rPr>
        <w:t>В течение</w:t>
      </w:r>
      <w:r w:rsidRPr="00652BE9">
        <w:rPr>
          <w:rFonts w:ascii="Times New Roman" w:hAnsi="Times New Roman"/>
          <w:color w:val="000000"/>
          <w:sz w:val="24"/>
          <w:szCs w:val="24"/>
        </w:rPr>
        <w:t xml:space="preserve"> </w:t>
      </w:r>
      <w:r w:rsidR="001208D9" w:rsidRPr="00652BE9">
        <w:rPr>
          <w:rFonts w:ascii="Times New Roman" w:hAnsi="Times New Roman"/>
          <w:color w:val="000000"/>
          <w:sz w:val="24"/>
          <w:szCs w:val="24"/>
        </w:rPr>
        <w:t>5</w:t>
      </w:r>
      <w:r w:rsidRPr="00652BE9">
        <w:rPr>
          <w:rFonts w:ascii="Times New Roman" w:hAnsi="Times New Roman"/>
          <w:color w:val="000000"/>
          <w:sz w:val="24"/>
          <w:szCs w:val="24"/>
        </w:rPr>
        <w:t xml:space="preserve"> (</w:t>
      </w:r>
      <w:r w:rsidR="001208D9" w:rsidRPr="00652BE9">
        <w:rPr>
          <w:rFonts w:ascii="Times New Roman" w:hAnsi="Times New Roman"/>
          <w:color w:val="000000"/>
          <w:sz w:val="24"/>
          <w:szCs w:val="24"/>
        </w:rPr>
        <w:t>пяти</w:t>
      </w:r>
      <w:r w:rsidRPr="00652BE9">
        <w:rPr>
          <w:rFonts w:ascii="Times New Roman" w:hAnsi="Times New Roman"/>
          <w:color w:val="000000"/>
          <w:sz w:val="24"/>
          <w:szCs w:val="24"/>
        </w:rPr>
        <w:t xml:space="preserve">) </w:t>
      </w:r>
      <w:r w:rsidR="001208D9" w:rsidRPr="00652BE9">
        <w:rPr>
          <w:rFonts w:ascii="Times New Roman" w:hAnsi="Times New Roman"/>
          <w:color w:val="000000"/>
          <w:sz w:val="24"/>
          <w:szCs w:val="24"/>
        </w:rPr>
        <w:t>календарных дней</w:t>
      </w:r>
      <w:r w:rsidRPr="00652BE9">
        <w:rPr>
          <w:rFonts w:ascii="Times New Roman" w:hAnsi="Times New Roman"/>
          <w:color w:val="000000"/>
          <w:sz w:val="24"/>
          <w:szCs w:val="24"/>
        </w:rPr>
        <w:t xml:space="preserve"> </w:t>
      </w:r>
      <w:r w:rsidR="001208D9" w:rsidRPr="00652BE9">
        <w:rPr>
          <w:rFonts w:ascii="Times New Roman" w:hAnsi="Times New Roman"/>
          <w:color w:val="000000"/>
          <w:sz w:val="24"/>
          <w:szCs w:val="24"/>
        </w:rPr>
        <w:t>по окончании</w:t>
      </w:r>
      <w:r w:rsidRPr="00652BE9">
        <w:rPr>
          <w:rFonts w:ascii="Times New Roman" w:hAnsi="Times New Roman"/>
          <w:color w:val="000000"/>
          <w:sz w:val="24"/>
          <w:szCs w:val="24"/>
        </w:rPr>
        <w:t xml:space="preserve"> отчетн</w:t>
      </w:r>
      <w:r w:rsidR="001208D9" w:rsidRPr="00652BE9">
        <w:rPr>
          <w:rFonts w:ascii="Times New Roman" w:hAnsi="Times New Roman"/>
          <w:color w:val="000000"/>
          <w:sz w:val="24"/>
          <w:szCs w:val="24"/>
        </w:rPr>
        <w:t>ого периода</w:t>
      </w:r>
      <w:r w:rsidRPr="00652BE9">
        <w:rPr>
          <w:rFonts w:ascii="Times New Roman" w:hAnsi="Times New Roman"/>
          <w:color w:val="000000"/>
          <w:sz w:val="24"/>
          <w:szCs w:val="24"/>
        </w:rPr>
        <w:t>, Депо</w:t>
      </w:r>
      <w:r w:rsidRPr="00003B01">
        <w:rPr>
          <w:rFonts w:ascii="Times New Roman" w:hAnsi="Times New Roman"/>
          <w:color w:val="000000"/>
          <w:sz w:val="24"/>
          <w:szCs w:val="24"/>
        </w:rPr>
        <w:t xml:space="preserve"> Подрядчика направляет Заказчику акт о выполненных работах (оказанных услугах) </w:t>
      </w:r>
      <w:r w:rsidRPr="00051B19">
        <w:rPr>
          <w:rFonts w:ascii="Times New Roman" w:hAnsi="Times New Roman"/>
          <w:color w:val="000000"/>
          <w:sz w:val="24"/>
          <w:szCs w:val="24"/>
        </w:rPr>
        <w:t>(Приложение №</w:t>
      </w:r>
      <w:r w:rsidR="00051B19" w:rsidRPr="00051B19">
        <w:rPr>
          <w:rFonts w:ascii="Times New Roman" w:hAnsi="Times New Roman"/>
          <w:color w:val="000000"/>
          <w:sz w:val="24"/>
          <w:szCs w:val="24"/>
        </w:rPr>
        <w:t xml:space="preserve"> </w:t>
      </w:r>
      <w:r w:rsidRPr="00051B19">
        <w:rPr>
          <w:rFonts w:ascii="Times New Roman" w:hAnsi="Times New Roman"/>
          <w:color w:val="000000"/>
          <w:sz w:val="24"/>
          <w:szCs w:val="24"/>
        </w:rPr>
        <w:t>11):</w:t>
      </w:r>
    </w:p>
    <w:p w14:paraId="4C25AC69" w14:textId="3DEE0441" w:rsidR="009D10FA" w:rsidRPr="00A96C19" w:rsidRDefault="009D10FA" w:rsidP="009D10FA">
      <w:pPr>
        <w:pStyle w:val="af4"/>
        <w:ind w:right="29" w:firstLine="567"/>
        <w:jc w:val="both"/>
        <w:rPr>
          <w:rFonts w:ascii="Times New Roman" w:hAnsi="Times New Roman"/>
          <w:color w:val="000000"/>
          <w:sz w:val="24"/>
          <w:szCs w:val="24"/>
        </w:rPr>
      </w:pPr>
      <w:r w:rsidRPr="00A96C19">
        <w:rPr>
          <w:rFonts w:ascii="Times New Roman" w:hAnsi="Times New Roman"/>
          <w:color w:val="000000"/>
          <w:sz w:val="24"/>
          <w:szCs w:val="24"/>
        </w:rPr>
        <w:t xml:space="preserve">- по хранению узлов, деталей, колесных пар и металлолома, к которому прилагается расчет стоимости услуг оказанных по хранению, оформленный по форме </w:t>
      </w:r>
      <w:r w:rsidRPr="00051B19">
        <w:rPr>
          <w:rFonts w:ascii="Times New Roman" w:hAnsi="Times New Roman"/>
          <w:color w:val="000000"/>
          <w:sz w:val="24"/>
          <w:szCs w:val="24"/>
        </w:rPr>
        <w:t>Приложения №</w:t>
      </w:r>
      <w:r w:rsidR="00FD3ADB">
        <w:rPr>
          <w:rFonts w:ascii="Times New Roman" w:hAnsi="Times New Roman"/>
          <w:color w:val="000000"/>
          <w:sz w:val="24"/>
          <w:szCs w:val="24"/>
        </w:rPr>
        <w:t xml:space="preserve"> </w:t>
      </w:r>
      <w:r w:rsidRPr="00051B19">
        <w:rPr>
          <w:rFonts w:ascii="Times New Roman" w:hAnsi="Times New Roman"/>
          <w:color w:val="000000"/>
          <w:sz w:val="24"/>
          <w:szCs w:val="24"/>
        </w:rPr>
        <w:t>13 к</w:t>
      </w:r>
      <w:r w:rsidRPr="00A96C19">
        <w:rPr>
          <w:rFonts w:ascii="Times New Roman" w:hAnsi="Times New Roman"/>
          <w:color w:val="000000"/>
          <w:sz w:val="24"/>
          <w:szCs w:val="24"/>
        </w:rPr>
        <w:t xml:space="preserve"> настоящему Договору, исходя из цен, согласованных сторонами в протоколе согласования цены за хранение и погрузку (выгрузку) узлов, деталей, колесных пар и металлолома (</w:t>
      </w:r>
      <w:r w:rsidRPr="00FD3ADB">
        <w:rPr>
          <w:rFonts w:ascii="Times New Roman" w:hAnsi="Times New Roman"/>
          <w:color w:val="000000"/>
          <w:sz w:val="24"/>
          <w:szCs w:val="24"/>
        </w:rPr>
        <w:t>Приложение №</w:t>
      </w:r>
      <w:r w:rsidR="00FD3ADB" w:rsidRPr="00FD3ADB">
        <w:rPr>
          <w:rFonts w:ascii="Times New Roman" w:hAnsi="Times New Roman"/>
          <w:color w:val="000000"/>
          <w:sz w:val="24"/>
          <w:szCs w:val="24"/>
        </w:rPr>
        <w:t xml:space="preserve"> </w:t>
      </w:r>
      <w:r w:rsidR="003E0444" w:rsidRPr="00FD3ADB">
        <w:rPr>
          <w:rFonts w:ascii="Times New Roman" w:hAnsi="Times New Roman"/>
          <w:color w:val="000000"/>
          <w:sz w:val="24"/>
          <w:szCs w:val="24"/>
        </w:rPr>
        <w:t>6</w:t>
      </w:r>
      <w:r w:rsidRPr="00FD3ADB">
        <w:rPr>
          <w:rFonts w:ascii="Times New Roman" w:hAnsi="Times New Roman"/>
          <w:color w:val="000000"/>
          <w:sz w:val="24"/>
          <w:szCs w:val="24"/>
        </w:rPr>
        <w:t>) и в соответствие с расчетным весом деталей грузового вагона, применяемог</w:t>
      </w:r>
      <w:r w:rsidRPr="00A96C19">
        <w:rPr>
          <w:rFonts w:ascii="Times New Roman" w:hAnsi="Times New Roman"/>
          <w:color w:val="000000"/>
          <w:sz w:val="24"/>
          <w:szCs w:val="24"/>
        </w:rPr>
        <w:t xml:space="preserve">о  для  расчета стоимости услуг по погрузке (выгрузке) и </w:t>
      </w:r>
      <w:r w:rsidRPr="00FD3ADB">
        <w:rPr>
          <w:rFonts w:ascii="Times New Roman" w:hAnsi="Times New Roman"/>
          <w:color w:val="000000"/>
          <w:sz w:val="24"/>
          <w:szCs w:val="24"/>
        </w:rPr>
        <w:t>хранения (Приложение №</w:t>
      </w:r>
      <w:r w:rsidR="00FD3ADB" w:rsidRPr="00FD3ADB">
        <w:rPr>
          <w:rFonts w:ascii="Times New Roman" w:hAnsi="Times New Roman"/>
          <w:color w:val="000000"/>
          <w:sz w:val="24"/>
          <w:szCs w:val="24"/>
        </w:rPr>
        <w:t xml:space="preserve"> </w:t>
      </w:r>
      <w:r w:rsidR="003E0444" w:rsidRPr="00FD3ADB">
        <w:rPr>
          <w:rFonts w:ascii="Times New Roman" w:hAnsi="Times New Roman"/>
          <w:color w:val="000000"/>
          <w:sz w:val="24"/>
          <w:szCs w:val="24"/>
        </w:rPr>
        <w:t>8</w:t>
      </w:r>
      <w:r w:rsidRPr="00FD3ADB">
        <w:rPr>
          <w:rFonts w:ascii="Times New Roman" w:hAnsi="Times New Roman"/>
          <w:color w:val="000000"/>
          <w:sz w:val="24"/>
          <w:szCs w:val="24"/>
        </w:rPr>
        <w:t>).</w:t>
      </w:r>
    </w:p>
    <w:p w14:paraId="5C541A13" w14:textId="34DB58CA" w:rsidR="009D10FA" w:rsidRPr="00003B01" w:rsidRDefault="009D10FA" w:rsidP="009D10FA">
      <w:pPr>
        <w:pStyle w:val="af4"/>
        <w:ind w:right="29" w:firstLine="567"/>
        <w:jc w:val="both"/>
        <w:rPr>
          <w:rFonts w:ascii="Times New Roman" w:hAnsi="Times New Roman"/>
          <w:color w:val="000000"/>
          <w:sz w:val="24"/>
          <w:szCs w:val="24"/>
        </w:rPr>
      </w:pPr>
      <w:r w:rsidRPr="00A96C19">
        <w:rPr>
          <w:rFonts w:ascii="Times New Roman" w:hAnsi="Times New Roman"/>
          <w:color w:val="000000"/>
          <w:sz w:val="24"/>
          <w:szCs w:val="24"/>
        </w:rPr>
        <w:t xml:space="preserve">- по размещению грузовых вагонов на путях Депо Подрядчика, из расчета сроков и стоимости размещения грузовых вагонов на железнодорожных путях в соответствии с </w:t>
      </w:r>
      <w:r w:rsidRPr="00032E2D">
        <w:rPr>
          <w:rFonts w:ascii="Times New Roman" w:hAnsi="Times New Roman"/>
          <w:color w:val="000000"/>
          <w:sz w:val="24"/>
          <w:szCs w:val="24"/>
        </w:rPr>
        <w:t>Приложения №</w:t>
      </w:r>
      <w:r w:rsidR="00032E2D" w:rsidRPr="00032E2D">
        <w:rPr>
          <w:rFonts w:ascii="Times New Roman" w:hAnsi="Times New Roman"/>
          <w:color w:val="000000"/>
          <w:sz w:val="24"/>
          <w:szCs w:val="24"/>
        </w:rPr>
        <w:t xml:space="preserve"> </w:t>
      </w:r>
      <w:r w:rsidR="003E0444" w:rsidRPr="00032E2D">
        <w:rPr>
          <w:rFonts w:ascii="Times New Roman" w:hAnsi="Times New Roman"/>
          <w:color w:val="000000"/>
          <w:sz w:val="24"/>
          <w:szCs w:val="24"/>
        </w:rPr>
        <w:t>10</w:t>
      </w:r>
      <w:r w:rsidRPr="00032E2D">
        <w:rPr>
          <w:rFonts w:ascii="Times New Roman" w:hAnsi="Times New Roman"/>
          <w:color w:val="000000"/>
          <w:sz w:val="24"/>
          <w:szCs w:val="24"/>
        </w:rPr>
        <w:t>;</w:t>
      </w:r>
    </w:p>
    <w:p w14:paraId="21793441" w14:textId="77777777" w:rsidR="009D10FA" w:rsidRPr="00003B01" w:rsidRDefault="009D10FA" w:rsidP="0073358A">
      <w:pPr>
        <w:pStyle w:val="af4"/>
        <w:ind w:right="29" w:firstLine="709"/>
        <w:jc w:val="both"/>
        <w:rPr>
          <w:rFonts w:ascii="Times New Roman" w:hAnsi="Times New Roman"/>
          <w:color w:val="000000"/>
          <w:sz w:val="24"/>
          <w:szCs w:val="24"/>
        </w:rPr>
      </w:pPr>
      <w:r w:rsidRPr="00003B01">
        <w:rPr>
          <w:rFonts w:ascii="Times New Roman" w:hAnsi="Times New Roman"/>
          <w:color w:val="000000"/>
          <w:sz w:val="24"/>
          <w:szCs w:val="24"/>
        </w:rPr>
        <w:t xml:space="preserve">3.8. Заказчик возвращает подписанные акты о выполненных работах (оказанных услугах) либо направляет электронной (факсимильной) связью, мотивированный отказ от их подписания в </w:t>
      </w:r>
      <w:r w:rsidRPr="00BB13AB">
        <w:rPr>
          <w:rFonts w:ascii="Times New Roman" w:hAnsi="Times New Roman"/>
          <w:color w:val="000000"/>
          <w:sz w:val="24"/>
          <w:szCs w:val="24"/>
        </w:rPr>
        <w:t xml:space="preserve">течение 3 (трех) </w:t>
      </w:r>
      <w:r w:rsidRPr="00003B01">
        <w:rPr>
          <w:rFonts w:ascii="Times New Roman" w:hAnsi="Times New Roman"/>
          <w:color w:val="000000"/>
          <w:sz w:val="24"/>
          <w:szCs w:val="24"/>
        </w:rPr>
        <w:t>рабочих дней с даты их получения от Депо Подрядчика.</w:t>
      </w:r>
    </w:p>
    <w:p w14:paraId="41D663ED" w14:textId="77777777" w:rsidR="009D10FA" w:rsidRPr="00003B01" w:rsidRDefault="009D10FA" w:rsidP="0073358A">
      <w:pPr>
        <w:pStyle w:val="af4"/>
        <w:ind w:right="29" w:firstLine="709"/>
        <w:jc w:val="both"/>
        <w:rPr>
          <w:rFonts w:ascii="Times New Roman" w:hAnsi="Times New Roman"/>
          <w:color w:val="000000"/>
          <w:sz w:val="24"/>
          <w:szCs w:val="24"/>
        </w:rPr>
      </w:pPr>
      <w:r w:rsidRPr="00003B01">
        <w:rPr>
          <w:rFonts w:ascii="Times New Roman" w:hAnsi="Times New Roman"/>
          <w:color w:val="000000"/>
          <w:sz w:val="24"/>
          <w:szCs w:val="24"/>
        </w:rPr>
        <w:t>3.9. На основании подписанных Сторонами актов о выполненных работах (оказанных услугах) Депо Подрядчика представляет Заказчику счета-фактуры в течение 5 (пяти) рабочих дней со дня подписания актов Заказчиком и их представления в Депо Подрядчика.</w:t>
      </w:r>
    </w:p>
    <w:p w14:paraId="58C44B6B" w14:textId="1567B53E" w:rsidR="00E268AB" w:rsidRDefault="009D10FA" w:rsidP="00E268AB">
      <w:pPr>
        <w:pStyle w:val="af4"/>
        <w:ind w:right="29" w:firstLine="709"/>
        <w:jc w:val="both"/>
        <w:rPr>
          <w:rFonts w:ascii="Times New Roman" w:hAnsi="Times New Roman"/>
          <w:color w:val="000000"/>
          <w:sz w:val="24"/>
          <w:szCs w:val="24"/>
        </w:rPr>
      </w:pPr>
      <w:r w:rsidRPr="00003B01">
        <w:rPr>
          <w:rFonts w:ascii="Times New Roman" w:hAnsi="Times New Roman"/>
          <w:color w:val="000000"/>
          <w:sz w:val="24"/>
          <w:szCs w:val="24"/>
        </w:rPr>
        <w:t>3.1</w:t>
      </w:r>
      <w:r>
        <w:rPr>
          <w:rFonts w:ascii="Times New Roman" w:hAnsi="Times New Roman"/>
          <w:color w:val="000000"/>
          <w:sz w:val="24"/>
          <w:szCs w:val="24"/>
        </w:rPr>
        <w:t>0</w:t>
      </w:r>
      <w:r w:rsidRPr="00003B01">
        <w:rPr>
          <w:rFonts w:ascii="Times New Roman" w:hAnsi="Times New Roman"/>
          <w:color w:val="000000"/>
          <w:sz w:val="24"/>
          <w:szCs w:val="24"/>
        </w:rPr>
        <w:t xml:space="preserve">. </w:t>
      </w:r>
      <w:r w:rsidR="00E268AB" w:rsidRPr="00EC4D51">
        <w:rPr>
          <w:rFonts w:ascii="Times New Roman" w:hAnsi="Times New Roman"/>
          <w:color w:val="000000"/>
          <w:sz w:val="24"/>
          <w:szCs w:val="24"/>
        </w:rPr>
        <w:t>Подрядчик обязан немедленно предупредить Заказчика и до получения от него указаний приостановить работу при обнаружении:</w:t>
      </w:r>
    </w:p>
    <w:p w14:paraId="7D8E3D48" w14:textId="18C1BF50" w:rsidR="007B796F" w:rsidRPr="004203E2" w:rsidRDefault="00051B55" w:rsidP="00B26B3B">
      <w:pPr>
        <w:pStyle w:val="af4"/>
        <w:numPr>
          <w:ilvl w:val="0"/>
          <w:numId w:val="41"/>
        </w:numPr>
        <w:ind w:left="0" w:right="29" w:firstLine="284"/>
        <w:jc w:val="both"/>
        <w:rPr>
          <w:rFonts w:ascii="Times New Roman" w:hAnsi="Times New Roman"/>
          <w:color w:val="000000"/>
          <w:sz w:val="24"/>
          <w:szCs w:val="24"/>
        </w:rPr>
      </w:pPr>
      <w:r w:rsidRPr="004203E2">
        <w:rPr>
          <w:rFonts w:ascii="Times New Roman" w:hAnsi="Times New Roman"/>
          <w:color w:val="000000"/>
          <w:sz w:val="24"/>
          <w:szCs w:val="24"/>
        </w:rPr>
        <w:t>непригодности или недоброкачественности предоставленных заказчиком материалов, оборудования, технической документации, переданных для переработки (обработки);</w:t>
      </w:r>
    </w:p>
    <w:p w14:paraId="54D1E532" w14:textId="293C49D0" w:rsidR="00E268AB" w:rsidRPr="00EC4D51" w:rsidRDefault="00E268AB" w:rsidP="00B26B3B">
      <w:pPr>
        <w:pStyle w:val="af4"/>
        <w:numPr>
          <w:ilvl w:val="0"/>
          <w:numId w:val="41"/>
        </w:numPr>
        <w:ind w:left="0" w:right="29" w:firstLine="284"/>
        <w:jc w:val="both"/>
        <w:rPr>
          <w:rFonts w:ascii="Times New Roman" w:hAnsi="Times New Roman"/>
          <w:color w:val="000000"/>
          <w:sz w:val="24"/>
          <w:szCs w:val="24"/>
        </w:rPr>
      </w:pPr>
      <w:r w:rsidRPr="00EC4D51">
        <w:rPr>
          <w:rFonts w:ascii="Times New Roman" w:hAnsi="Times New Roman"/>
          <w:color w:val="000000"/>
          <w:sz w:val="24"/>
          <w:szCs w:val="24"/>
        </w:rPr>
        <w:t>возможных неблагоприятных для Заказчика последствий выполнения его указаний о способе исполнения работы;</w:t>
      </w:r>
    </w:p>
    <w:p w14:paraId="13529AB0" w14:textId="2BE99A8B" w:rsidR="00E268AB" w:rsidRPr="00EC4D51" w:rsidRDefault="00E268AB" w:rsidP="00B26B3B">
      <w:pPr>
        <w:pStyle w:val="af4"/>
        <w:numPr>
          <w:ilvl w:val="0"/>
          <w:numId w:val="41"/>
        </w:numPr>
        <w:ind w:left="0" w:right="29" w:firstLine="284"/>
        <w:jc w:val="both"/>
        <w:rPr>
          <w:rFonts w:ascii="Times New Roman" w:hAnsi="Times New Roman"/>
          <w:color w:val="000000"/>
          <w:sz w:val="24"/>
          <w:szCs w:val="24"/>
        </w:rPr>
      </w:pPr>
      <w:r w:rsidRPr="00EC4D51">
        <w:rPr>
          <w:rFonts w:ascii="Times New Roman" w:hAnsi="Times New Roman"/>
          <w:color w:val="000000"/>
          <w:sz w:val="24"/>
          <w:szCs w:val="24"/>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14:paraId="63051E83" w14:textId="77777777" w:rsidR="0096005F" w:rsidRPr="00EC4D51" w:rsidRDefault="00E268AB" w:rsidP="00E268AB">
      <w:pPr>
        <w:pStyle w:val="af4"/>
        <w:ind w:right="29" w:firstLine="709"/>
        <w:jc w:val="both"/>
        <w:rPr>
          <w:rFonts w:ascii="Times New Roman" w:hAnsi="Times New Roman"/>
          <w:color w:val="000000"/>
          <w:sz w:val="24"/>
          <w:szCs w:val="24"/>
        </w:rPr>
      </w:pPr>
      <w:r w:rsidRPr="00EC4D51">
        <w:rPr>
          <w:rFonts w:ascii="Times New Roman" w:hAnsi="Times New Roman"/>
          <w:color w:val="000000"/>
          <w:sz w:val="24"/>
          <w:szCs w:val="24"/>
        </w:rPr>
        <w:t>Заказчик в 30-тидневный срок после получения уведомления о приостановлении работ уведомляет Подрядчика о своем решении относительно продолжения работ и/или способа выполнения работ. Решение Заказчика обязательно для исполнения Подрядчиком.</w:t>
      </w:r>
    </w:p>
    <w:p w14:paraId="567079DB" w14:textId="756A2F35" w:rsidR="009D10FA" w:rsidRDefault="009D10FA" w:rsidP="00E268AB">
      <w:pPr>
        <w:pStyle w:val="af4"/>
        <w:ind w:right="29" w:firstLine="709"/>
        <w:jc w:val="both"/>
        <w:rPr>
          <w:rFonts w:ascii="Times New Roman" w:hAnsi="Times New Roman"/>
          <w:color w:val="000000"/>
          <w:sz w:val="24"/>
          <w:szCs w:val="24"/>
        </w:rPr>
      </w:pPr>
      <w:r w:rsidRPr="00CA1E17">
        <w:rPr>
          <w:rFonts w:ascii="Times New Roman" w:hAnsi="Times New Roman"/>
          <w:color w:val="000000"/>
          <w:sz w:val="24"/>
          <w:szCs w:val="24"/>
        </w:rPr>
        <w:t>3.11.</w:t>
      </w:r>
      <w:r w:rsidRPr="00EC4D51">
        <w:rPr>
          <w:rFonts w:ascii="Times New Roman" w:hAnsi="Times New Roman"/>
          <w:color w:val="000000"/>
          <w:sz w:val="24"/>
          <w:szCs w:val="24"/>
        </w:rPr>
        <w:t xml:space="preserve"> </w:t>
      </w:r>
      <w:r w:rsidRPr="00CA1E17">
        <w:rPr>
          <w:rFonts w:ascii="Times New Roman" w:hAnsi="Times New Roman"/>
          <w:color w:val="000000"/>
          <w:sz w:val="24"/>
          <w:szCs w:val="24"/>
        </w:rPr>
        <w:t>В случае расторжения настоящего Договора, Подрядчик в течение 20 (Двадцати) банковских дней обеспечивает возврат денежных средств, полученных по настоящему Договору в качестве предоплаты</w:t>
      </w:r>
      <w:r>
        <w:rPr>
          <w:rFonts w:ascii="Times New Roman" w:hAnsi="Times New Roman"/>
          <w:color w:val="000000"/>
          <w:sz w:val="24"/>
          <w:szCs w:val="24"/>
        </w:rPr>
        <w:t>.</w:t>
      </w:r>
      <w:r w:rsidRPr="00CA1E17">
        <w:rPr>
          <w:rFonts w:ascii="Times New Roman" w:hAnsi="Times New Roman"/>
          <w:color w:val="000000"/>
          <w:sz w:val="24"/>
          <w:szCs w:val="24"/>
        </w:rPr>
        <w:t xml:space="preserve"> </w:t>
      </w:r>
      <w:r w:rsidR="00E76059">
        <w:rPr>
          <w:rFonts w:ascii="Times New Roman" w:hAnsi="Times New Roman"/>
          <w:color w:val="000000"/>
          <w:sz w:val="24"/>
          <w:szCs w:val="24"/>
        </w:rPr>
        <w:t xml:space="preserve">Стоимость </w:t>
      </w:r>
      <w:r w:rsidR="00474EBB">
        <w:rPr>
          <w:rFonts w:ascii="Times New Roman" w:hAnsi="Times New Roman"/>
          <w:color w:val="000000"/>
          <w:sz w:val="24"/>
          <w:szCs w:val="24"/>
        </w:rPr>
        <w:t xml:space="preserve">фактически оказанных </w:t>
      </w:r>
      <w:r w:rsidR="00E76059">
        <w:rPr>
          <w:rFonts w:ascii="Times New Roman" w:hAnsi="Times New Roman"/>
          <w:color w:val="000000"/>
          <w:sz w:val="24"/>
          <w:szCs w:val="24"/>
        </w:rPr>
        <w:t>по</w:t>
      </w:r>
      <w:r>
        <w:rPr>
          <w:rFonts w:ascii="Times New Roman" w:hAnsi="Times New Roman"/>
          <w:color w:val="000000"/>
          <w:sz w:val="24"/>
          <w:szCs w:val="24"/>
        </w:rPr>
        <w:t xml:space="preserve"> </w:t>
      </w:r>
      <w:r w:rsidRPr="00CA1E17">
        <w:rPr>
          <w:rFonts w:ascii="Times New Roman" w:hAnsi="Times New Roman"/>
          <w:color w:val="000000"/>
          <w:sz w:val="24"/>
          <w:szCs w:val="24"/>
        </w:rPr>
        <w:t>сертификаци</w:t>
      </w:r>
      <w:r w:rsidR="00E76059">
        <w:rPr>
          <w:rFonts w:ascii="Times New Roman" w:hAnsi="Times New Roman"/>
          <w:color w:val="000000"/>
          <w:sz w:val="24"/>
          <w:szCs w:val="24"/>
        </w:rPr>
        <w:t>и</w:t>
      </w:r>
      <w:r w:rsidRPr="00CA1E17">
        <w:rPr>
          <w:rFonts w:ascii="Times New Roman" w:hAnsi="Times New Roman"/>
          <w:color w:val="000000"/>
          <w:sz w:val="24"/>
          <w:szCs w:val="24"/>
        </w:rPr>
        <w:t xml:space="preserve"> и проверк</w:t>
      </w:r>
      <w:r w:rsidR="00E76059">
        <w:rPr>
          <w:rFonts w:ascii="Times New Roman" w:hAnsi="Times New Roman"/>
          <w:color w:val="000000"/>
          <w:sz w:val="24"/>
          <w:szCs w:val="24"/>
        </w:rPr>
        <w:t>е</w:t>
      </w:r>
      <w:r w:rsidRPr="00CA1E17">
        <w:rPr>
          <w:rFonts w:ascii="Times New Roman" w:hAnsi="Times New Roman"/>
          <w:color w:val="000000"/>
          <w:sz w:val="24"/>
          <w:szCs w:val="24"/>
        </w:rPr>
        <w:t xml:space="preserve"> состояния производства, включая сертификационные испытания, предварительные испытания и оценку соответствия </w:t>
      </w:r>
      <w:r w:rsidR="00E76059">
        <w:rPr>
          <w:rFonts w:ascii="Times New Roman" w:hAnsi="Times New Roman"/>
          <w:color w:val="000000"/>
          <w:sz w:val="24"/>
          <w:szCs w:val="24"/>
        </w:rPr>
        <w:t>вагонов</w:t>
      </w:r>
      <w:r w:rsidRPr="005D63A0">
        <w:rPr>
          <w:rFonts w:ascii="Times New Roman" w:hAnsi="Times New Roman"/>
          <w:color w:val="000000"/>
          <w:sz w:val="24"/>
          <w:szCs w:val="24"/>
        </w:rPr>
        <w:t>, обеспечение расширения условного номера клеймения для выполнения работ по модернизации</w:t>
      </w:r>
      <w:r w:rsidRPr="00936E46">
        <w:rPr>
          <w:rFonts w:ascii="Times New Roman" w:hAnsi="Times New Roman"/>
          <w:color w:val="000000"/>
          <w:sz w:val="24"/>
          <w:szCs w:val="24"/>
        </w:rPr>
        <w:t xml:space="preserve"> </w:t>
      </w:r>
      <w:r w:rsidR="00E76059">
        <w:rPr>
          <w:rFonts w:ascii="Times New Roman" w:hAnsi="Times New Roman"/>
          <w:color w:val="000000"/>
          <w:sz w:val="24"/>
          <w:szCs w:val="24"/>
        </w:rPr>
        <w:t>вагонов</w:t>
      </w:r>
      <w:r w:rsidR="001525A4">
        <w:rPr>
          <w:rFonts w:ascii="Times New Roman" w:hAnsi="Times New Roman"/>
          <w:color w:val="000000"/>
          <w:sz w:val="24"/>
          <w:szCs w:val="24"/>
        </w:rPr>
        <w:t xml:space="preserve"> </w:t>
      </w:r>
      <w:r w:rsidRPr="007A0BC7">
        <w:rPr>
          <w:rFonts w:ascii="Times New Roman" w:hAnsi="Times New Roman"/>
          <w:color w:val="000000"/>
          <w:sz w:val="24"/>
          <w:szCs w:val="24"/>
        </w:rPr>
        <w:t>с продлением срока службы</w:t>
      </w:r>
      <w:r>
        <w:rPr>
          <w:rFonts w:ascii="Times New Roman" w:hAnsi="Times New Roman"/>
          <w:color w:val="000000"/>
          <w:sz w:val="24"/>
          <w:szCs w:val="24"/>
        </w:rPr>
        <w:t xml:space="preserve"> возврату не подлежат</w:t>
      </w:r>
      <w:r w:rsidRPr="00CA1E17">
        <w:rPr>
          <w:rFonts w:ascii="Times New Roman" w:hAnsi="Times New Roman"/>
          <w:color w:val="000000"/>
          <w:sz w:val="24"/>
          <w:szCs w:val="24"/>
        </w:rPr>
        <w:t>.</w:t>
      </w:r>
    </w:p>
    <w:p w14:paraId="05A1E91C" w14:textId="2F789D88" w:rsidR="004205A4" w:rsidRDefault="004205A4" w:rsidP="00E268AB">
      <w:pPr>
        <w:pStyle w:val="af4"/>
        <w:ind w:right="29" w:firstLine="709"/>
        <w:jc w:val="both"/>
        <w:rPr>
          <w:rFonts w:ascii="Times New Roman" w:hAnsi="Times New Roman"/>
          <w:color w:val="000000"/>
          <w:sz w:val="24"/>
          <w:szCs w:val="24"/>
        </w:rPr>
      </w:pPr>
    </w:p>
    <w:p w14:paraId="41403363" w14:textId="77777777" w:rsidR="004205A4" w:rsidRPr="00976C41" w:rsidRDefault="004205A4" w:rsidP="00E268AB">
      <w:pPr>
        <w:pStyle w:val="af4"/>
        <w:ind w:right="29" w:firstLine="709"/>
        <w:jc w:val="both"/>
        <w:rPr>
          <w:rFonts w:ascii="Times New Roman" w:hAnsi="Times New Roman"/>
          <w:color w:val="000000"/>
          <w:sz w:val="24"/>
          <w:szCs w:val="24"/>
        </w:rPr>
      </w:pPr>
    </w:p>
    <w:p w14:paraId="33FFA079" w14:textId="77777777" w:rsidR="009D10FA" w:rsidRPr="00003B01" w:rsidRDefault="009D10FA" w:rsidP="009D10FA">
      <w:pPr>
        <w:pStyle w:val="ConsNonformat"/>
        <w:spacing w:before="240" w:after="240"/>
        <w:ind w:right="29" w:firstLine="567"/>
        <w:jc w:val="center"/>
        <w:outlineLvl w:val="0"/>
        <w:rPr>
          <w:rFonts w:ascii="Times New Roman" w:hAnsi="Times New Roman"/>
          <w:b/>
          <w:color w:val="000000"/>
          <w:sz w:val="24"/>
          <w:szCs w:val="24"/>
        </w:rPr>
      </w:pPr>
      <w:r w:rsidRPr="00003B01">
        <w:rPr>
          <w:rFonts w:ascii="Times New Roman" w:hAnsi="Times New Roman"/>
          <w:b/>
          <w:color w:val="000000"/>
          <w:sz w:val="24"/>
          <w:szCs w:val="24"/>
        </w:rPr>
        <w:t>4. </w:t>
      </w:r>
      <w:r w:rsidRPr="001F091B">
        <w:rPr>
          <w:rFonts w:ascii="Times New Roman" w:hAnsi="Times New Roman"/>
          <w:b/>
          <w:color w:val="000000"/>
          <w:sz w:val="24"/>
          <w:szCs w:val="24"/>
        </w:rPr>
        <w:t>СТОИМОСТЬ ВЫПОЛНЕНИЯ РАБОТ И ПОРЯДОК РАСЧЁТОВ</w:t>
      </w:r>
    </w:p>
    <w:p w14:paraId="26038DAD" w14:textId="208B9181" w:rsidR="00E1485D" w:rsidRPr="00890322" w:rsidRDefault="0043065E">
      <w:pPr>
        <w:autoSpaceDE w:val="0"/>
        <w:autoSpaceDN w:val="0"/>
        <w:adjustRightInd w:val="0"/>
        <w:ind w:firstLine="708"/>
        <w:jc w:val="both"/>
      </w:pPr>
      <w:r w:rsidRPr="002750A2">
        <w:t xml:space="preserve">4.1. Стоимость работ по модернизации </w:t>
      </w:r>
      <w:r w:rsidR="008A7791">
        <w:t>вагонов</w:t>
      </w:r>
      <w:r w:rsidR="00B126DF">
        <w:t xml:space="preserve"> </w:t>
      </w:r>
      <w:r w:rsidRPr="002750A2">
        <w:t xml:space="preserve">с продлением срока </w:t>
      </w:r>
      <w:r w:rsidRPr="00890322">
        <w:t xml:space="preserve">службы </w:t>
      </w:r>
      <w:r w:rsidR="002750A2" w:rsidRPr="00890322">
        <w:t xml:space="preserve">формируется </w:t>
      </w:r>
      <w:r w:rsidR="00B126DF" w:rsidRPr="00890322">
        <w:t>из суммы</w:t>
      </w:r>
      <w:r w:rsidR="00E1485D" w:rsidRPr="00890322">
        <w:t>:</w:t>
      </w:r>
    </w:p>
    <w:p w14:paraId="11D3C2D4" w14:textId="01E9EA1A" w:rsidR="00E1485D" w:rsidRPr="00890322" w:rsidRDefault="00B126DF">
      <w:pPr>
        <w:autoSpaceDE w:val="0"/>
        <w:autoSpaceDN w:val="0"/>
        <w:adjustRightInd w:val="0"/>
        <w:ind w:firstLine="708"/>
        <w:jc w:val="both"/>
      </w:pPr>
      <w:r w:rsidRPr="00890322">
        <w:t>стоимости базовых работ, определяемой</w:t>
      </w:r>
      <w:r w:rsidR="002D7307" w:rsidRPr="00890322">
        <w:t xml:space="preserve"> Приложени</w:t>
      </w:r>
      <w:r w:rsidRPr="00890322">
        <w:t>ем</w:t>
      </w:r>
      <w:r w:rsidR="002D7307" w:rsidRPr="00890322">
        <w:t xml:space="preserve"> № 19 к настоящему Договору</w:t>
      </w:r>
      <w:r w:rsidRPr="00890322">
        <w:t>,</w:t>
      </w:r>
    </w:p>
    <w:p w14:paraId="16223B8C" w14:textId="69263E91" w:rsidR="00E1485D" w:rsidRPr="00890322" w:rsidRDefault="00B126DF">
      <w:pPr>
        <w:autoSpaceDE w:val="0"/>
        <w:autoSpaceDN w:val="0"/>
        <w:adjustRightInd w:val="0"/>
        <w:ind w:firstLine="708"/>
        <w:jc w:val="both"/>
      </w:pPr>
      <w:r w:rsidRPr="00890322">
        <w:t>стоимости</w:t>
      </w:r>
      <w:r w:rsidR="002D7307" w:rsidRPr="00890322">
        <w:t xml:space="preserve"> </w:t>
      </w:r>
      <w:r w:rsidR="002750A2" w:rsidRPr="00890322">
        <w:t>дополнительных ремонтных работ, определяемой Приложени</w:t>
      </w:r>
      <w:r w:rsidRPr="00890322">
        <w:t>ем</w:t>
      </w:r>
      <w:r w:rsidR="002750A2" w:rsidRPr="00890322">
        <w:t xml:space="preserve"> № 1</w:t>
      </w:r>
      <w:r w:rsidR="00951320" w:rsidRPr="00890322">
        <w:t>8</w:t>
      </w:r>
      <w:r w:rsidR="002750A2" w:rsidRPr="00890322">
        <w:t xml:space="preserve"> к настоящему Договору</w:t>
      </w:r>
      <w:r w:rsidR="00E06555" w:rsidRPr="00890322">
        <w:t xml:space="preserve">, </w:t>
      </w:r>
    </w:p>
    <w:p w14:paraId="43F5E328" w14:textId="3A25BAE9" w:rsidR="0043065E" w:rsidRPr="00890322" w:rsidRDefault="008A6C8F">
      <w:pPr>
        <w:autoSpaceDE w:val="0"/>
        <w:autoSpaceDN w:val="0"/>
        <w:adjustRightInd w:val="0"/>
        <w:ind w:firstLine="708"/>
        <w:jc w:val="both"/>
      </w:pPr>
      <w:r w:rsidRPr="00890322">
        <w:t>стоимост</w:t>
      </w:r>
      <w:r w:rsidR="00E06555" w:rsidRPr="00890322">
        <w:t>и</w:t>
      </w:r>
      <w:r w:rsidRPr="00890322">
        <w:t xml:space="preserve"> </w:t>
      </w:r>
      <w:r w:rsidR="00DE13E5" w:rsidRPr="00890322">
        <w:rPr>
          <w:bCs/>
        </w:rPr>
        <w:t>запасных частей собственности Подрядчика</w:t>
      </w:r>
      <w:r w:rsidR="00E1485D" w:rsidRPr="00890322">
        <w:rPr>
          <w:bCs/>
        </w:rPr>
        <w:t>,</w:t>
      </w:r>
      <w:r w:rsidR="00DE13E5" w:rsidRPr="00890322">
        <w:rPr>
          <w:bCs/>
        </w:rPr>
        <w:t xml:space="preserve"> </w:t>
      </w:r>
      <w:r w:rsidR="00E1485D" w:rsidRPr="00890322">
        <w:t>определяемой</w:t>
      </w:r>
      <w:r w:rsidRPr="00890322">
        <w:t xml:space="preserve"> </w:t>
      </w:r>
      <w:r w:rsidR="00DE13E5" w:rsidRPr="00890322">
        <w:t>Приложени</w:t>
      </w:r>
      <w:r w:rsidR="00E1485D" w:rsidRPr="00890322">
        <w:t>ем</w:t>
      </w:r>
      <w:r w:rsidR="00DE13E5" w:rsidRPr="00890322">
        <w:t xml:space="preserve"> №</w:t>
      </w:r>
      <w:r w:rsidR="00D77D02" w:rsidRPr="00890322">
        <w:t xml:space="preserve"> </w:t>
      </w:r>
      <w:r w:rsidR="00F02D29" w:rsidRPr="00890322">
        <w:t>3</w:t>
      </w:r>
      <w:r w:rsidRPr="00890322">
        <w:t xml:space="preserve"> к настоящему Договору</w:t>
      </w:r>
      <w:r w:rsidR="002750A2" w:rsidRPr="00890322">
        <w:t>.</w:t>
      </w:r>
    </w:p>
    <w:p w14:paraId="0415F298" w14:textId="11E84A83" w:rsidR="00E1485D" w:rsidRPr="00890322" w:rsidRDefault="00E1485D">
      <w:pPr>
        <w:pStyle w:val="ConsCell"/>
        <w:tabs>
          <w:tab w:val="left" w:pos="1080"/>
        </w:tabs>
        <w:ind w:right="29" w:firstLine="708"/>
        <w:jc w:val="both"/>
        <w:outlineLvl w:val="0"/>
        <w:rPr>
          <w:b w:val="0"/>
          <w:color w:val="000000"/>
          <w:sz w:val="24"/>
          <w:szCs w:val="24"/>
        </w:rPr>
      </w:pPr>
      <w:r w:rsidRPr="00890322">
        <w:rPr>
          <w:b w:val="0"/>
          <w:color w:val="000000"/>
          <w:sz w:val="24"/>
          <w:szCs w:val="24"/>
        </w:rPr>
        <w:t xml:space="preserve">Стоимость работ по установке запасных частей, указанных в Приложении № 2 к настоящему Договору, </w:t>
      </w:r>
      <w:r w:rsidR="00784DB5" w:rsidRPr="00890322">
        <w:rPr>
          <w:b w:val="0"/>
          <w:color w:val="000000"/>
          <w:sz w:val="24"/>
          <w:szCs w:val="24"/>
        </w:rPr>
        <w:t>включена</w:t>
      </w:r>
      <w:r w:rsidRPr="00890322">
        <w:rPr>
          <w:b w:val="0"/>
          <w:color w:val="000000"/>
          <w:sz w:val="24"/>
          <w:szCs w:val="24"/>
        </w:rPr>
        <w:t xml:space="preserve"> в стоимость модернизации. Порядок замены неремонтопригодных дорогостоящих литых деталей и колесных пар установлен в п.</w:t>
      </w:r>
      <w:r w:rsidRPr="00890322" w:rsidDel="00613D57">
        <w:rPr>
          <w:b w:val="0"/>
          <w:color w:val="000000"/>
          <w:sz w:val="24"/>
          <w:szCs w:val="24"/>
        </w:rPr>
        <w:t xml:space="preserve"> </w:t>
      </w:r>
      <w:r w:rsidRPr="00890322">
        <w:rPr>
          <w:b w:val="0"/>
          <w:color w:val="000000"/>
          <w:sz w:val="24"/>
          <w:szCs w:val="24"/>
        </w:rPr>
        <w:t>2.1.4.  настоящего Договора.</w:t>
      </w:r>
    </w:p>
    <w:p w14:paraId="00DC46AF" w14:textId="75F4AA18" w:rsidR="00784DB5" w:rsidRPr="00890322" w:rsidRDefault="00784DB5" w:rsidP="00784DB5">
      <w:pPr>
        <w:pStyle w:val="ConsNonformat"/>
        <w:ind w:right="29" w:firstLine="709"/>
        <w:jc w:val="both"/>
        <w:rPr>
          <w:rFonts w:ascii="Times New Roman" w:hAnsi="Times New Roman"/>
          <w:sz w:val="24"/>
          <w:szCs w:val="24"/>
        </w:rPr>
      </w:pPr>
      <w:r w:rsidRPr="00890322">
        <w:rPr>
          <w:rFonts w:ascii="Times New Roman" w:hAnsi="Times New Roman"/>
          <w:sz w:val="24"/>
          <w:szCs w:val="24"/>
        </w:rPr>
        <w:t xml:space="preserve">Стоимость работ по ремонту </w:t>
      </w:r>
      <w:proofErr w:type="spellStart"/>
      <w:r w:rsidRPr="00890322">
        <w:rPr>
          <w:rFonts w:ascii="Times New Roman" w:hAnsi="Times New Roman"/>
          <w:sz w:val="24"/>
          <w:szCs w:val="24"/>
        </w:rPr>
        <w:t>ремонтопригодных</w:t>
      </w:r>
      <w:proofErr w:type="spellEnd"/>
      <w:r w:rsidRPr="00890322">
        <w:rPr>
          <w:rFonts w:ascii="Times New Roman" w:hAnsi="Times New Roman"/>
          <w:sz w:val="24"/>
          <w:szCs w:val="24"/>
        </w:rPr>
        <w:t xml:space="preserve"> узлов и деталей, предоставленных Заказчиком для выполнения модернизации вагонов, </w:t>
      </w:r>
      <w:r w:rsidRPr="00890322">
        <w:rPr>
          <w:rFonts w:ascii="Times New Roman" w:hAnsi="Times New Roman"/>
          <w:color w:val="000000"/>
          <w:sz w:val="24"/>
          <w:szCs w:val="24"/>
        </w:rPr>
        <w:t xml:space="preserve">включена </w:t>
      </w:r>
      <w:r w:rsidRPr="00890322">
        <w:rPr>
          <w:rFonts w:ascii="Times New Roman" w:hAnsi="Times New Roman" w:hint="eastAsia"/>
          <w:color w:val="000000"/>
          <w:sz w:val="24"/>
          <w:szCs w:val="24"/>
        </w:rPr>
        <w:t>в</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стоимость</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модернизации</w:t>
      </w:r>
      <w:r w:rsidRPr="00890322">
        <w:rPr>
          <w:rFonts w:ascii="Times New Roman" w:hAnsi="Times New Roman"/>
          <w:sz w:val="24"/>
          <w:szCs w:val="24"/>
        </w:rPr>
        <w:t>.</w:t>
      </w:r>
    </w:p>
    <w:p w14:paraId="796EB7FB" w14:textId="77777777" w:rsidR="00784DB5" w:rsidRPr="00890322" w:rsidRDefault="00784DB5" w:rsidP="00784DB5">
      <w:pPr>
        <w:autoSpaceDE w:val="0"/>
        <w:autoSpaceDN w:val="0"/>
        <w:adjustRightInd w:val="0"/>
        <w:ind w:firstLine="708"/>
        <w:jc w:val="both"/>
      </w:pPr>
      <w:r w:rsidRPr="00890322">
        <w:t>Стоимость модернизации указана без учета НДС 20%.</w:t>
      </w:r>
    </w:p>
    <w:p w14:paraId="7F0E5CA7" w14:textId="19BF9F97" w:rsidR="009D10FA" w:rsidRPr="00890322" w:rsidRDefault="009D10FA" w:rsidP="00890322">
      <w:pPr>
        <w:ind w:right="29" w:firstLine="709"/>
        <w:jc w:val="both"/>
      </w:pPr>
      <w:r w:rsidRPr="00890322">
        <w:rPr>
          <w:color w:val="000000"/>
        </w:rPr>
        <w:lastRenderedPageBreak/>
        <w:t>4.2.</w:t>
      </w:r>
      <w:r w:rsidR="00FD1E5C" w:rsidRPr="00890322">
        <w:rPr>
          <w:color w:val="000000"/>
        </w:rPr>
        <w:t xml:space="preserve"> </w:t>
      </w:r>
      <w:r w:rsidRPr="00890322">
        <w:rPr>
          <w:bCs/>
        </w:rPr>
        <w:t xml:space="preserve">Цена запасных частей для замены забракованных запасных частей на новые или бывшие в употреблении собственности Подрядчика </w:t>
      </w:r>
      <w:r w:rsidRPr="00890322">
        <w:t>определяется Приложение</w:t>
      </w:r>
      <w:r w:rsidR="00E06555" w:rsidRPr="00890322">
        <w:t>м</w:t>
      </w:r>
      <w:r w:rsidRPr="00890322">
        <w:t xml:space="preserve"> №</w:t>
      </w:r>
      <w:r w:rsidR="002F4076" w:rsidRPr="00890322">
        <w:t xml:space="preserve"> </w:t>
      </w:r>
      <w:r w:rsidR="00FD1E5C" w:rsidRPr="00890322">
        <w:t>3</w:t>
      </w:r>
      <w:r w:rsidR="00E06555" w:rsidRPr="00890322">
        <w:t xml:space="preserve"> к настоящему Договору</w:t>
      </w:r>
      <w:r w:rsidRPr="00890322">
        <w:t xml:space="preserve">, </w:t>
      </w:r>
      <w:proofErr w:type="gramStart"/>
      <w:r w:rsidRPr="00890322">
        <w:t>кроме того</w:t>
      </w:r>
      <w:proofErr w:type="gramEnd"/>
      <w:r w:rsidRPr="00890322">
        <w:t xml:space="preserve"> НДС по ставке </w:t>
      </w:r>
      <w:r w:rsidR="0043065E" w:rsidRPr="00890322">
        <w:t>20</w:t>
      </w:r>
      <w:r w:rsidRPr="00890322">
        <w:t xml:space="preserve">%. </w:t>
      </w:r>
    </w:p>
    <w:p w14:paraId="1E64F78E" w14:textId="5EFB2FB4" w:rsidR="009D10FA" w:rsidRPr="00890322" w:rsidRDefault="003B5D5B" w:rsidP="00890322">
      <w:pPr>
        <w:pStyle w:val="ConsNonformat"/>
        <w:ind w:right="29" w:firstLine="709"/>
        <w:jc w:val="both"/>
        <w:rPr>
          <w:rFonts w:ascii="Times New Roman" w:hAnsi="Times New Roman"/>
          <w:color w:val="000000"/>
          <w:sz w:val="24"/>
          <w:szCs w:val="24"/>
        </w:rPr>
      </w:pPr>
      <w:r w:rsidRPr="00890322">
        <w:rPr>
          <w:rFonts w:ascii="Times New Roman" w:hAnsi="Times New Roman"/>
          <w:color w:val="000000"/>
          <w:sz w:val="24"/>
          <w:szCs w:val="24"/>
        </w:rPr>
        <w:t xml:space="preserve">4.3. </w:t>
      </w:r>
      <w:r w:rsidR="009D10FA" w:rsidRPr="00890322">
        <w:rPr>
          <w:rFonts w:ascii="Times New Roman" w:hAnsi="Times New Roman"/>
          <w:color w:val="000000"/>
          <w:sz w:val="24"/>
          <w:szCs w:val="24"/>
        </w:rPr>
        <w:t xml:space="preserve">Стоимость услуг по погрузке и хранению </w:t>
      </w:r>
      <w:proofErr w:type="spellStart"/>
      <w:r w:rsidR="009D10FA" w:rsidRPr="00890322">
        <w:rPr>
          <w:rFonts w:ascii="Times New Roman" w:hAnsi="Times New Roman"/>
          <w:color w:val="000000"/>
          <w:sz w:val="24"/>
          <w:szCs w:val="24"/>
        </w:rPr>
        <w:t>ремонтопригодных</w:t>
      </w:r>
      <w:proofErr w:type="spellEnd"/>
      <w:r w:rsidR="009D10FA" w:rsidRPr="00890322">
        <w:rPr>
          <w:rFonts w:ascii="Times New Roman" w:hAnsi="Times New Roman"/>
          <w:color w:val="000000"/>
          <w:sz w:val="24"/>
          <w:szCs w:val="24"/>
        </w:rPr>
        <w:t xml:space="preserve"> и </w:t>
      </w:r>
      <w:proofErr w:type="gramStart"/>
      <w:r w:rsidR="009D10FA" w:rsidRPr="00890322">
        <w:rPr>
          <w:rFonts w:ascii="Times New Roman" w:hAnsi="Times New Roman"/>
          <w:color w:val="000000"/>
          <w:sz w:val="24"/>
          <w:szCs w:val="24"/>
        </w:rPr>
        <w:t>забракованных  узлов</w:t>
      </w:r>
      <w:proofErr w:type="gramEnd"/>
      <w:r w:rsidR="009D10FA" w:rsidRPr="00890322">
        <w:rPr>
          <w:rFonts w:ascii="Times New Roman" w:hAnsi="Times New Roman"/>
          <w:color w:val="000000"/>
          <w:sz w:val="24"/>
          <w:szCs w:val="24"/>
        </w:rPr>
        <w:t xml:space="preserve"> и деталей и запасных частей на территории Депо Подрядчика определяется протоколом согласования стоимости услуг (Приложение №</w:t>
      </w:r>
      <w:r w:rsidR="00FD1E5C" w:rsidRPr="00890322">
        <w:rPr>
          <w:rFonts w:ascii="Times New Roman" w:hAnsi="Times New Roman"/>
          <w:color w:val="000000"/>
          <w:sz w:val="24"/>
          <w:szCs w:val="24"/>
        </w:rPr>
        <w:t>6</w:t>
      </w:r>
      <w:r w:rsidR="009D10FA" w:rsidRPr="00890322">
        <w:rPr>
          <w:rFonts w:ascii="Times New Roman" w:hAnsi="Times New Roman"/>
          <w:color w:val="000000"/>
          <w:sz w:val="24"/>
          <w:szCs w:val="24"/>
        </w:rPr>
        <w:t xml:space="preserve">), кроме того НДС по ставке </w:t>
      </w:r>
      <w:r w:rsidR="0043065E" w:rsidRPr="00890322">
        <w:rPr>
          <w:rFonts w:ascii="Times New Roman" w:hAnsi="Times New Roman"/>
          <w:color w:val="000000"/>
          <w:sz w:val="24"/>
          <w:szCs w:val="24"/>
        </w:rPr>
        <w:t>20</w:t>
      </w:r>
      <w:r w:rsidR="009D10FA" w:rsidRPr="00890322">
        <w:rPr>
          <w:rFonts w:ascii="Times New Roman" w:hAnsi="Times New Roman"/>
          <w:color w:val="000000"/>
          <w:sz w:val="24"/>
          <w:szCs w:val="24"/>
        </w:rPr>
        <w:t xml:space="preserve">%. </w:t>
      </w:r>
    </w:p>
    <w:p w14:paraId="2279C62C" w14:textId="090C8939" w:rsidR="009D10FA" w:rsidRPr="00890322" w:rsidRDefault="009D10FA" w:rsidP="00890322">
      <w:pPr>
        <w:ind w:right="29" w:firstLine="709"/>
        <w:jc w:val="both"/>
        <w:rPr>
          <w:color w:val="000000"/>
        </w:rPr>
      </w:pPr>
      <w:r w:rsidRPr="00890322">
        <w:rPr>
          <w:color w:val="000000"/>
        </w:rPr>
        <w:t>Стоимость взвешивания 1 вагона определяется Приложением №</w:t>
      </w:r>
      <w:r w:rsidR="002F4076" w:rsidRPr="00890322">
        <w:rPr>
          <w:color w:val="000000"/>
        </w:rPr>
        <w:t xml:space="preserve"> </w:t>
      </w:r>
      <w:r w:rsidR="00246308" w:rsidRPr="00890322">
        <w:rPr>
          <w:color w:val="000000"/>
        </w:rPr>
        <w:t>10</w:t>
      </w:r>
      <w:r w:rsidRPr="00890322">
        <w:rPr>
          <w:color w:val="000000"/>
        </w:rPr>
        <w:t xml:space="preserve">, </w:t>
      </w:r>
      <w:proofErr w:type="gramStart"/>
      <w:r w:rsidRPr="00890322">
        <w:rPr>
          <w:color w:val="000000"/>
        </w:rPr>
        <w:t>кроме того</w:t>
      </w:r>
      <w:proofErr w:type="gramEnd"/>
      <w:r w:rsidRPr="00890322">
        <w:rPr>
          <w:color w:val="000000"/>
        </w:rPr>
        <w:t xml:space="preserve"> НДС по ставке </w:t>
      </w:r>
      <w:r w:rsidR="00074EE4" w:rsidRPr="00890322">
        <w:rPr>
          <w:color w:val="000000"/>
        </w:rPr>
        <w:t>20</w:t>
      </w:r>
      <w:r w:rsidRPr="00890322">
        <w:rPr>
          <w:color w:val="000000"/>
        </w:rPr>
        <w:t xml:space="preserve">%. </w:t>
      </w:r>
    </w:p>
    <w:p w14:paraId="34B459AE" w14:textId="2CBF6AF4" w:rsidR="009D10FA" w:rsidRPr="00890322" w:rsidRDefault="009D10FA" w:rsidP="009D10FA">
      <w:pPr>
        <w:ind w:right="29" w:firstLine="567"/>
        <w:jc w:val="both"/>
        <w:rPr>
          <w:color w:val="000000"/>
        </w:rPr>
      </w:pPr>
      <w:r w:rsidRPr="00890322">
        <w:rPr>
          <w:color w:val="000000"/>
        </w:rPr>
        <w:t>Стоимость временного размещения (отстоя) 1 вагона определяется Приложением №</w:t>
      </w:r>
      <w:r w:rsidR="002F4076" w:rsidRPr="00890322">
        <w:rPr>
          <w:color w:val="000000"/>
        </w:rPr>
        <w:t xml:space="preserve"> </w:t>
      </w:r>
      <w:r w:rsidR="00246308" w:rsidRPr="00890322">
        <w:rPr>
          <w:color w:val="000000"/>
        </w:rPr>
        <w:t>10</w:t>
      </w:r>
      <w:r w:rsidRPr="00890322">
        <w:rPr>
          <w:color w:val="000000"/>
        </w:rPr>
        <w:t xml:space="preserve">, </w:t>
      </w:r>
      <w:proofErr w:type="gramStart"/>
      <w:r w:rsidRPr="00890322">
        <w:rPr>
          <w:color w:val="000000"/>
        </w:rPr>
        <w:t>кроме того</w:t>
      </w:r>
      <w:proofErr w:type="gramEnd"/>
      <w:r w:rsidRPr="00890322">
        <w:rPr>
          <w:color w:val="000000"/>
        </w:rPr>
        <w:t xml:space="preserve"> НДС по ставке </w:t>
      </w:r>
      <w:r w:rsidR="00074EE4" w:rsidRPr="00890322">
        <w:rPr>
          <w:color w:val="000000"/>
        </w:rPr>
        <w:t>20</w:t>
      </w:r>
      <w:r w:rsidRPr="00890322">
        <w:rPr>
          <w:color w:val="000000"/>
        </w:rPr>
        <w:t xml:space="preserve">%. </w:t>
      </w:r>
    </w:p>
    <w:p w14:paraId="05E13DEF" w14:textId="5989514E" w:rsidR="009D10FA" w:rsidRPr="00890322" w:rsidRDefault="009D10FA" w:rsidP="009D10FA">
      <w:pPr>
        <w:ind w:right="29" w:firstLine="567"/>
        <w:jc w:val="both"/>
        <w:rPr>
          <w:color w:val="000000"/>
        </w:rPr>
      </w:pPr>
      <w:r w:rsidRPr="00890322">
        <w:rPr>
          <w:color w:val="000000"/>
        </w:rPr>
        <w:t>Стоимость определения ремонтопригодности узлов, деталей, колесных пар определяется Приложением №</w:t>
      </w:r>
      <w:r w:rsidR="002F4076" w:rsidRPr="00890322">
        <w:rPr>
          <w:color w:val="000000"/>
        </w:rPr>
        <w:t xml:space="preserve"> </w:t>
      </w:r>
      <w:r w:rsidRPr="00890322">
        <w:rPr>
          <w:color w:val="000000"/>
        </w:rPr>
        <w:t xml:space="preserve">16, </w:t>
      </w:r>
      <w:proofErr w:type="gramStart"/>
      <w:r w:rsidRPr="00890322">
        <w:rPr>
          <w:color w:val="000000"/>
        </w:rPr>
        <w:t>кроме того</w:t>
      </w:r>
      <w:proofErr w:type="gramEnd"/>
      <w:r w:rsidRPr="00890322">
        <w:rPr>
          <w:color w:val="000000"/>
        </w:rPr>
        <w:t xml:space="preserve"> НДС по ставке </w:t>
      </w:r>
      <w:r w:rsidR="00074EE4" w:rsidRPr="00890322">
        <w:rPr>
          <w:color w:val="000000"/>
        </w:rPr>
        <w:t>20</w:t>
      </w:r>
      <w:r w:rsidRPr="00890322">
        <w:rPr>
          <w:color w:val="000000"/>
        </w:rPr>
        <w:t xml:space="preserve">%. </w:t>
      </w:r>
    </w:p>
    <w:p w14:paraId="7588E544" w14:textId="7C56616F" w:rsidR="00E1485D" w:rsidRPr="00890322" w:rsidRDefault="009D10FA">
      <w:pPr>
        <w:autoSpaceDE w:val="0"/>
        <w:autoSpaceDN w:val="0"/>
        <w:adjustRightInd w:val="0"/>
        <w:ind w:firstLine="708"/>
        <w:jc w:val="both"/>
      </w:pPr>
      <w:r w:rsidRPr="00890322">
        <w:rPr>
          <w:color w:val="000000"/>
        </w:rPr>
        <w:t>4.4. </w:t>
      </w:r>
      <w:r w:rsidR="00E1485D" w:rsidRPr="00890322">
        <w:t xml:space="preserve">Общий объем работ по модернизации составляет </w:t>
      </w:r>
      <w:r w:rsidR="00230F7D">
        <w:t xml:space="preserve">600 </w:t>
      </w:r>
      <w:r w:rsidR="00E1485D" w:rsidRPr="00890322">
        <w:t>вагон</w:t>
      </w:r>
      <w:r w:rsidR="00230F7D">
        <w:t>ов</w:t>
      </w:r>
      <w:r w:rsidR="00E1485D" w:rsidRPr="00890322">
        <w:t>.</w:t>
      </w:r>
    </w:p>
    <w:p w14:paraId="19074219" w14:textId="77777777" w:rsidR="009D10FA" w:rsidRPr="00890322" w:rsidRDefault="009D10FA" w:rsidP="00890322">
      <w:pPr>
        <w:pStyle w:val="ConsCell"/>
        <w:tabs>
          <w:tab w:val="left" w:pos="1080"/>
        </w:tabs>
        <w:ind w:right="29" w:firstLine="708"/>
        <w:jc w:val="both"/>
        <w:outlineLvl w:val="0"/>
        <w:rPr>
          <w:sz w:val="24"/>
          <w:szCs w:val="24"/>
        </w:rPr>
      </w:pPr>
      <w:r w:rsidRPr="00890322">
        <w:rPr>
          <w:b w:val="0"/>
          <w:color w:val="000000"/>
          <w:sz w:val="24"/>
          <w:szCs w:val="24"/>
        </w:rPr>
        <w:t xml:space="preserve">4.5. </w:t>
      </w:r>
      <w:r w:rsidRPr="00890322">
        <w:rPr>
          <w:rFonts w:hint="eastAsia"/>
          <w:b w:val="0"/>
          <w:sz w:val="24"/>
          <w:szCs w:val="24"/>
        </w:rPr>
        <w:t>Оплата</w:t>
      </w:r>
      <w:r w:rsidRPr="00890322">
        <w:rPr>
          <w:b w:val="0"/>
          <w:sz w:val="24"/>
          <w:szCs w:val="24"/>
        </w:rPr>
        <w:t xml:space="preserve"> </w:t>
      </w:r>
      <w:r w:rsidR="00131FAC" w:rsidRPr="00890322">
        <w:rPr>
          <w:rFonts w:hint="eastAsia"/>
          <w:b w:val="0"/>
          <w:sz w:val="24"/>
          <w:szCs w:val="24"/>
        </w:rPr>
        <w:t>работ</w:t>
      </w:r>
      <w:r w:rsidR="00131FAC" w:rsidRPr="00890322">
        <w:rPr>
          <w:b w:val="0"/>
          <w:sz w:val="24"/>
          <w:szCs w:val="24"/>
        </w:rPr>
        <w:t xml:space="preserve">, </w:t>
      </w:r>
      <w:r w:rsidR="00131FAC" w:rsidRPr="00890322">
        <w:rPr>
          <w:rFonts w:hint="eastAsia"/>
          <w:b w:val="0"/>
          <w:sz w:val="24"/>
          <w:szCs w:val="24"/>
        </w:rPr>
        <w:t>выполняемых</w:t>
      </w:r>
      <w:r w:rsidR="00131FAC" w:rsidRPr="00890322">
        <w:rPr>
          <w:b w:val="0"/>
          <w:sz w:val="24"/>
          <w:szCs w:val="24"/>
        </w:rPr>
        <w:t xml:space="preserve"> </w:t>
      </w:r>
      <w:r w:rsidR="00131FAC" w:rsidRPr="00890322">
        <w:rPr>
          <w:rFonts w:hint="eastAsia"/>
          <w:b w:val="0"/>
          <w:sz w:val="24"/>
          <w:szCs w:val="24"/>
        </w:rPr>
        <w:t>Подрядчиком</w:t>
      </w:r>
      <w:r w:rsidR="00131FAC" w:rsidRPr="00890322">
        <w:rPr>
          <w:b w:val="0"/>
          <w:sz w:val="24"/>
          <w:szCs w:val="24"/>
        </w:rPr>
        <w:t xml:space="preserve"> </w:t>
      </w:r>
      <w:r w:rsidRPr="00890322">
        <w:rPr>
          <w:rFonts w:hint="eastAsia"/>
          <w:b w:val="0"/>
          <w:sz w:val="24"/>
          <w:szCs w:val="24"/>
        </w:rPr>
        <w:t>по</w:t>
      </w:r>
      <w:r w:rsidRPr="00890322">
        <w:rPr>
          <w:b w:val="0"/>
          <w:sz w:val="24"/>
          <w:szCs w:val="24"/>
        </w:rPr>
        <w:t xml:space="preserve"> </w:t>
      </w:r>
      <w:r w:rsidRPr="00890322">
        <w:rPr>
          <w:rFonts w:hint="eastAsia"/>
          <w:b w:val="0"/>
          <w:sz w:val="24"/>
          <w:szCs w:val="24"/>
        </w:rPr>
        <w:t>настоящему</w:t>
      </w:r>
      <w:r w:rsidRPr="00890322">
        <w:rPr>
          <w:b w:val="0"/>
          <w:sz w:val="24"/>
          <w:szCs w:val="24"/>
        </w:rPr>
        <w:t xml:space="preserve"> </w:t>
      </w:r>
      <w:r w:rsidRPr="00890322">
        <w:rPr>
          <w:rFonts w:hint="eastAsia"/>
          <w:b w:val="0"/>
          <w:sz w:val="24"/>
          <w:szCs w:val="24"/>
        </w:rPr>
        <w:t>Договору</w:t>
      </w:r>
      <w:r w:rsidR="002E2BAC" w:rsidRPr="00890322">
        <w:rPr>
          <w:b w:val="0"/>
          <w:sz w:val="24"/>
          <w:szCs w:val="24"/>
        </w:rPr>
        <w:t>,</w:t>
      </w:r>
      <w:r w:rsidRPr="00890322">
        <w:rPr>
          <w:b w:val="0"/>
          <w:sz w:val="24"/>
          <w:szCs w:val="24"/>
        </w:rPr>
        <w:t xml:space="preserve"> </w:t>
      </w:r>
      <w:r w:rsidRPr="00890322">
        <w:rPr>
          <w:rFonts w:hint="eastAsia"/>
          <w:b w:val="0"/>
          <w:sz w:val="24"/>
          <w:szCs w:val="24"/>
        </w:rPr>
        <w:t>осуществляется</w:t>
      </w:r>
      <w:r w:rsidRPr="00890322">
        <w:rPr>
          <w:b w:val="0"/>
          <w:sz w:val="24"/>
          <w:szCs w:val="24"/>
        </w:rPr>
        <w:t xml:space="preserve"> </w:t>
      </w:r>
      <w:r w:rsidRPr="00890322">
        <w:rPr>
          <w:rFonts w:hint="eastAsia"/>
          <w:b w:val="0"/>
          <w:sz w:val="24"/>
          <w:szCs w:val="24"/>
        </w:rPr>
        <w:t>Заказчиком</w:t>
      </w:r>
      <w:r w:rsidRPr="00890322">
        <w:rPr>
          <w:b w:val="0"/>
          <w:sz w:val="24"/>
          <w:szCs w:val="24"/>
        </w:rPr>
        <w:t xml:space="preserve"> </w:t>
      </w:r>
      <w:r w:rsidRPr="00890322">
        <w:rPr>
          <w:rFonts w:hint="eastAsia"/>
          <w:b w:val="0"/>
          <w:sz w:val="24"/>
          <w:szCs w:val="24"/>
        </w:rPr>
        <w:t>в</w:t>
      </w:r>
      <w:r w:rsidRPr="00890322">
        <w:rPr>
          <w:b w:val="0"/>
          <w:sz w:val="24"/>
          <w:szCs w:val="24"/>
        </w:rPr>
        <w:t xml:space="preserve"> </w:t>
      </w:r>
      <w:r w:rsidRPr="00890322">
        <w:rPr>
          <w:rFonts w:hint="eastAsia"/>
          <w:b w:val="0"/>
          <w:sz w:val="24"/>
          <w:szCs w:val="24"/>
        </w:rPr>
        <w:t>следующем</w:t>
      </w:r>
      <w:r w:rsidRPr="00890322">
        <w:rPr>
          <w:b w:val="0"/>
          <w:sz w:val="24"/>
          <w:szCs w:val="24"/>
        </w:rPr>
        <w:t xml:space="preserve"> </w:t>
      </w:r>
      <w:r w:rsidRPr="00890322">
        <w:rPr>
          <w:rFonts w:hint="eastAsia"/>
          <w:b w:val="0"/>
          <w:sz w:val="24"/>
          <w:szCs w:val="24"/>
        </w:rPr>
        <w:t>порядке</w:t>
      </w:r>
      <w:r w:rsidRPr="00890322">
        <w:rPr>
          <w:b w:val="0"/>
          <w:sz w:val="24"/>
          <w:szCs w:val="24"/>
        </w:rPr>
        <w:t>:</w:t>
      </w:r>
    </w:p>
    <w:p w14:paraId="17213F72" w14:textId="40CBE9AD" w:rsidR="00E1485D" w:rsidRPr="00890322" w:rsidRDefault="00131FAC" w:rsidP="00E1485D">
      <w:pPr>
        <w:pStyle w:val="af4"/>
        <w:ind w:right="29" w:firstLine="709"/>
        <w:jc w:val="both"/>
        <w:rPr>
          <w:rFonts w:ascii="Times New Roman" w:hAnsi="Times New Roman"/>
          <w:color w:val="000000"/>
          <w:sz w:val="24"/>
          <w:szCs w:val="24"/>
        </w:rPr>
      </w:pPr>
      <w:r w:rsidRPr="00890322">
        <w:rPr>
          <w:rFonts w:ascii="Times New Roman" w:hAnsi="Times New Roman"/>
          <w:sz w:val="24"/>
          <w:szCs w:val="24"/>
        </w:rPr>
        <w:t xml:space="preserve">4.5.1. </w:t>
      </w:r>
      <w:r w:rsidR="00E1485D" w:rsidRPr="00890322">
        <w:rPr>
          <w:rFonts w:ascii="Times New Roman" w:hAnsi="Times New Roman"/>
          <w:sz w:val="24"/>
          <w:szCs w:val="24"/>
        </w:rPr>
        <w:t>Работы по изготовлению 2 опытных образцов вагонов</w:t>
      </w:r>
      <w:r w:rsidR="00E1485D" w:rsidRPr="00890322">
        <w:rPr>
          <w:rFonts w:ascii="Times New Roman" w:hAnsi="Times New Roman"/>
          <w:color w:val="000000"/>
          <w:sz w:val="24"/>
          <w:szCs w:val="24"/>
        </w:rPr>
        <w:t xml:space="preserve">, модернизированных с продлением срока службы, оплачиваются авансовым платежом в размере 100% от стоимости, определяемой в соответствии с Приложением № 19 к Договору. </w:t>
      </w:r>
    </w:p>
    <w:p w14:paraId="6E30AE3A" w14:textId="5EB5AFD7" w:rsidR="00E1485D" w:rsidRPr="00890322" w:rsidRDefault="00E1485D" w:rsidP="00E1485D">
      <w:pPr>
        <w:pStyle w:val="af4"/>
        <w:ind w:right="29" w:firstLine="709"/>
        <w:jc w:val="both"/>
        <w:rPr>
          <w:rFonts w:ascii="Times New Roman" w:hAnsi="Times New Roman"/>
          <w:sz w:val="24"/>
          <w:szCs w:val="24"/>
        </w:rPr>
      </w:pPr>
      <w:r w:rsidRPr="00890322">
        <w:rPr>
          <w:rFonts w:ascii="Times New Roman" w:hAnsi="Times New Roman"/>
          <w:color w:val="000000"/>
          <w:sz w:val="24"/>
          <w:szCs w:val="24"/>
        </w:rPr>
        <w:t>Окончательный расчет</w:t>
      </w:r>
      <w:r w:rsidR="0069578A" w:rsidRPr="00890322">
        <w:rPr>
          <w:rFonts w:ascii="Times New Roman" w:hAnsi="Times New Roman"/>
          <w:color w:val="000000"/>
          <w:sz w:val="24"/>
          <w:szCs w:val="24"/>
        </w:rPr>
        <w:t xml:space="preserve"> </w:t>
      </w:r>
      <w:r w:rsidR="0069578A" w:rsidRPr="00890322">
        <w:rPr>
          <w:rFonts w:ascii="Times New Roman" w:hAnsi="Times New Roman"/>
          <w:sz w:val="24"/>
          <w:szCs w:val="24"/>
        </w:rPr>
        <w:t>по изготовлению 2 опытных образцов вагонов</w:t>
      </w:r>
      <w:r w:rsidR="0069578A" w:rsidRPr="00890322">
        <w:rPr>
          <w:rFonts w:ascii="Times New Roman" w:hAnsi="Times New Roman"/>
          <w:color w:val="000000"/>
          <w:sz w:val="24"/>
          <w:szCs w:val="24"/>
        </w:rPr>
        <w:t xml:space="preserve"> производится </w:t>
      </w:r>
      <w:r w:rsidRPr="00890322">
        <w:rPr>
          <w:rFonts w:ascii="Times New Roman" w:hAnsi="Times New Roman"/>
          <w:color w:val="000000"/>
          <w:sz w:val="24"/>
          <w:szCs w:val="24"/>
        </w:rPr>
        <w:t xml:space="preserve">исходя из </w:t>
      </w:r>
      <w:r w:rsidR="0069578A" w:rsidRPr="00890322">
        <w:rPr>
          <w:rFonts w:ascii="Times New Roman" w:hAnsi="Times New Roman"/>
          <w:color w:val="000000"/>
          <w:sz w:val="24"/>
          <w:szCs w:val="24"/>
        </w:rPr>
        <w:t xml:space="preserve">стоимости </w:t>
      </w:r>
      <w:r w:rsidRPr="00890322">
        <w:rPr>
          <w:rFonts w:ascii="Times New Roman" w:hAnsi="Times New Roman"/>
          <w:color w:val="000000"/>
          <w:sz w:val="24"/>
          <w:szCs w:val="24"/>
        </w:rPr>
        <w:t>фактическ</w:t>
      </w:r>
      <w:r w:rsidR="0069578A" w:rsidRPr="00890322">
        <w:rPr>
          <w:rFonts w:ascii="Times New Roman" w:hAnsi="Times New Roman"/>
          <w:color w:val="000000"/>
          <w:sz w:val="24"/>
          <w:szCs w:val="24"/>
        </w:rPr>
        <w:t>и выполненных</w:t>
      </w:r>
      <w:r w:rsidRPr="00890322">
        <w:rPr>
          <w:rFonts w:ascii="Times New Roman" w:hAnsi="Times New Roman"/>
          <w:color w:val="000000"/>
          <w:sz w:val="24"/>
          <w:szCs w:val="24"/>
        </w:rPr>
        <w:t xml:space="preserve"> </w:t>
      </w:r>
      <w:r w:rsidR="0069578A" w:rsidRPr="00890322">
        <w:rPr>
          <w:rFonts w:ascii="Times New Roman" w:hAnsi="Times New Roman"/>
          <w:color w:val="000000"/>
          <w:sz w:val="24"/>
          <w:szCs w:val="24"/>
        </w:rPr>
        <w:t>работ</w:t>
      </w:r>
      <w:r w:rsidRPr="00890322">
        <w:rPr>
          <w:rFonts w:ascii="Times New Roman" w:hAnsi="Times New Roman"/>
          <w:color w:val="000000"/>
          <w:sz w:val="24"/>
          <w:szCs w:val="24"/>
        </w:rPr>
        <w:t xml:space="preserve">, определяемой </w:t>
      </w:r>
      <w:r w:rsidR="0069578A" w:rsidRPr="00890322">
        <w:rPr>
          <w:rFonts w:ascii="Times New Roman" w:hAnsi="Times New Roman"/>
          <w:color w:val="000000"/>
          <w:sz w:val="24"/>
          <w:szCs w:val="24"/>
        </w:rPr>
        <w:t>в соответствии с Приложениями №№ 19, 18 и 3 к Договору</w:t>
      </w:r>
      <w:r w:rsidR="00BC3504" w:rsidRPr="00890322">
        <w:rPr>
          <w:rFonts w:ascii="Times New Roman" w:hAnsi="Times New Roman"/>
          <w:color w:val="000000"/>
          <w:sz w:val="24"/>
          <w:szCs w:val="24"/>
        </w:rPr>
        <w:t>,</w:t>
      </w:r>
      <w:r w:rsidRPr="00890322">
        <w:rPr>
          <w:rFonts w:ascii="Times New Roman" w:hAnsi="Times New Roman"/>
          <w:color w:val="000000"/>
          <w:sz w:val="24"/>
          <w:szCs w:val="24"/>
        </w:rPr>
        <w:t xml:space="preserve"> </w:t>
      </w:r>
      <w:r w:rsidR="00BC3504" w:rsidRPr="00890322">
        <w:rPr>
          <w:rFonts w:ascii="Times New Roman" w:hAnsi="Times New Roman"/>
          <w:sz w:val="24"/>
          <w:szCs w:val="24"/>
        </w:rPr>
        <w:t>после подписания Сторонами актов о выполненных работах (оказанных услугах), на основании выданных Заказчику счетов-фактур</w:t>
      </w:r>
      <w:r w:rsidR="00BC3504" w:rsidRPr="00890322">
        <w:rPr>
          <w:rFonts w:ascii="Times New Roman" w:hAnsi="Times New Roman"/>
          <w:color w:val="000000"/>
          <w:sz w:val="24"/>
          <w:szCs w:val="24"/>
        </w:rPr>
        <w:t xml:space="preserve"> в течение 10 (десяти) календарных дней с даты их получения</w:t>
      </w:r>
      <w:r w:rsidR="00BC3504" w:rsidRPr="00890322">
        <w:rPr>
          <w:rFonts w:ascii="Times New Roman" w:hAnsi="Times New Roman"/>
          <w:sz w:val="24"/>
          <w:szCs w:val="24"/>
        </w:rPr>
        <w:t>.</w:t>
      </w:r>
    </w:p>
    <w:p w14:paraId="467F72B4" w14:textId="3B836E19" w:rsidR="005B42DB" w:rsidRPr="00890322" w:rsidRDefault="00E1485D" w:rsidP="00890322">
      <w:pPr>
        <w:pStyle w:val="af4"/>
        <w:ind w:right="29" w:firstLine="709"/>
        <w:jc w:val="both"/>
        <w:rPr>
          <w:rFonts w:ascii="Times New Roman" w:hAnsi="Times New Roman"/>
          <w:color w:val="000000"/>
          <w:sz w:val="24"/>
          <w:szCs w:val="24"/>
        </w:rPr>
      </w:pPr>
      <w:r w:rsidRPr="00890322">
        <w:rPr>
          <w:rFonts w:ascii="Times New Roman" w:hAnsi="Times New Roman"/>
          <w:sz w:val="24"/>
          <w:szCs w:val="24"/>
        </w:rPr>
        <w:t xml:space="preserve">4.5.2. </w:t>
      </w:r>
      <w:r w:rsidR="00131FAC" w:rsidRPr="00890322">
        <w:rPr>
          <w:rFonts w:ascii="Times New Roman" w:hAnsi="Times New Roman"/>
          <w:sz w:val="24"/>
          <w:szCs w:val="24"/>
        </w:rPr>
        <w:t>Этапы №</w:t>
      </w:r>
      <w:r w:rsidR="005B42DB" w:rsidRPr="00890322">
        <w:rPr>
          <w:rFonts w:ascii="Times New Roman" w:hAnsi="Times New Roman"/>
          <w:sz w:val="24"/>
          <w:szCs w:val="24"/>
        </w:rPr>
        <w:t>№</w:t>
      </w:r>
      <w:r w:rsidR="00131FAC" w:rsidRPr="00890322">
        <w:rPr>
          <w:rFonts w:ascii="Times New Roman" w:hAnsi="Times New Roman"/>
          <w:sz w:val="24"/>
          <w:szCs w:val="24"/>
        </w:rPr>
        <w:t xml:space="preserve"> 1</w:t>
      </w:r>
      <w:r w:rsidR="00AF4F4A" w:rsidRPr="00890322">
        <w:rPr>
          <w:rFonts w:ascii="Times New Roman" w:hAnsi="Times New Roman"/>
          <w:sz w:val="24"/>
          <w:szCs w:val="24"/>
        </w:rPr>
        <w:t xml:space="preserve"> –</w:t>
      </w:r>
      <w:r w:rsidR="00CD4D11" w:rsidRPr="00890322">
        <w:rPr>
          <w:rFonts w:ascii="Times New Roman" w:hAnsi="Times New Roman"/>
          <w:sz w:val="24"/>
          <w:szCs w:val="24"/>
        </w:rPr>
        <w:t xml:space="preserve"> 12 </w:t>
      </w:r>
      <w:r w:rsidR="00131FAC" w:rsidRPr="00890322">
        <w:rPr>
          <w:rFonts w:ascii="Times New Roman" w:hAnsi="Times New Roman"/>
          <w:color w:val="000000"/>
          <w:sz w:val="24"/>
          <w:szCs w:val="24"/>
        </w:rPr>
        <w:t>Календарного плана (Приложение №</w:t>
      </w:r>
      <w:r w:rsidR="00E54AFD" w:rsidRPr="00890322">
        <w:rPr>
          <w:rFonts w:ascii="Times New Roman" w:hAnsi="Times New Roman"/>
          <w:color w:val="000000"/>
          <w:sz w:val="24"/>
          <w:szCs w:val="24"/>
        </w:rPr>
        <w:t xml:space="preserve"> </w:t>
      </w:r>
      <w:r w:rsidR="00131FAC" w:rsidRPr="00890322">
        <w:rPr>
          <w:rFonts w:ascii="Times New Roman" w:hAnsi="Times New Roman"/>
          <w:color w:val="000000"/>
          <w:sz w:val="24"/>
          <w:szCs w:val="24"/>
        </w:rPr>
        <w:t xml:space="preserve">1) оплачиваются </w:t>
      </w:r>
      <w:r w:rsidR="00131FAC" w:rsidRPr="00890322">
        <w:rPr>
          <w:rFonts w:ascii="Times New Roman" w:hAnsi="Times New Roman"/>
          <w:spacing w:val="-1"/>
          <w:sz w:val="24"/>
          <w:szCs w:val="24"/>
        </w:rPr>
        <w:t xml:space="preserve">в порядке </w:t>
      </w:r>
      <w:r w:rsidR="00131FAC" w:rsidRPr="00890322">
        <w:rPr>
          <w:rFonts w:ascii="Times New Roman" w:hAnsi="Times New Roman"/>
          <w:sz w:val="24"/>
          <w:szCs w:val="24"/>
        </w:rPr>
        <w:t>стопроцентной предоплаты на основании счёта Подрядчика</w:t>
      </w:r>
      <w:r w:rsidR="00131FAC" w:rsidRPr="00890322">
        <w:rPr>
          <w:rFonts w:ascii="Times New Roman" w:hAnsi="Times New Roman"/>
          <w:spacing w:val="-4"/>
          <w:sz w:val="24"/>
          <w:szCs w:val="24"/>
        </w:rPr>
        <w:t xml:space="preserve"> </w:t>
      </w:r>
      <w:r w:rsidR="00B91F56" w:rsidRPr="00890322">
        <w:rPr>
          <w:rFonts w:ascii="Times New Roman" w:hAnsi="Times New Roman"/>
          <w:spacing w:val="-4"/>
          <w:sz w:val="24"/>
          <w:szCs w:val="24"/>
        </w:rPr>
        <w:t xml:space="preserve">в </w:t>
      </w:r>
      <w:r w:rsidR="00131FAC" w:rsidRPr="00890322">
        <w:rPr>
          <w:rFonts w:ascii="Times New Roman" w:hAnsi="Times New Roman"/>
          <w:sz w:val="24"/>
          <w:szCs w:val="24"/>
        </w:rPr>
        <w:t>размере ориентировочной стоимости</w:t>
      </w:r>
      <w:r w:rsidR="005B42DB" w:rsidRPr="00890322">
        <w:rPr>
          <w:rFonts w:ascii="Times New Roman" w:hAnsi="Times New Roman"/>
          <w:sz w:val="24"/>
          <w:szCs w:val="24"/>
        </w:rPr>
        <w:t xml:space="preserve">, указанной в Календарном плане </w:t>
      </w:r>
      <w:r w:rsidR="005B42DB" w:rsidRPr="00890322">
        <w:rPr>
          <w:rFonts w:ascii="Times New Roman" w:hAnsi="Times New Roman"/>
          <w:color w:val="000000"/>
          <w:sz w:val="24"/>
          <w:szCs w:val="24"/>
        </w:rPr>
        <w:t>при условии, если Заказчик не уведомил Подрядчика о самостоятельном проведении этапа работ по Календарному плану в порядке, предусмотренном п. 1.</w:t>
      </w:r>
      <w:r w:rsidR="00770B67" w:rsidRPr="00890322">
        <w:rPr>
          <w:rFonts w:ascii="Times New Roman" w:hAnsi="Times New Roman"/>
          <w:color w:val="000000"/>
          <w:sz w:val="24"/>
          <w:szCs w:val="24"/>
        </w:rPr>
        <w:t>3</w:t>
      </w:r>
      <w:r w:rsidR="005B42DB" w:rsidRPr="00890322">
        <w:rPr>
          <w:rFonts w:ascii="Times New Roman" w:hAnsi="Times New Roman"/>
          <w:color w:val="000000"/>
          <w:sz w:val="24"/>
          <w:szCs w:val="24"/>
        </w:rPr>
        <w:t xml:space="preserve"> настоящего Договора. </w:t>
      </w:r>
    </w:p>
    <w:p w14:paraId="22603105" w14:textId="0EF8C71F" w:rsidR="00966FA9" w:rsidRPr="00890322" w:rsidRDefault="00131FAC" w:rsidP="00890322">
      <w:pPr>
        <w:pStyle w:val="ConsNormal"/>
        <w:widowControl/>
        <w:ind w:right="29" w:firstLine="709"/>
        <w:jc w:val="both"/>
        <w:rPr>
          <w:rFonts w:ascii="Times New Roman" w:hAnsi="Times New Roman"/>
          <w:sz w:val="24"/>
          <w:szCs w:val="24"/>
        </w:rPr>
      </w:pPr>
      <w:r w:rsidRPr="00890322">
        <w:rPr>
          <w:rFonts w:ascii="Times New Roman" w:hAnsi="Times New Roman"/>
          <w:sz w:val="24"/>
          <w:szCs w:val="24"/>
        </w:rPr>
        <w:t xml:space="preserve">В случае, если фактическая стоимость произведенных Подрядчиком работ по выполненному этапу </w:t>
      </w:r>
      <w:r w:rsidRPr="00890322">
        <w:rPr>
          <w:rFonts w:ascii="Times New Roman" w:hAnsi="Times New Roman"/>
          <w:color w:val="000000"/>
          <w:sz w:val="24"/>
          <w:szCs w:val="24"/>
        </w:rPr>
        <w:t xml:space="preserve">Календарного плана </w:t>
      </w:r>
      <w:r w:rsidRPr="00890322">
        <w:rPr>
          <w:rFonts w:ascii="Times New Roman" w:hAnsi="Times New Roman"/>
          <w:sz w:val="24"/>
          <w:szCs w:val="24"/>
        </w:rPr>
        <w:t>не превысила произведенный Заказчиком авансовый платеж, то сумма переплаты засчитывается сторонами в счет будущих авансовых платежей по настоящему Договору</w:t>
      </w:r>
      <w:r w:rsidR="008D581D" w:rsidRPr="00890322">
        <w:rPr>
          <w:rFonts w:ascii="Times New Roman" w:hAnsi="Times New Roman"/>
          <w:b/>
          <w:color w:val="FF0000"/>
          <w:sz w:val="24"/>
          <w:szCs w:val="24"/>
        </w:rPr>
        <w:t xml:space="preserve"> </w:t>
      </w:r>
      <w:r w:rsidR="008D581D" w:rsidRPr="00890322">
        <w:rPr>
          <w:rFonts w:ascii="Times New Roman" w:hAnsi="Times New Roman"/>
          <w:sz w:val="24"/>
          <w:szCs w:val="24"/>
        </w:rPr>
        <w:t>или по заявлению Заказчика возвращается Подрядчиком в течение 3 рабочих дней на счет Заказчика</w:t>
      </w:r>
      <w:r w:rsidRPr="00890322">
        <w:rPr>
          <w:rFonts w:ascii="Times New Roman" w:hAnsi="Times New Roman"/>
          <w:sz w:val="24"/>
          <w:szCs w:val="24"/>
        </w:rPr>
        <w:t xml:space="preserve">. </w:t>
      </w:r>
    </w:p>
    <w:p w14:paraId="5F45472F" w14:textId="3211B374" w:rsidR="00131FAC" w:rsidRPr="00890322" w:rsidRDefault="00131FAC" w:rsidP="00890322">
      <w:pPr>
        <w:pStyle w:val="ConsNormal"/>
        <w:widowControl/>
        <w:ind w:firstLine="709"/>
        <w:jc w:val="both"/>
        <w:rPr>
          <w:rFonts w:ascii="Times New Roman" w:hAnsi="Times New Roman"/>
          <w:sz w:val="24"/>
          <w:szCs w:val="24"/>
        </w:rPr>
      </w:pPr>
      <w:r w:rsidRPr="00890322">
        <w:rPr>
          <w:rFonts w:ascii="Times New Roman" w:hAnsi="Times New Roman"/>
          <w:sz w:val="24"/>
          <w:szCs w:val="24"/>
        </w:rPr>
        <w:t xml:space="preserve">В случае если стоимость </w:t>
      </w:r>
      <w:r w:rsidR="00FD24F3" w:rsidRPr="00890322">
        <w:rPr>
          <w:rFonts w:ascii="Times New Roman" w:hAnsi="Times New Roman"/>
          <w:sz w:val="24"/>
          <w:szCs w:val="24"/>
        </w:rPr>
        <w:t xml:space="preserve">произведенных Подрядчиком </w:t>
      </w:r>
      <w:r w:rsidRPr="00890322">
        <w:rPr>
          <w:rFonts w:ascii="Times New Roman" w:hAnsi="Times New Roman"/>
          <w:sz w:val="24"/>
          <w:szCs w:val="24"/>
        </w:rPr>
        <w:t xml:space="preserve">работ по выполненному этапу </w:t>
      </w:r>
      <w:r w:rsidRPr="00890322">
        <w:rPr>
          <w:rFonts w:ascii="Times New Roman" w:hAnsi="Times New Roman"/>
          <w:color w:val="000000"/>
          <w:sz w:val="24"/>
          <w:szCs w:val="24"/>
        </w:rPr>
        <w:t xml:space="preserve">Календарного плана </w:t>
      </w:r>
      <w:r w:rsidRPr="00890322">
        <w:rPr>
          <w:rFonts w:ascii="Times New Roman" w:hAnsi="Times New Roman"/>
          <w:sz w:val="24"/>
          <w:szCs w:val="24"/>
        </w:rPr>
        <w:t xml:space="preserve">превышает сумму внесенной предоплаты, Заказчик оплачивает недостающую часть суммы после подписания Сторонами актов о выполненных работах (оказанных услугах), на основании выданных Заказчику счетов – фактур в течение 3 (трех) </w:t>
      </w:r>
      <w:r w:rsidR="008D7720">
        <w:rPr>
          <w:rFonts w:ascii="Times New Roman" w:hAnsi="Times New Roman"/>
          <w:sz w:val="24"/>
          <w:szCs w:val="24"/>
        </w:rPr>
        <w:t>рабочих</w:t>
      </w:r>
      <w:r w:rsidR="008D7720" w:rsidRPr="00890322">
        <w:rPr>
          <w:rFonts w:ascii="Times New Roman" w:hAnsi="Times New Roman"/>
          <w:sz w:val="24"/>
          <w:szCs w:val="24"/>
        </w:rPr>
        <w:t xml:space="preserve"> </w:t>
      </w:r>
      <w:r w:rsidRPr="00890322">
        <w:rPr>
          <w:rFonts w:ascii="Times New Roman" w:hAnsi="Times New Roman"/>
          <w:sz w:val="24"/>
          <w:szCs w:val="24"/>
        </w:rPr>
        <w:t xml:space="preserve">дней с </w:t>
      </w:r>
      <w:r w:rsidR="00BC3504" w:rsidRPr="00890322">
        <w:rPr>
          <w:rFonts w:ascii="Times New Roman" w:hAnsi="Times New Roman"/>
          <w:sz w:val="24"/>
          <w:szCs w:val="24"/>
        </w:rPr>
        <w:t xml:space="preserve">даты </w:t>
      </w:r>
      <w:r w:rsidRPr="00890322">
        <w:rPr>
          <w:rFonts w:ascii="Times New Roman" w:hAnsi="Times New Roman"/>
          <w:sz w:val="24"/>
          <w:szCs w:val="24"/>
        </w:rPr>
        <w:t xml:space="preserve">их получения. </w:t>
      </w:r>
    </w:p>
    <w:p w14:paraId="7FC8C304" w14:textId="6A0A6FB7" w:rsidR="009D10FA" w:rsidRPr="00890322" w:rsidRDefault="00131FAC">
      <w:pPr>
        <w:pStyle w:val="ConsNormal"/>
        <w:widowControl/>
        <w:ind w:right="29" w:firstLine="709"/>
        <w:jc w:val="both"/>
        <w:rPr>
          <w:rFonts w:ascii="Times New Roman" w:hAnsi="Times New Roman"/>
          <w:sz w:val="24"/>
          <w:szCs w:val="24"/>
        </w:rPr>
      </w:pPr>
      <w:r w:rsidRPr="00890322">
        <w:rPr>
          <w:rFonts w:ascii="Times New Roman" w:hAnsi="Times New Roman"/>
          <w:sz w:val="24"/>
          <w:szCs w:val="24"/>
        </w:rPr>
        <w:t>4.5.</w:t>
      </w:r>
      <w:r w:rsidR="00E1485D" w:rsidRPr="00890322">
        <w:rPr>
          <w:rFonts w:ascii="Times New Roman" w:hAnsi="Times New Roman"/>
          <w:sz w:val="24"/>
          <w:szCs w:val="24"/>
        </w:rPr>
        <w:t>3</w:t>
      </w:r>
      <w:r w:rsidRPr="00890322">
        <w:rPr>
          <w:rFonts w:ascii="Times New Roman" w:hAnsi="Times New Roman"/>
          <w:sz w:val="24"/>
          <w:szCs w:val="24"/>
        </w:rPr>
        <w:t xml:space="preserve">. </w:t>
      </w:r>
      <w:r w:rsidR="009D10FA" w:rsidRPr="00890322">
        <w:rPr>
          <w:rFonts w:ascii="Times New Roman" w:hAnsi="Times New Roman"/>
          <w:sz w:val="24"/>
          <w:szCs w:val="24"/>
        </w:rPr>
        <w:t xml:space="preserve">С момента подачи вагонов для проведения модернизации (выполнения этапов </w:t>
      </w:r>
      <w:r w:rsidR="00837F00" w:rsidRPr="00890322">
        <w:rPr>
          <w:rFonts w:ascii="Times New Roman" w:hAnsi="Times New Roman"/>
          <w:sz w:val="24"/>
          <w:szCs w:val="24"/>
        </w:rPr>
        <w:t>№</w:t>
      </w:r>
      <w:r w:rsidR="00B2785D" w:rsidRPr="00890322">
        <w:rPr>
          <w:rFonts w:ascii="Times New Roman" w:hAnsi="Times New Roman"/>
          <w:sz w:val="24"/>
          <w:szCs w:val="24"/>
        </w:rPr>
        <w:t xml:space="preserve"> </w:t>
      </w:r>
      <w:r w:rsidR="00837F00" w:rsidRPr="00890322">
        <w:rPr>
          <w:rFonts w:ascii="Times New Roman" w:hAnsi="Times New Roman"/>
          <w:sz w:val="24"/>
          <w:szCs w:val="24"/>
        </w:rPr>
        <w:t>11</w:t>
      </w:r>
      <w:r w:rsidR="00B2785D" w:rsidRPr="00890322">
        <w:rPr>
          <w:rFonts w:ascii="Times New Roman" w:hAnsi="Times New Roman"/>
          <w:sz w:val="24"/>
          <w:szCs w:val="24"/>
        </w:rPr>
        <w:t xml:space="preserve"> – </w:t>
      </w:r>
      <w:r w:rsidR="00837F00" w:rsidRPr="00890322">
        <w:rPr>
          <w:rFonts w:ascii="Times New Roman" w:hAnsi="Times New Roman"/>
          <w:sz w:val="24"/>
          <w:szCs w:val="24"/>
        </w:rPr>
        <w:t>12</w:t>
      </w:r>
      <w:r w:rsidR="009D10FA" w:rsidRPr="00890322">
        <w:rPr>
          <w:rFonts w:ascii="Times New Roman" w:hAnsi="Times New Roman"/>
          <w:sz w:val="24"/>
          <w:szCs w:val="24"/>
        </w:rPr>
        <w:t xml:space="preserve"> </w:t>
      </w:r>
      <w:r w:rsidR="009D10FA" w:rsidRPr="00890322">
        <w:rPr>
          <w:rFonts w:ascii="Times New Roman" w:hAnsi="Times New Roman"/>
          <w:color w:val="000000"/>
          <w:sz w:val="24"/>
          <w:szCs w:val="24"/>
        </w:rPr>
        <w:t>Календарного плана (Приложение №</w:t>
      </w:r>
      <w:r w:rsidR="00E54AFD" w:rsidRPr="00890322">
        <w:rPr>
          <w:rFonts w:ascii="Times New Roman" w:hAnsi="Times New Roman"/>
          <w:color w:val="000000"/>
          <w:sz w:val="24"/>
          <w:szCs w:val="24"/>
        </w:rPr>
        <w:t xml:space="preserve"> </w:t>
      </w:r>
      <w:r w:rsidR="009D10FA" w:rsidRPr="00890322">
        <w:rPr>
          <w:rFonts w:ascii="Times New Roman" w:hAnsi="Times New Roman"/>
          <w:color w:val="000000"/>
          <w:sz w:val="24"/>
          <w:szCs w:val="24"/>
        </w:rPr>
        <w:t>1)</w:t>
      </w:r>
      <w:r w:rsidR="009D10FA" w:rsidRPr="00890322">
        <w:rPr>
          <w:rFonts w:ascii="Times New Roman" w:hAnsi="Times New Roman"/>
          <w:sz w:val="24"/>
          <w:szCs w:val="24"/>
        </w:rPr>
        <w:t xml:space="preserve">, Заказчик производит авансовые платежи </w:t>
      </w:r>
      <w:r w:rsidR="009D10FA" w:rsidRPr="00890322">
        <w:rPr>
          <w:rFonts w:ascii="Times New Roman" w:hAnsi="Times New Roman"/>
          <w:spacing w:val="-4"/>
          <w:sz w:val="24"/>
          <w:szCs w:val="24"/>
        </w:rPr>
        <w:t xml:space="preserve">за </w:t>
      </w:r>
      <w:r w:rsidR="0096005F" w:rsidRPr="00890322">
        <w:rPr>
          <w:rFonts w:ascii="Times New Roman" w:hAnsi="Times New Roman"/>
          <w:spacing w:val="-4"/>
          <w:sz w:val="24"/>
          <w:szCs w:val="24"/>
        </w:rPr>
        <w:t>м</w:t>
      </w:r>
      <w:r w:rsidR="009D10FA" w:rsidRPr="00890322">
        <w:rPr>
          <w:rFonts w:ascii="Times New Roman" w:hAnsi="Times New Roman"/>
          <w:sz w:val="24"/>
          <w:szCs w:val="24"/>
        </w:rPr>
        <w:t xml:space="preserve">одернизацию </w:t>
      </w:r>
      <w:r w:rsidR="002E2BAC" w:rsidRPr="00890322">
        <w:rPr>
          <w:rFonts w:ascii="Times New Roman" w:hAnsi="Times New Roman"/>
          <w:sz w:val="24"/>
          <w:szCs w:val="24"/>
        </w:rPr>
        <w:t>вагонов</w:t>
      </w:r>
      <w:r w:rsidR="001525A4" w:rsidRPr="00890322">
        <w:rPr>
          <w:rFonts w:ascii="Times New Roman" w:hAnsi="Times New Roman"/>
          <w:sz w:val="24"/>
          <w:szCs w:val="24"/>
        </w:rPr>
        <w:t xml:space="preserve"> </w:t>
      </w:r>
      <w:r w:rsidR="009D10FA" w:rsidRPr="00890322">
        <w:rPr>
          <w:rFonts w:ascii="Times New Roman" w:hAnsi="Times New Roman"/>
          <w:sz w:val="24"/>
          <w:szCs w:val="24"/>
        </w:rPr>
        <w:t>с продлением срока службы</w:t>
      </w:r>
      <w:r w:rsidR="009D10FA" w:rsidRPr="00890322">
        <w:rPr>
          <w:rFonts w:ascii="Times New Roman" w:hAnsi="Times New Roman"/>
          <w:spacing w:val="-4"/>
          <w:sz w:val="24"/>
          <w:szCs w:val="24"/>
        </w:rPr>
        <w:t xml:space="preserve"> путем перечисления денежных средств, </w:t>
      </w:r>
      <w:r w:rsidR="007F3CDA" w:rsidRPr="00890322">
        <w:rPr>
          <w:rFonts w:ascii="Times New Roman" w:hAnsi="Times New Roman"/>
          <w:spacing w:val="-1"/>
          <w:sz w:val="24"/>
          <w:szCs w:val="24"/>
        </w:rPr>
        <w:t xml:space="preserve">на расчетный счет Подрядчика в порядке </w:t>
      </w:r>
      <w:r w:rsidR="007F3CDA" w:rsidRPr="00890322">
        <w:rPr>
          <w:rFonts w:ascii="Times New Roman" w:hAnsi="Times New Roman"/>
          <w:sz w:val="24"/>
          <w:szCs w:val="24"/>
        </w:rPr>
        <w:t>стопроцентной предоплаты на основании счёта Депо Подрядчика</w:t>
      </w:r>
      <w:r w:rsidR="007F3CDA" w:rsidRPr="00890322">
        <w:rPr>
          <w:rFonts w:ascii="Times New Roman" w:hAnsi="Times New Roman"/>
          <w:spacing w:val="-4"/>
          <w:sz w:val="24"/>
          <w:szCs w:val="24"/>
        </w:rPr>
        <w:t xml:space="preserve"> </w:t>
      </w:r>
      <w:r w:rsidR="009D10FA" w:rsidRPr="00890322">
        <w:rPr>
          <w:rFonts w:ascii="Times New Roman" w:hAnsi="Times New Roman"/>
          <w:sz w:val="24"/>
          <w:szCs w:val="24"/>
        </w:rPr>
        <w:t xml:space="preserve">от стоимости модернизации одного </w:t>
      </w:r>
      <w:r w:rsidR="002E2BAC" w:rsidRPr="00890322">
        <w:rPr>
          <w:rFonts w:ascii="Times New Roman" w:hAnsi="Times New Roman"/>
          <w:sz w:val="24"/>
          <w:szCs w:val="24"/>
        </w:rPr>
        <w:t>вагона</w:t>
      </w:r>
      <w:r w:rsidR="009D10FA" w:rsidRPr="00890322">
        <w:rPr>
          <w:rFonts w:ascii="Times New Roman" w:hAnsi="Times New Roman"/>
          <w:sz w:val="24"/>
          <w:szCs w:val="24"/>
        </w:rPr>
        <w:t xml:space="preserve"> указанного в п. 4.</w:t>
      </w:r>
      <w:r w:rsidR="00602992" w:rsidRPr="00890322">
        <w:rPr>
          <w:rFonts w:ascii="Times New Roman" w:hAnsi="Times New Roman"/>
          <w:sz w:val="24"/>
          <w:szCs w:val="24"/>
        </w:rPr>
        <w:t>1</w:t>
      </w:r>
      <w:r w:rsidR="009D10FA" w:rsidRPr="00890322">
        <w:rPr>
          <w:rFonts w:ascii="Times New Roman" w:hAnsi="Times New Roman"/>
          <w:sz w:val="24"/>
          <w:szCs w:val="24"/>
        </w:rPr>
        <w:t xml:space="preserve">. и планируемого месячного объема вагонов в течение 3 (трёх) </w:t>
      </w:r>
      <w:r w:rsidR="00E1485D" w:rsidRPr="00890322">
        <w:rPr>
          <w:rFonts w:ascii="Times New Roman" w:hAnsi="Times New Roman"/>
          <w:sz w:val="24"/>
          <w:szCs w:val="24"/>
        </w:rPr>
        <w:t xml:space="preserve">календарных </w:t>
      </w:r>
      <w:r w:rsidR="009D10FA" w:rsidRPr="00890322">
        <w:rPr>
          <w:rFonts w:ascii="Times New Roman" w:hAnsi="Times New Roman"/>
          <w:sz w:val="24"/>
          <w:szCs w:val="24"/>
        </w:rPr>
        <w:t xml:space="preserve">дней с даты его получения. </w:t>
      </w:r>
    </w:p>
    <w:p w14:paraId="2DE72371" w14:textId="699D1914" w:rsidR="004A4528" w:rsidRPr="00890322" w:rsidRDefault="004A4528" w:rsidP="004A4528">
      <w:pPr>
        <w:pStyle w:val="af4"/>
        <w:ind w:right="29" w:firstLine="709"/>
        <w:jc w:val="both"/>
        <w:rPr>
          <w:rFonts w:ascii="Times New Roman" w:hAnsi="Times New Roman"/>
          <w:sz w:val="24"/>
          <w:szCs w:val="24"/>
        </w:rPr>
      </w:pPr>
      <w:r w:rsidRPr="00890322">
        <w:rPr>
          <w:rFonts w:ascii="Times New Roman" w:hAnsi="Times New Roman"/>
          <w:color w:val="000000"/>
          <w:sz w:val="24"/>
          <w:szCs w:val="24"/>
        </w:rPr>
        <w:t xml:space="preserve">Окончательный расчет производится исходя из стоимости фактически выполненных работ, определяемой в соответствии с Приложениями №№ 19, 18 и 3 к Договору, </w:t>
      </w:r>
      <w:r w:rsidRPr="00890322">
        <w:rPr>
          <w:rFonts w:ascii="Times New Roman" w:hAnsi="Times New Roman"/>
          <w:sz w:val="24"/>
          <w:szCs w:val="24"/>
        </w:rPr>
        <w:t>после подписания Сторонами актов о выполненных работах (оказанных услугах), на основании выданных Заказчику счетов-фактур</w:t>
      </w:r>
      <w:r w:rsidRPr="00890322">
        <w:rPr>
          <w:rFonts w:ascii="Times New Roman" w:hAnsi="Times New Roman"/>
          <w:color w:val="000000"/>
          <w:sz w:val="24"/>
          <w:szCs w:val="24"/>
        </w:rPr>
        <w:t xml:space="preserve"> в течение 10 (десяти) календарных дней с даты их получения</w:t>
      </w:r>
      <w:r w:rsidRPr="00890322">
        <w:rPr>
          <w:rFonts w:ascii="Times New Roman" w:hAnsi="Times New Roman"/>
          <w:sz w:val="24"/>
          <w:szCs w:val="24"/>
        </w:rPr>
        <w:t>.</w:t>
      </w:r>
    </w:p>
    <w:p w14:paraId="6A351B07" w14:textId="1A95DFA5" w:rsidR="008275F1" w:rsidRDefault="004A4528" w:rsidP="00E8559D">
      <w:pPr>
        <w:pStyle w:val="ConsNonformat"/>
        <w:ind w:right="29" w:firstLine="709"/>
        <w:jc w:val="both"/>
        <w:rPr>
          <w:rFonts w:ascii="Times New Roman" w:hAnsi="Times New Roman"/>
          <w:sz w:val="24"/>
          <w:szCs w:val="24"/>
        </w:rPr>
      </w:pPr>
      <w:r w:rsidRPr="00890322">
        <w:rPr>
          <w:rFonts w:ascii="Times New Roman" w:hAnsi="Times New Roman"/>
          <w:sz w:val="24"/>
          <w:szCs w:val="24"/>
        </w:rPr>
        <w:t xml:space="preserve">4.5.4. </w:t>
      </w:r>
      <w:r w:rsidRPr="00890322">
        <w:rPr>
          <w:rFonts w:ascii="Times New Roman" w:hAnsi="Times New Roman" w:hint="eastAsia"/>
          <w:sz w:val="24"/>
          <w:szCs w:val="24"/>
        </w:rPr>
        <w:t>Оплата</w:t>
      </w:r>
      <w:r w:rsidRPr="00890322">
        <w:rPr>
          <w:rFonts w:ascii="Times New Roman" w:hAnsi="Times New Roman"/>
          <w:sz w:val="24"/>
          <w:szCs w:val="24"/>
        </w:rPr>
        <w:t xml:space="preserve"> </w:t>
      </w:r>
      <w:r w:rsidRPr="00890322">
        <w:rPr>
          <w:rFonts w:ascii="Times New Roman" w:hAnsi="Times New Roman" w:hint="eastAsia"/>
          <w:color w:val="000000"/>
          <w:sz w:val="24"/>
          <w:szCs w:val="24"/>
        </w:rPr>
        <w:t>услуг</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по</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погрузке</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хранению</w:t>
      </w:r>
      <w:r w:rsidRPr="00890322">
        <w:rPr>
          <w:rFonts w:ascii="Times New Roman" w:hAnsi="Times New Roman"/>
          <w:color w:val="000000"/>
          <w:sz w:val="24"/>
          <w:szCs w:val="24"/>
        </w:rPr>
        <w:t xml:space="preserve"> </w:t>
      </w:r>
      <w:proofErr w:type="spellStart"/>
      <w:r w:rsidRPr="00890322">
        <w:rPr>
          <w:rFonts w:ascii="Times New Roman" w:hAnsi="Times New Roman" w:hint="eastAsia"/>
          <w:color w:val="000000"/>
          <w:sz w:val="24"/>
          <w:szCs w:val="24"/>
        </w:rPr>
        <w:t>ремонтопригодных</w:t>
      </w:r>
      <w:proofErr w:type="spellEnd"/>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и</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забракованных</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узлов</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и</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деталей</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и</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запасных</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частей</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на</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территории</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Депо</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Подрядчика</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взвешивани</w:t>
      </w:r>
      <w:r w:rsidRPr="00890322">
        <w:rPr>
          <w:rFonts w:ascii="Times New Roman" w:hAnsi="Times New Roman"/>
          <w:color w:val="000000"/>
          <w:sz w:val="24"/>
          <w:szCs w:val="24"/>
        </w:rPr>
        <w:t xml:space="preserve">ю, </w:t>
      </w:r>
      <w:r w:rsidRPr="00890322">
        <w:rPr>
          <w:rFonts w:ascii="Times New Roman" w:hAnsi="Times New Roman" w:hint="eastAsia"/>
          <w:color w:val="000000"/>
          <w:sz w:val="24"/>
          <w:szCs w:val="24"/>
        </w:rPr>
        <w:t>временно</w:t>
      </w:r>
      <w:r w:rsidRPr="00890322">
        <w:rPr>
          <w:rFonts w:ascii="Times New Roman" w:hAnsi="Times New Roman"/>
          <w:color w:val="000000"/>
          <w:sz w:val="24"/>
          <w:szCs w:val="24"/>
        </w:rPr>
        <w:t xml:space="preserve">му </w:t>
      </w:r>
      <w:r w:rsidRPr="00890322">
        <w:rPr>
          <w:rFonts w:ascii="Times New Roman" w:hAnsi="Times New Roman" w:hint="eastAsia"/>
          <w:color w:val="000000"/>
          <w:sz w:val="24"/>
          <w:szCs w:val="24"/>
        </w:rPr>
        <w:t>размещени</w:t>
      </w:r>
      <w:r w:rsidRPr="00890322">
        <w:rPr>
          <w:rFonts w:ascii="Times New Roman" w:hAnsi="Times New Roman"/>
          <w:color w:val="000000"/>
          <w:sz w:val="24"/>
          <w:szCs w:val="24"/>
        </w:rPr>
        <w:t>ю (</w:t>
      </w:r>
      <w:r w:rsidRPr="00890322">
        <w:rPr>
          <w:rFonts w:ascii="Times New Roman" w:hAnsi="Times New Roman" w:hint="eastAsia"/>
          <w:color w:val="000000"/>
          <w:sz w:val="24"/>
          <w:szCs w:val="24"/>
        </w:rPr>
        <w:t>отсто</w:t>
      </w:r>
      <w:r w:rsidRPr="00890322">
        <w:rPr>
          <w:rFonts w:ascii="Times New Roman" w:hAnsi="Times New Roman"/>
          <w:color w:val="000000"/>
          <w:sz w:val="24"/>
          <w:szCs w:val="24"/>
        </w:rPr>
        <w:t xml:space="preserve">й), </w:t>
      </w:r>
      <w:r w:rsidRPr="00890322">
        <w:rPr>
          <w:rFonts w:ascii="Times New Roman" w:hAnsi="Times New Roman" w:hint="eastAsia"/>
          <w:color w:val="000000"/>
          <w:sz w:val="24"/>
          <w:szCs w:val="24"/>
        </w:rPr>
        <w:t>определени</w:t>
      </w:r>
      <w:r w:rsidRPr="00890322">
        <w:rPr>
          <w:rFonts w:ascii="Times New Roman" w:hAnsi="Times New Roman"/>
          <w:color w:val="000000"/>
          <w:sz w:val="24"/>
          <w:szCs w:val="24"/>
        </w:rPr>
        <w:t xml:space="preserve">ю </w:t>
      </w:r>
      <w:r w:rsidRPr="00890322">
        <w:rPr>
          <w:rFonts w:ascii="Times New Roman" w:hAnsi="Times New Roman" w:hint="eastAsia"/>
          <w:color w:val="000000"/>
          <w:sz w:val="24"/>
          <w:szCs w:val="24"/>
        </w:rPr>
        <w:t>ремонтопригодности</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узлов</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деталей</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колесных</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пар</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производится</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исходя</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из</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стоимости</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фактически</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оказанных</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услуг</w:t>
      </w:r>
      <w:r w:rsidRPr="00890322">
        <w:rPr>
          <w:rFonts w:ascii="Times New Roman" w:hAnsi="Times New Roman"/>
          <w:color w:val="000000"/>
          <w:sz w:val="24"/>
          <w:szCs w:val="24"/>
        </w:rPr>
        <w:t xml:space="preserve">, </w:t>
      </w:r>
      <w:r w:rsidRPr="00890322">
        <w:rPr>
          <w:rFonts w:ascii="Times New Roman" w:hAnsi="Times New Roman" w:hint="eastAsia"/>
          <w:sz w:val="24"/>
          <w:szCs w:val="24"/>
        </w:rPr>
        <w:t>после</w:t>
      </w:r>
      <w:r w:rsidRPr="00890322">
        <w:rPr>
          <w:rFonts w:ascii="Times New Roman" w:hAnsi="Times New Roman"/>
          <w:sz w:val="24"/>
          <w:szCs w:val="24"/>
        </w:rPr>
        <w:t xml:space="preserve"> </w:t>
      </w:r>
      <w:r w:rsidRPr="00890322">
        <w:rPr>
          <w:rFonts w:ascii="Times New Roman" w:hAnsi="Times New Roman" w:hint="eastAsia"/>
          <w:sz w:val="24"/>
          <w:szCs w:val="24"/>
        </w:rPr>
        <w:t>подписания</w:t>
      </w:r>
      <w:r w:rsidRPr="00890322">
        <w:rPr>
          <w:rFonts w:ascii="Times New Roman" w:hAnsi="Times New Roman"/>
          <w:sz w:val="24"/>
          <w:szCs w:val="24"/>
        </w:rPr>
        <w:t xml:space="preserve"> </w:t>
      </w:r>
      <w:r w:rsidRPr="00890322">
        <w:rPr>
          <w:rFonts w:ascii="Times New Roman" w:hAnsi="Times New Roman" w:hint="eastAsia"/>
          <w:sz w:val="24"/>
          <w:szCs w:val="24"/>
        </w:rPr>
        <w:t>Сторонами</w:t>
      </w:r>
      <w:r w:rsidRPr="00890322">
        <w:rPr>
          <w:rFonts w:ascii="Times New Roman" w:hAnsi="Times New Roman"/>
          <w:sz w:val="24"/>
          <w:szCs w:val="24"/>
        </w:rPr>
        <w:t xml:space="preserve"> </w:t>
      </w:r>
      <w:r w:rsidRPr="00890322">
        <w:rPr>
          <w:rFonts w:ascii="Times New Roman" w:hAnsi="Times New Roman" w:hint="eastAsia"/>
          <w:sz w:val="24"/>
          <w:szCs w:val="24"/>
        </w:rPr>
        <w:lastRenderedPageBreak/>
        <w:t>актов</w:t>
      </w:r>
      <w:r w:rsidRPr="00890322">
        <w:rPr>
          <w:rFonts w:ascii="Times New Roman" w:hAnsi="Times New Roman"/>
          <w:sz w:val="24"/>
          <w:szCs w:val="24"/>
        </w:rPr>
        <w:t xml:space="preserve"> </w:t>
      </w:r>
      <w:r w:rsidRPr="00890322">
        <w:rPr>
          <w:rFonts w:ascii="Times New Roman" w:hAnsi="Times New Roman" w:hint="eastAsia"/>
          <w:sz w:val="24"/>
          <w:szCs w:val="24"/>
        </w:rPr>
        <w:t>о</w:t>
      </w:r>
      <w:r w:rsidRPr="00890322">
        <w:rPr>
          <w:rFonts w:ascii="Times New Roman" w:hAnsi="Times New Roman"/>
          <w:sz w:val="24"/>
          <w:szCs w:val="24"/>
        </w:rPr>
        <w:t xml:space="preserve"> </w:t>
      </w:r>
      <w:r w:rsidRPr="00890322">
        <w:rPr>
          <w:rFonts w:ascii="Times New Roman" w:hAnsi="Times New Roman" w:hint="eastAsia"/>
          <w:sz w:val="24"/>
          <w:szCs w:val="24"/>
        </w:rPr>
        <w:t>выполненных</w:t>
      </w:r>
      <w:r w:rsidRPr="00890322">
        <w:rPr>
          <w:rFonts w:ascii="Times New Roman" w:hAnsi="Times New Roman"/>
          <w:sz w:val="24"/>
          <w:szCs w:val="24"/>
        </w:rPr>
        <w:t xml:space="preserve"> </w:t>
      </w:r>
      <w:r w:rsidRPr="00890322">
        <w:rPr>
          <w:rFonts w:ascii="Times New Roman" w:hAnsi="Times New Roman" w:hint="eastAsia"/>
          <w:sz w:val="24"/>
          <w:szCs w:val="24"/>
        </w:rPr>
        <w:t>работах</w:t>
      </w:r>
      <w:r w:rsidRPr="00890322">
        <w:rPr>
          <w:rFonts w:ascii="Times New Roman" w:hAnsi="Times New Roman"/>
          <w:sz w:val="24"/>
          <w:szCs w:val="24"/>
        </w:rPr>
        <w:t xml:space="preserve"> (</w:t>
      </w:r>
      <w:r w:rsidRPr="00890322">
        <w:rPr>
          <w:rFonts w:ascii="Times New Roman" w:hAnsi="Times New Roman" w:hint="eastAsia"/>
          <w:sz w:val="24"/>
          <w:szCs w:val="24"/>
        </w:rPr>
        <w:t>оказанных</w:t>
      </w:r>
      <w:r w:rsidRPr="00890322">
        <w:rPr>
          <w:rFonts w:ascii="Times New Roman" w:hAnsi="Times New Roman"/>
          <w:sz w:val="24"/>
          <w:szCs w:val="24"/>
        </w:rPr>
        <w:t xml:space="preserve"> </w:t>
      </w:r>
      <w:r w:rsidRPr="00890322">
        <w:rPr>
          <w:rFonts w:ascii="Times New Roman" w:hAnsi="Times New Roman" w:hint="eastAsia"/>
          <w:sz w:val="24"/>
          <w:szCs w:val="24"/>
        </w:rPr>
        <w:t>услугах</w:t>
      </w:r>
      <w:r w:rsidRPr="00890322">
        <w:rPr>
          <w:rFonts w:ascii="Times New Roman" w:hAnsi="Times New Roman"/>
          <w:sz w:val="24"/>
          <w:szCs w:val="24"/>
        </w:rPr>
        <w:t xml:space="preserve">), </w:t>
      </w:r>
      <w:r w:rsidRPr="00890322">
        <w:rPr>
          <w:rFonts w:ascii="Times New Roman" w:hAnsi="Times New Roman" w:hint="eastAsia"/>
          <w:sz w:val="24"/>
          <w:szCs w:val="24"/>
        </w:rPr>
        <w:t>на</w:t>
      </w:r>
      <w:r w:rsidRPr="00890322">
        <w:rPr>
          <w:rFonts w:ascii="Times New Roman" w:hAnsi="Times New Roman"/>
          <w:sz w:val="24"/>
          <w:szCs w:val="24"/>
        </w:rPr>
        <w:t xml:space="preserve"> </w:t>
      </w:r>
      <w:r w:rsidRPr="00890322">
        <w:rPr>
          <w:rFonts w:ascii="Times New Roman" w:hAnsi="Times New Roman" w:hint="eastAsia"/>
          <w:sz w:val="24"/>
          <w:szCs w:val="24"/>
        </w:rPr>
        <w:t>основании</w:t>
      </w:r>
      <w:r w:rsidRPr="00890322">
        <w:rPr>
          <w:rFonts w:ascii="Times New Roman" w:hAnsi="Times New Roman"/>
          <w:sz w:val="24"/>
          <w:szCs w:val="24"/>
        </w:rPr>
        <w:t xml:space="preserve"> </w:t>
      </w:r>
      <w:r w:rsidRPr="00890322">
        <w:rPr>
          <w:rFonts w:ascii="Times New Roman" w:hAnsi="Times New Roman" w:hint="eastAsia"/>
          <w:sz w:val="24"/>
          <w:szCs w:val="24"/>
        </w:rPr>
        <w:t>выданных</w:t>
      </w:r>
      <w:r w:rsidRPr="00890322">
        <w:rPr>
          <w:rFonts w:ascii="Times New Roman" w:hAnsi="Times New Roman"/>
          <w:sz w:val="24"/>
          <w:szCs w:val="24"/>
        </w:rPr>
        <w:t xml:space="preserve"> </w:t>
      </w:r>
      <w:r w:rsidRPr="00890322">
        <w:rPr>
          <w:rFonts w:ascii="Times New Roman" w:hAnsi="Times New Roman" w:hint="eastAsia"/>
          <w:sz w:val="24"/>
          <w:szCs w:val="24"/>
        </w:rPr>
        <w:t>Заказчику</w:t>
      </w:r>
      <w:r w:rsidRPr="00890322">
        <w:rPr>
          <w:rFonts w:ascii="Times New Roman" w:hAnsi="Times New Roman"/>
          <w:sz w:val="24"/>
          <w:szCs w:val="24"/>
        </w:rPr>
        <w:t xml:space="preserve"> </w:t>
      </w:r>
      <w:r w:rsidRPr="00890322">
        <w:rPr>
          <w:rFonts w:ascii="Times New Roman" w:hAnsi="Times New Roman" w:hint="eastAsia"/>
          <w:sz w:val="24"/>
          <w:szCs w:val="24"/>
        </w:rPr>
        <w:t>счетов</w:t>
      </w:r>
      <w:r w:rsidRPr="00890322">
        <w:rPr>
          <w:rFonts w:ascii="Times New Roman" w:hAnsi="Times New Roman"/>
          <w:sz w:val="24"/>
          <w:szCs w:val="24"/>
        </w:rPr>
        <w:t>-</w:t>
      </w:r>
      <w:r w:rsidRPr="00890322">
        <w:rPr>
          <w:rFonts w:ascii="Times New Roman" w:hAnsi="Times New Roman" w:hint="eastAsia"/>
          <w:sz w:val="24"/>
          <w:szCs w:val="24"/>
        </w:rPr>
        <w:t>фактур</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в</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течение</w:t>
      </w:r>
      <w:r w:rsidRPr="00890322">
        <w:rPr>
          <w:rFonts w:ascii="Times New Roman" w:hAnsi="Times New Roman"/>
          <w:color w:val="000000"/>
          <w:sz w:val="24"/>
          <w:szCs w:val="24"/>
        </w:rPr>
        <w:t xml:space="preserve"> 10 (</w:t>
      </w:r>
      <w:r w:rsidRPr="00890322">
        <w:rPr>
          <w:rFonts w:ascii="Times New Roman" w:hAnsi="Times New Roman" w:hint="eastAsia"/>
          <w:color w:val="000000"/>
          <w:sz w:val="24"/>
          <w:szCs w:val="24"/>
        </w:rPr>
        <w:t>десяти</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календарных</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дней</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с</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даты</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их</w:t>
      </w:r>
      <w:r w:rsidRPr="00890322">
        <w:rPr>
          <w:rFonts w:ascii="Times New Roman" w:hAnsi="Times New Roman"/>
          <w:color w:val="000000"/>
          <w:sz w:val="24"/>
          <w:szCs w:val="24"/>
        </w:rPr>
        <w:t xml:space="preserve"> </w:t>
      </w:r>
      <w:r w:rsidRPr="00890322">
        <w:rPr>
          <w:rFonts w:ascii="Times New Roman" w:hAnsi="Times New Roman" w:hint="eastAsia"/>
          <w:color w:val="000000"/>
          <w:sz w:val="24"/>
          <w:szCs w:val="24"/>
        </w:rPr>
        <w:t>получения</w:t>
      </w:r>
      <w:r w:rsidRPr="00890322">
        <w:rPr>
          <w:rFonts w:ascii="Times New Roman" w:hAnsi="Times New Roman"/>
          <w:sz w:val="24"/>
          <w:szCs w:val="24"/>
        </w:rPr>
        <w:t>.</w:t>
      </w:r>
    </w:p>
    <w:p w14:paraId="53EE74B3" w14:textId="41E573BD" w:rsidR="009D10FA" w:rsidRPr="002750A2" w:rsidRDefault="009D10FA" w:rsidP="009D10FA">
      <w:pPr>
        <w:pStyle w:val="ConsNormal"/>
        <w:widowControl/>
        <w:ind w:right="29" w:firstLine="567"/>
        <w:jc w:val="both"/>
        <w:rPr>
          <w:rFonts w:ascii="Times New Roman" w:hAnsi="Times New Roman"/>
          <w:sz w:val="24"/>
          <w:szCs w:val="24"/>
        </w:rPr>
      </w:pPr>
      <w:r w:rsidRPr="002750A2">
        <w:rPr>
          <w:rFonts w:ascii="Times New Roman" w:hAnsi="Times New Roman"/>
          <w:sz w:val="24"/>
          <w:szCs w:val="24"/>
        </w:rPr>
        <w:t>4.</w:t>
      </w:r>
      <w:r w:rsidR="00E8559D">
        <w:rPr>
          <w:rFonts w:ascii="Times New Roman" w:hAnsi="Times New Roman"/>
          <w:sz w:val="24"/>
          <w:szCs w:val="24"/>
        </w:rPr>
        <w:t>6</w:t>
      </w:r>
      <w:r w:rsidRPr="002750A2">
        <w:rPr>
          <w:rFonts w:ascii="Times New Roman" w:hAnsi="Times New Roman"/>
          <w:sz w:val="24"/>
          <w:szCs w:val="24"/>
        </w:rPr>
        <w:t xml:space="preserve">. Подрядчик приступает к модернизации </w:t>
      </w:r>
      <w:r w:rsidR="002E2BAC">
        <w:rPr>
          <w:rFonts w:ascii="Times New Roman" w:hAnsi="Times New Roman"/>
          <w:sz w:val="24"/>
          <w:szCs w:val="24"/>
        </w:rPr>
        <w:t>вагонов</w:t>
      </w:r>
      <w:r w:rsidRPr="002750A2">
        <w:rPr>
          <w:rFonts w:ascii="Times New Roman" w:hAnsi="Times New Roman"/>
          <w:sz w:val="24"/>
          <w:szCs w:val="24"/>
        </w:rPr>
        <w:t xml:space="preserve"> с продлением срока службы, при поступлении на свой расчетный счёт </w:t>
      </w:r>
      <w:r w:rsidR="007F3CDA" w:rsidRPr="002750A2">
        <w:rPr>
          <w:rFonts w:ascii="Times New Roman" w:hAnsi="Times New Roman"/>
          <w:sz w:val="24"/>
          <w:szCs w:val="24"/>
        </w:rPr>
        <w:t>100</w:t>
      </w:r>
      <w:r w:rsidRPr="002750A2">
        <w:rPr>
          <w:rFonts w:ascii="Times New Roman" w:hAnsi="Times New Roman"/>
          <w:sz w:val="24"/>
          <w:szCs w:val="24"/>
        </w:rPr>
        <w:t xml:space="preserve">% предоплаты на каждый </w:t>
      </w:r>
      <w:r w:rsidR="002E2BAC">
        <w:rPr>
          <w:rFonts w:ascii="Times New Roman" w:hAnsi="Times New Roman"/>
          <w:sz w:val="24"/>
          <w:szCs w:val="24"/>
        </w:rPr>
        <w:t>вагон</w:t>
      </w:r>
      <w:r w:rsidRPr="002750A2">
        <w:rPr>
          <w:rFonts w:ascii="Times New Roman" w:hAnsi="Times New Roman"/>
          <w:sz w:val="24"/>
          <w:szCs w:val="24"/>
        </w:rPr>
        <w:t xml:space="preserve">, поступивший в модернизацию с продлением срока службы. </w:t>
      </w:r>
    </w:p>
    <w:p w14:paraId="7DFFE7CA" w14:textId="6FF29F58" w:rsidR="009D10FA" w:rsidRPr="005C2648" w:rsidRDefault="009D10FA" w:rsidP="009D10FA">
      <w:pPr>
        <w:shd w:val="clear" w:color="auto" w:fill="FFFFFF"/>
        <w:tabs>
          <w:tab w:val="left" w:pos="1102"/>
        </w:tabs>
        <w:spacing w:line="274" w:lineRule="exact"/>
        <w:ind w:right="29" w:firstLine="567"/>
        <w:jc w:val="both"/>
      </w:pPr>
      <w:r w:rsidRPr="002750A2">
        <w:t>4.</w:t>
      </w:r>
      <w:r w:rsidR="00E8559D">
        <w:t>7</w:t>
      </w:r>
      <w:r w:rsidRPr="002750A2">
        <w:t xml:space="preserve">. Подрядчик представляет авансовые счета-фактуры в течение 5 (пяти) календарных дней со дня получения авансовых платежей от Заказчика в счет предстоящего выполнения работ по модернизации </w:t>
      </w:r>
      <w:r w:rsidR="002E2BAC">
        <w:t>вагона</w:t>
      </w:r>
      <w:r w:rsidR="001525A4">
        <w:t xml:space="preserve"> </w:t>
      </w:r>
      <w:r w:rsidRPr="002750A2">
        <w:t>с продлением срока службы и в течение 5 (пяти</w:t>
      </w:r>
      <w:r w:rsidRPr="005C2648">
        <w:t>) календарных дней со дня получения платежей</w:t>
      </w:r>
      <w:r>
        <w:t>.</w:t>
      </w:r>
    </w:p>
    <w:p w14:paraId="5D6C3EBF" w14:textId="77777777" w:rsidR="009D10FA" w:rsidRPr="005C2648" w:rsidRDefault="009D10FA" w:rsidP="009D10FA">
      <w:pPr>
        <w:pStyle w:val="ConsNormal"/>
        <w:widowControl/>
        <w:ind w:right="29" w:firstLine="567"/>
        <w:jc w:val="both"/>
        <w:rPr>
          <w:rFonts w:ascii="Times New Roman" w:hAnsi="Times New Roman"/>
          <w:sz w:val="24"/>
          <w:szCs w:val="24"/>
        </w:rPr>
      </w:pPr>
      <w:r w:rsidRPr="005C2648">
        <w:rPr>
          <w:rFonts w:ascii="Times New Roman" w:hAnsi="Times New Roman"/>
          <w:sz w:val="24"/>
          <w:szCs w:val="24"/>
        </w:rPr>
        <w:t xml:space="preserve">В случае возникновения подтвержденной задолженности за выполненные работы и оказанные услуги по данному Договору на дату поступления авансового платежа, Подрядчик направляет полученные денежные средства от Заказчика на погашение дебиторской задолженности в необходимом размере. </w:t>
      </w:r>
    </w:p>
    <w:p w14:paraId="1CB003B9" w14:textId="77777777" w:rsidR="009D10FA" w:rsidRPr="005C2648" w:rsidRDefault="009D10FA" w:rsidP="009D10FA">
      <w:pPr>
        <w:pStyle w:val="ConsNormal"/>
        <w:widowControl/>
        <w:ind w:right="29" w:firstLine="567"/>
        <w:jc w:val="both"/>
        <w:rPr>
          <w:rFonts w:ascii="Times New Roman" w:hAnsi="Times New Roman"/>
          <w:sz w:val="24"/>
          <w:szCs w:val="24"/>
        </w:rPr>
      </w:pPr>
      <w:r w:rsidRPr="005C2648">
        <w:rPr>
          <w:rFonts w:ascii="Times New Roman" w:hAnsi="Times New Roman"/>
          <w:sz w:val="24"/>
          <w:szCs w:val="24"/>
        </w:rPr>
        <w:t>Остаток денежных средств Заказчика после погашения дебиторской задолженности считается авансом, полученным в счет предстояще</w:t>
      </w:r>
      <w:r>
        <w:rPr>
          <w:rFonts w:ascii="Times New Roman" w:hAnsi="Times New Roman"/>
          <w:sz w:val="24"/>
          <w:szCs w:val="24"/>
        </w:rPr>
        <w:t>й</w:t>
      </w:r>
      <w:r w:rsidRPr="005C2648">
        <w:rPr>
          <w:rFonts w:ascii="Times New Roman" w:hAnsi="Times New Roman"/>
          <w:sz w:val="24"/>
          <w:szCs w:val="24"/>
        </w:rPr>
        <w:t xml:space="preserve"> </w:t>
      </w:r>
      <w:r>
        <w:rPr>
          <w:rFonts w:ascii="Times New Roman" w:hAnsi="Times New Roman"/>
          <w:sz w:val="24"/>
          <w:szCs w:val="24"/>
        </w:rPr>
        <w:t>модернизации</w:t>
      </w:r>
      <w:r w:rsidRPr="005C2648">
        <w:rPr>
          <w:rFonts w:ascii="Times New Roman" w:hAnsi="Times New Roman"/>
          <w:sz w:val="24"/>
          <w:szCs w:val="24"/>
        </w:rPr>
        <w:t>.</w:t>
      </w:r>
    </w:p>
    <w:p w14:paraId="278B9DFC" w14:textId="77777777" w:rsidR="009D10FA" w:rsidRPr="005C2648" w:rsidRDefault="009D10FA" w:rsidP="009D10FA">
      <w:pPr>
        <w:ind w:right="29" w:firstLine="567"/>
        <w:jc w:val="both"/>
      </w:pPr>
      <w:r w:rsidRPr="005C2648">
        <w:t>В случае, если фактическая стоимость произведенных Подрядчиком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 либо может быть возвращена Заказчику на основании письменного обращения.</w:t>
      </w:r>
    </w:p>
    <w:p w14:paraId="323894DB" w14:textId="77777777" w:rsidR="009D10FA" w:rsidRDefault="009D10FA" w:rsidP="009D10FA">
      <w:pPr>
        <w:ind w:right="29" w:firstLine="567"/>
        <w:jc w:val="both"/>
      </w:pPr>
      <w:r w:rsidRPr="002750A2">
        <w:t>При возникновении у Заказчика просроченной дебиторской задолженности по расчетам перед Подрядчиком, Подрядчик вправе не принимать вагоны для проведения модернизации с продлением срока службы до полного погашения задолженности Заказчиком.</w:t>
      </w:r>
      <w:r w:rsidRPr="005C2648">
        <w:t xml:space="preserve"> </w:t>
      </w:r>
    </w:p>
    <w:p w14:paraId="3FB353E6" w14:textId="7D39C06A" w:rsidR="009D10FA" w:rsidRPr="002750A2" w:rsidRDefault="009D10FA" w:rsidP="009D10FA">
      <w:pPr>
        <w:pStyle w:val="af4"/>
        <w:ind w:right="29" w:firstLine="567"/>
        <w:jc w:val="both"/>
        <w:rPr>
          <w:rFonts w:ascii="Times New Roman" w:hAnsi="Times New Roman"/>
          <w:color w:val="000000"/>
          <w:sz w:val="24"/>
          <w:szCs w:val="24"/>
        </w:rPr>
      </w:pPr>
      <w:r w:rsidRPr="002750A2">
        <w:rPr>
          <w:rFonts w:ascii="Times New Roman" w:hAnsi="Times New Roman"/>
          <w:color w:val="000000"/>
          <w:sz w:val="24"/>
          <w:szCs w:val="24"/>
        </w:rPr>
        <w:t>4.</w:t>
      </w:r>
      <w:r w:rsidR="00E8559D">
        <w:rPr>
          <w:rFonts w:ascii="Times New Roman" w:hAnsi="Times New Roman"/>
          <w:color w:val="000000"/>
          <w:sz w:val="24"/>
          <w:szCs w:val="24"/>
        </w:rPr>
        <w:t>8</w:t>
      </w:r>
      <w:r w:rsidRPr="002750A2">
        <w:rPr>
          <w:rFonts w:ascii="Times New Roman" w:hAnsi="Times New Roman"/>
          <w:color w:val="000000"/>
          <w:sz w:val="24"/>
          <w:szCs w:val="24"/>
        </w:rPr>
        <w:t xml:space="preserve">. Окончательный расчет за фактически выполненный объем работ и оказанных услуг по модернизации </w:t>
      </w:r>
      <w:r w:rsidR="002E2BAC">
        <w:rPr>
          <w:rFonts w:ascii="Times New Roman" w:hAnsi="Times New Roman"/>
          <w:color w:val="000000"/>
          <w:sz w:val="24"/>
          <w:szCs w:val="24"/>
        </w:rPr>
        <w:t>вагонов</w:t>
      </w:r>
      <w:r w:rsidRPr="002750A2">
        <w:rPr>
          <w:rFonts w:ascii="Times New Roman" w:hAnsi="Times New Roman"/>
          <w:color w:val="000000"/>
          <w:sz w:val="24"/>
          <w:szCs w:val="24"/>
        </w:rPr>
        <w:t xml:space="preserve">, погрузке (выгрузке), хранению узлов, деталей, колесных пар, металлолома,  определению ремонтопригодности, временному размещению  (отстою) грузовых вагонов, производится после подписания Сторонами актов о выполненных работах (оказанных услугах), на основании выданных Заказчику счетов – фактур в течение 3 (трех) рабочих дней с момента их получения. </w:t>
      </w:r>
    </w:p>
    <w:p w14:paraId="5DA67D30" w14:textId="77777777" w:rsidR="009D10FA" w:rsidRPr="002750A2" w:rsidRDefault="009D10FA" w:rsidP="009D10FA">
      <w:pPr>
        <w:pStyle w:val="af4"/>
        <w:ind w:right="29" w:firstLine="567"/>
        <w:jc w:val="both"/>
        <w:rPr>
          <w:rFonts w:ascii="Times New Roman" w:hAnsi="Times New Roman"/>
          <w:color w:val="000000"/>
          <w:sz w:val="24"/>
          <w:szCs w:val="24"/>
        </w:rPr>
      </w:pPr>
      <w:r w:rsidRPr="002750A2">
        <w:rPr>
          <w:rFonts w:ascii="Times New Roman" w:hAnsi="Times New Roman"/>
          <w:color w:val="000000"/>
          <w:sz w:val="24"/>
          <w:szCs w:val="24"/>
        </w:rPr>
        <w:t>Стороны согласовали проведение оплаты по документам, переданным посредством факсимильной (электронной) связи с последующим направлением оригиналов в течение 10 (десяти) календарных дней по почте.</w:t>
      </w:r>
    </w:p>
    <w:p w14:paraId="571D8416" w14:textId="4FABD488" w:rsidR="00FA187F" w:rsidRDefault="009D10FA" w:rsidP="00AF4F4A">
      <w:pPr>
        <w:pStyle w:val="af4"/>
        <w:ind w:right="29" w:firstLine="567"/>
        <w:jc w:val="both"/>
        <w:rPr>
          <w:rFonts w:ascii="Times New Roman" w:hAnsi="Times New Roman"/>
          <w:sz w:val="24"/>
          <w:szCs w:val="24"/>
        </w:rPr>
      </w:pPr>
      <w:r w:rsidRPr="002750A2">
        <w:rPr>
          <w:rFonts w:ascii="Times New Roman" w:hAnsi="Times New Roman"/>
          <w:color w:val="000000"/>
          <w:sz w:val="24"/>
          <w:szCs w:val="24"/>
        </w:rPr>
        <w:t>4.</w:t>
      </w:r>
      <w:r w:rsidR="00E8559D">
        <w:rPr>
          <w:rFonts w:ascii="Times New Roman" w:hAnsi="Times New Roman"/>
          <w:color w:val="000000"/>
          <w:sz w:val="24"/>
          <w:szCs w:val="24"/>
        </w:rPr>
        <w:t>9</w:t>
      </w:r>
      <w:r w:rsidRPr="002750A2">
        <w:rPr>
          <w:rFonts w:ascii="Times New Roman" w:hAnsi="Times New Roman"/>
          <w:color w:val="000000"/>
          <w:sz w:val="24"/>
          <w:szCs w:val="24"/>
        </w:rPr>
        <w:t>.</w:t>
      </w:r>
      <w:r w:rsidR="00A12003">
        <w:rPr>
          <w:rFonts w:ascii="Times New Roman" w:hAnsi="Times New Roman"/>
          <w:color w:val="000000"/>
          <w:sz w:val="24"/>
          <w:szCs w:val="24"/>
        </w:rPr>
        <w:t xml:space="preserve"> </w:t>
      </w:r>
      <w:r w:rsidR="00AF4F4A">
        <w:rPr>
          <w:rFonts w:ascii="Times New Roman" w:hAnsi="Times New Roman"/>
          <w:color w:val="000000"/>
          <w:sz w:val="24"/>
          <w:szCs w:val="24"/>
        </w:rPr>
        <w:t xml:space="preserve">Возмещение </w:t>
      </w:r>
      <w:r w:rsidR="00AF4F4A" w:rsidRPr="001F7CA8">
        <w:rPr>
          <w:rFonts w:ascii="Times New Roman" w:hAnsi="Times New Roman"/>
          <w:sz w:val="24"/>
          <w:szCs w:val="24"/>
        </w:rPr>
        <w:t>дополнительны</w:t>
      </w:r>
      <w:r w:rsidR="00AF4F4A">
        <w:rPr>
          <w:rFonts w:ascii="Times New Roman" w:hAnsi="Times New Roman"/>
          <w:sz w:val="24"/>
          <w:szCs w:val="24"/>
        </w:rPr>
        <w:t xml:space="preserve">х, </w:t>
      </w:r>
      <w:r w:rsidR="00FA187F">
        <w:rPr>
          <w:rFonts w:ascii="Times New Roman" w:hAnsi="Times New Roman"/>
          <w:sz w:val="24"/>
          <w:szCs w:val="24"/>
        </w:rPr>
        <w:t xml:space="preserve">письменно </w:t>
      </w:r>
      <w:r w:rsidR="00AF4F4A">
        <w:rPr>
          <w:rFonts w:ascii="Times New Roman" w:hAnsi="Times New Roman"/>
          <w:sz w:val="24"/>
          <w:szCs w:val="24"/>
        </w:rPr>
        <w:t>согласованных с Заказчиком и</w:t>
      </w:r>
      <w:r w:rsidR="00AF4F4A" w:rsidRPr="001F7CA8">
        <w:rPr>
          <w:rFonts w:ascii="Times New Roman" w:hAnsi="Times New Roman"/>
          <w:sz w:val="24"/>
          <w:szCs w:val="24"/>
        </w:rPr>
        <w:t xml:space="preserve"> документально подтвержденны</w:t>
      </w:r>
      <w:r w:rsidR="00AF4F4A">
        <w:rPr>
          <w:rFonts w:ascii="Times New Roman" w:hAnsi="Times New Roman"/>
          <w:sz w:val="24"/>
          <w:szCs w:val="24"/>
        </w:rPr>
        <w:t>х</w:t>
      </w:r>
      <w:r w:rsidR="00AF4F4A" w:rsidRPr="001F7CA8">
        <w:rPr>
          <w:rFonts w:ascii="Times New Roman" w:hAnsi="Times New Roman"/>
          <w:sz w:val="24"/>
          <w:szCs w:val="24"/>
        </w:rPr>
        <w:t xml:space="preserve"> </w:t>
      </w:r>
      <w:r w:rsidR="00AF4F4A" w:rsidRPr="000B3CFC">
        <w:rPr>
          <w:rFonts w:ascii="Times New Roman" w:hAnsi="Times New Roman"/>
          <w:color w:val="000000"/>
          <w:sz w:val="24"/>
          <w:szCs w:val="24"/>
        </w:rPr>
        <w:t>расход</w:t>
      </w:r>
      <w:r w:rsidR="00AF4F4A">
        <w:rPr>
          <w:rFonts w:ascii="Times New Roman" w:hAnsi="Times New Roman"/>
          <w:color w:val="000000"/>
          <w:sz w:val="24"/>
          <w:szCs w:val="24"/>
        </w:rPr>
        <w:t>ов</w:t>
      </w:r>
      <w:r w:rsidR="00AF4F4A" w:rsidRPr="000B3CFC">
        <w:rPr>
          <w:rFonts w:ascii="Times New Roman" w:hAnsi="Times New Roman"/>
          <w:color w:val="000000"/>
          <w:sz w:val="24"/>
          <w:szCs w:val="24"/>
        </w:rPr>
        <w:t xml:space="preserve"> </w:t>
      </w:r>
      <w:r w:rsidR="00AF4F4A">
        <w:rPr>
          <w:rFonts w:ascii="Times New Roman" w:hAnsi="Times New Roman"/>
          <w:color w:val="000000"/>
          <w:sz w:val="24"/>
          <w:szCs w:val="24"/>
        </w:rPr>
        <w:t xml:space="preserve">осуществляется на основании счета Подрядчика с приложением копий документов, подтверждающих </w:t>
      </w:r>
      <w:r w:rsidR="00FA187F">
        <w:rPr>
          <w:rFonts w:ascii="Times New Roman" w:hAnsi="Times New Roman"/>
          <w:color w:val="000000"/>
          <w:sz w:val="24"/>
          <w:szCs w:val="24"/>
        </w:rPr>
        <w:t xml:space="preserve">понесенные Подрядчиком </w:t>
      </w:r>
      <w:r w:rsidR="00AF4F4A">
        <w:rPr>
          <w:rFonts w:ascii="Times New Roman" w:hAnsi="Times New Roman"/>
          <w:color w:val="000000"/>
          <w:sz w:val="24"/>
          <w:szCs w:val="24"/>
        </w:rPr>
        <w:t>расходы</w:t>
      </w:r>
      <w:r w:rsidR="00B91F56" w:rsidRPr="006E2502">
        <w:rPr>
          <w:rFonts w:ascii="Times New Roman" w:hAnsi="Times New Roman"/>
          <w:sz w:val="24"/>
          <w:szCs w:val="24"/>
        </w:rPr>
        <w:t>.</w:t>
      </w:r>
    </w:p>
    <w:p w14:paraId="22611E2E" w14:textId="77777777" w:rsidR="00276CDC" w:rsidRDefault="00FA187F" w:rsidP="00AF4F4A">
      <w:pPr>
        <w:pStyle w:val="af4"/>
        <w:ind w:right="29" w:firstLine="567"/>
        <w:jc w:val="both"/>
        <w:rPr>
          <w:rFonts w:ascii="Times New Roman" w:hAnsi="Times New Roman"/>
          <w:color w:val="000000"/>
          <w:sz w:val="24"/>
          <w:szCs w:val="24"/>
        </w:rPr>
      </w:pPr>
      <w:r>
        <w:rPr>
          <w:rFonts w:ascii="Times New Roman" w:hAnsi="Times New Roman"/>
          <w:sz w:val="24"/>
          <w:szCs w:val="24"/>
        </w:rPr>
        <w:t>Согласование дополнительных расходов осуществляется путем заключения дополнительного соглашения к настоящему Договору.</w:t>
      </w:r>
    </w:p>
    <w:p w14:paraId="02CF8A8E" w14:textId="7C8B8C35" w:rsidR="009D10FA" w:rsidRDefault="00276CDC" w:rsidP="009D10FA">
      <w:pPr>
        <w:pStyle w:val="af4"/>
        <w:ind w:right="29" w:firstLine="567"/>
        <w:jc w:val="both"/>
        <w:rPr>
          <w:rFonts w:ascii="Times New Roman" w:hAnsi="Times New Roman"/>
          <w:color w:val="000000"/>
          <w:sz w:val="24"/>
          <w:szCs w:val="24"/>
        </w:rPr>
      </w:pPr>
      <w:r>
        <w:rPr>
          <w:rFonts w:ascii="Times New Roman" w:hAnsi="Times New Roman"/>
          <w:color w:val="000000"/>
          <w:sz w:val="24"/>
          <w:szCs w:val="24"/>
        </w:rPr>
        <w:t>4.1</w:t>
      </w:r>
      <w:r w:rsidR="00E8559D">
        <w:rPr>
          <w:rFonts w:ascii="Times New Roman" w:hAnsi="Times New Roman"/>
          <w:color w:val="000000"/>
          <w:sz w:val="24"/>
          <w:szCs w:val="24"/>
        </w:rPr>
        <w:t>0</w:t>
      </w:r>
      <w:r>
        <w:rPr>
          <w:rFonts w:ascii="Times New Roman" w:hAnsi="Times New Roman"/>
          <w:color w:val="000000"/>
          <w:sz w:val="24"/>
          <w:szCs w:val="24"/>
        </w:rPr>
        <w:t xml:space="preserve">. </w:t>
      </w:r>
      <w:r w:rsidR="00731BB1" w:rsidRPr="003802D5">
        <w:rPr>
          <w:rFonts w:ascii="Times New Roman" w:hAnsi="Times New Roman"/>
          <w:color w:val="000000"/>
          <w:sz w:val="24"/>
          <w:szCs w:val="24"/>
        </w:rPr>
        <w:t xml:space="preserve">Заказчик вправе досрочно оплатить </w:t>
      </w:r>
      <w:r w:rsidR="00B91F56">
        <w:rPr>
          <w:rFonts w:ascii="Times New Roman" w:hAnsi="Times New Roman"/>
          <w:color w:val="000000"/>
          <w:sz w:val="24"/>
          <w:szCs w:val="24"/>
        </w:rPr>
        <w:t>стоимость</w:t>
      </w:r>
      <w:r w:rsidR="00B91F56" w:rsidRPr="003802D5">
        <w:rPr>
          <w:rFonts w:ascii="Times New Roman" w:hAnsi="Times New Roman"/>
          <w:color w:val="000000"/>
          <w:sz w:val="24"/>
          <w:szCs w:val="24"/>
        </w:rPr>
        <w:t xml:space="preserve"> </w:t>
      </w:r>
      <w:r w:rsidR="00731BB1" w:rsidRPr="003802D5">
        <w:rPr>
          <w:rFonts w:ascii="Times New Roman" w:hAnsi="Times New Roman"/>
          <w:color w:val="000000"/>
          <w:sz w:val="24"/>
          <w:szCs w:val="24"/>
        </w:rPr>
        <w:t>следующего этапа</w:t>
      </w:r>
      <w:r w:rsidR="00B91F56">
        <w:rPr>
          <w:rFonts w:ascii="Times New Roman" w:hAnsi="Times New Roman"/>
          <w:color w:val="000000"/>
          <w:sz w:val="24"/>
          <w:szCs w:val="24"/>
        </w:rPr>
        <w:t xml:space="preserve"> Календарного плана</w:t>
      </w:r>
      <w:r w:rsidR="002C0ABA">
        <w:rPr>
          <w:rFonts w:ascii="Times New Roman" w:hAnsi="Times New Roman"/>
          <w:color w:val="000000"/>
          <w:sz w:val="24"/>
          <w:szCs w:val="24"/>
        </w:rPr>
        <w:t>,</w:t>
      </w:r>
      <w:r w:rsidR="00731BB1" w:rsidRPr="003802D5">
        <w:rPr>
          <w:rFonts w:ascii="Times New Roman" w:hAnsi="Times New Roman"/>
          <w:color w:val="000000"/>
          <w:sz w:val="24"/>
          <w:szCs w:val="24"/>
        </w:rPr>
        <w:t xml:space="preserve"> </w:t>
      </w:r>
      <w:r w:rsidR="002C0ABA">
        <w:rPr>
          <w:rFonts w:ascii="Times New Roman" w:hAnsi="Times New Roman"/>
          <w:color w:val="000000"/>
          <w:sz w:val="24"/>
          <w:szCs w:val="24"/>
        </w:rPr>
        <w:t>п</w:t>
      </w:r>
      <w:r w:rsidR="009D10FA" w:rsidRPr="003802D5">
        <w:rPr>
          <w:rFonts w:ascii="Times New Roman" w:hAnsi="Times New Roman"/>
          <w:color w:val="000000"/>
          <w:sz w:val="24"/>
          <w:szCs w:val="24"/>
        </w:rPr>
        <w:t xml:space="preserve">ри </w:t>
      </w:r>
      <w:r w:rsidR="00B91F56">
        <w:rPr>
          <w:rFonts w:ascii="Times New Roman" w:hAnsi="Times New Roman"/>
          <w:color w:val="000000"/>
          <w:sz w:val="24"/>
          <w:szCs w:val="24"/>
        </w:rPr>
        <w:t xml:space="preserve">его </w:t>
      </w:r>
      <w:r w:rsidR="00731BB1">
        <w:rPr>
          <w:rFonts w:ascii="Times New Roman" w:hAnsi="Times New Roman"/>
          <w:color w:val="000000"/>
          <w:sz w:val="24"/>
          <w:szCs w:val="24"/>
        </w:rPr>
        <w:t xml:space="preserve">досрочном </w:t>
      </w:r>
      <w:r w:rsidR="009D10FA" w:rsidRPr="003802D5">
        <w:rPr>
          <w:rFonts w:ascii="Times New Roman" w:hAnsi="Times New Roman"/>
          <w:color w:val="000000"/>
          <w:sz w:val="24"/>
          <w:szCs w:val="24"/>
        </w:rPr>
        <w:t>выполнении</w:t>
      </w:r>
      <w:r w:rsidR="00731BB1">
        <w:rPr>
          <w:rFonts w:ascii="Times New Roman" w:hAnsi="Times New Roman"/>
          <w:color w:val="000000"/>
          <w:sz w:val="24"/>
          <w:szCs w:val="24"/>
        </w:rPr>
        <w:t>.</w:t>
      </w:r>
    </w:p>
    <w:p w14:paraId="6F0313C5" w14:textId="510B17A6" w:rsidR="00966FA9" w:rsidRDefault="00B91F56" w:rsidP="002E2BAC">
      <w:pPr>
        <w:pStyle w:val="ConsNormal"/>
        <w:widowControl/>
        <w:ind w:firstLine="567"/>
        <w:jc w:val="both"/>
        <w:rPr>
          <w:rFonts w:ascii="Times New Roman" w:hAnsi="Times New Roman"/>
          <w:sz w:val="24"/>
          <w:szCs w:val="24"/>
        </w:rPr>
      </w:pPr>
      <w:r>
        <w:rPr>
          <w:rFonts w:ascii="Times New Roman" w:hAnsi="Times New Roman"/>
          <w:color w:val="000000"/>
          <w:sz w:val="24"/>
          <w:szCs w:val="24"/>
        </w:rPr>
        <w:t>4.1</w:t>
      </w:r>
      <w:r w:rsidR="00E8559D">
        <w:rPr>
          <w:rFonts w:ascii="Times New Roman" w:hAnsi="Times New Roman"/>
          <w:color w:val="000000"/>
          <w:sz w:val="24"/>
          <w:szCs w:val="24"/>
        </w:rPr>
        <w:t>1</w:t>
      </w:r>
      <w:r>
        <w:rPr>
          <w:rFonts w:ascii="Times New Roman" w:hAnsi="Times New Roman"/>
          <w:color w:val="000000"/>
          <w:sz w:val="24"/>
          <w:szCs w:val="24"/>
        </w:rPr>
        <w:t xml:space="preserve">. </w:t>
      </w:r>
      <w:r w:rsidRPr="006E2502">
        <w:rPr>
          <w:rFonts w:ascii="Times New Roman" w:hAnsi="Times New Roman"/>
          <w:sz w:val="24"/>
          <w:szCs w:val="24"/>
        </w:rPr>
        <w:t xml:space="preserve">Все перечисления </w:t>
      </w:r>
      <w:r>
        <w:rPr>
          <w:rFonts w:ascii="Times New Roman" w:hAnsi="Times New Roman"/>
          <w:sz w:val="24"/>
          <w:szCs w:val="24"/>
        </w:rPr>
        <w:t xml:space="preserve">по настоящему Договору </w:t>
      </w:r>
      <w:r w:rsidRPr="006E2502">
        <w:rPr>
          <w:rFonts w:ascii="Times New Roman" w:hAnsi="Times New Roman"/>
          <w:sz w:val="24"/>
          <w:szCs w:val="24"/>
        </w:rPr>
        <w:t>производятся на расчетный счет Подрядчика с обязательным указанием назначения платежа</w:t>
      </w:r>
      <w:r>
        <w:rPr>
          <w:rFonts w:ascii="Times New Roman" w:hAnsi="Times New Roman"/>
          <w:sz w:val="24"/>
          <w:szCs w:val="24"/>
        </w:rPr>
        <w:t xml:space="preserve"> и этапа Календарного плана, по которому производится платеж</w:t>
      </w:r>
      <w:r w:rsidRPr="006E2502">
        <w:rPr>
          <w:rFonts w:ascii="Times New Roman" w:hAnsi="Times New Roman"/>
          <w:sz w:val="24"/>
          <w:szCs w:val="24"/>
        </w:rPr>
        <w:t xml:space="preserve">. </w:t>
      </w:r>
    </w:p>
    <w:p w14:paraId="641A5085" w14:textId="0B0D69E3" w:rsidR="009D10FA" w:rsidRDefault="009D10FA" w:rsidP="009D10FA">
      <w:pPr>
        <w:pStyle w:val="ConsCell"/>
        <w:tabs>
          <w:tab w:val="left" w:pos="1080"/>
        </w:tabs>
        <w:ind w:right="29" w:firstLine="567"/>
        <w:jc w:val="both"/>
        <w:outlineLvl w:val="0"/>
        <w:rPr>
          <w:b w:val="0"/>
          <w:color w:val="000000"/>
          <w:sz w:val="24"/>
          <w:szCs w:val="24"/>
        </w:rPr>
      </w:pPr>
      <w:r>
        <w:rPr>
          <w:b w:val="0"/>
          <w:color w:val="000000"/>
          <w:sz w:val="24"/>
          <w:szCs w:val="24"/>
        </w:rPr>
        <w:t>4.1</w:t>
      </w:r>
      <w:r w:rsidR="00E8559D">
        <w:rPr>
          <w:b w:val="0"/>
          <w:color w:val="000000"/>
          <w:sz w:val="24"/>
          <w:szCs w:val="24"/>
        </w:rPr>
        <w:t>2</w:t>
      </w:r>
      <w:r>
        <w:rPr>
          <w:b w:val="0"/>
          <w:color w:val="000000"/>
          <w:sz w:val="24"/>
          <w:szCs w:val="24"/>
        </w:rPr>
        <w:t xml:space="preserve">. </w:t>
      </w:r>
      <w:r w:rsidRPr="00003B01">
        <w:rPr>
          <w:b w:val="0"/>
          <w:color w:val="000000"/>
          <w:sz w:val="24"/>
          <w:szCs w:val="24"/>
        </w:rPr>
        <w:t>Стороны ежеквартально до 15-го числа месяца, следующего за отчетным кварталом, подписывают акт сверки взаимных расчетов</w:t>
      </w:r>
      <w:r>
        <w:rPr>
          <w:b w:val="0"/>
          <w:color w:val="000000"/>
          <w:sz w:val="24"/>
          <w:szCs w:val="24"/>
        </w:rPr>
        <w:t xml:space="preserve"> и акт сверки ТМЦ</w:t>
      </w:r>
      <w:r w:rsidRPr="00003B01">
        <w:rPr>
          <w:b w:val="0"/>
          <w:color w:val="000000"/>
          <w:sz w:val="24"/>
          <w:szCs w:val="24"/>
        </w:rPr>
        <w:t>. Акт</w:t>
      </w:r>
      <w:r>
        <w:rPr>
          <w:b w:val="0"/>
          <w:color w:val="000000"/>
          <w:sz w:val="24"/>
          <w:szCs w:val="24"/>
        </w:rPr>
        <w:t>ы</w:t>
      </w:r>
      <w:r w:rsidRPr="00003B01">
        <w:rPr>
          <w:b w:val="0"/>
          <w:color w:val="000000"/>
          <w:sz w:val="24"/>
          <w:szCs w:val="24"/>
        </w:rPr>
        <w:t xml:space="preserve"> сверки предоставляется Подрядчиком.</w:t>
      </w:r>
    </w:p>
    <w:p w14:paraId="7E9E8E17" w14:textId="0497A2E7" w:rsidR="00760D65" w:rsidRPr="00406D6A" w:rsidRDefault="009D10FA" w:rsidP="009D10FA">
      <w:pPr>
        <w:pStyle w:val="ConsNonformat"/>
        <w:ind w:right="29" w:firstLine="567"/>
        <w:jc w:val="both"/>
        <w:rPr>
          <w:rFonts w:ascii="Times New Roman" w:hAnsi="Times New Roman"/>
          <w:sz w:val="24"/>
          <w:szCs w:val="24"/>
          <w:lang w:eastAsia="en-US"/>
        </w:rPr>
      </w:pPr>
      <w:r w:rsidRPr="002750A2">
        <w:rPr>
          <w:rFonts w:ascii="Times New Roman" w:hAnsi="Times New Roman"/>
          <w:color w:val="000000"/>
          <w:sz w:val="24"/>
          <w:szCs w:val="24"/>
        </w:rPr>
        <w:t>4.1</w:t>
      </w:r>
      <w:r w:rsidR="00E8559D">
        <w:rPr>
          <w:rFonts w:ascii="Times New Roman" w:hAnsi="Times New Roman"/>
          <w:color w:val="000000"/>
          <w:sz w:val="24"/>
          <w:szCs w:val="24"/>
        </w:rPr>
        <w:t>3</w:t>
      </w:r>
      <w:r w:rsidRPr="002750A2">
        <w:rPr>
          <w:rFonts w:ascii="Times New Roman" w:hAnsi="Times New Roman"/>
          <w:color w:val="000000"/>
          <w:sz w:val="24"/>
          <w:szCs w:val="24"/>
        </w:rPr>
        <w:t>.</w:t>
      </w:r>
      <w:r w:rsidRPr="002750A2">
        <w:rPr>
          <w:rFonts w:ascii="Times New Roman" w:hAnsi="Times New Roman"/>
          <w:sz w:val="24"/>
          <w:szCs w:val="24"/>
        </w:rPr>
        <w:t xml:space="preserve"> </w:t>
      </w:r>
      <w:r w:rsidR="006571B0" w:rsidRPr="00406D6A">
        <w:rPr>
          <w:rFonts w:ascii="Times New Roman" w:hAnsi="Times New Roman"/>
          <w:sz w:val="24"/>
          <w:szCs w:val="24"/>
        </w:rPr>
        <w:t xml:space="preserve">Увеличение </w:t>
      </w:r>
      <w:r w:rsidR="006571B0" w:rsidRPr="006571B0">
        <w:rPr>
          <w:rFonts w:ascii="Times New Roman" w:hAnsi="Times New Roman"/>
          <w:sz w:val="24"/>
          <w:szCs w:val="24"/>
        </w:rPr>
        <w:t>цен на модернизацию вагонов с продлением срока службы, а также цены на узлы детали и запасные части</w:t>
      </w:r>
      <w:r w:rsidR="006571B0" w:rsidRPr="00406D6A">
        <w:rPr>
          <w:rFonts w:ascii="Times New Roman" w:hAnsi="Times New Roman"/>
          <w:sz w:val="24"/>
          <w:szCs w:val="24"/>
        </w:rPr>
        <w:t xml:space="preserve"> после заключения настоящего Договора допускается не более</w:t>
      </w:r>
      <w:r w:rsidR="00760D65" w:rsidRPr="00406D6A">
        <w:rPr>
          <w:rFonts w:ascii="Times New Roman" w:hAnsi="Times New Roman"/>
          <w:sz w:val="24"/>
          <w:szCs w:val="24"/>
          <w:lang w:eastAsia="en-US"/>
        </w:rPr>
        <w:t xml:space="preserve"> 1 </w:t>
      </w:r>
      <w:r w:rsidR="00760D65" w:rsidRPr="00406D6A">
        <w:rPr>
          <w:rFonts w:ascii="Times New Roman" w:hAnsi="Times New Roman" w:hint="eastAsia"/>
          <w:sz w:val="24"/>
          <w:szCs w:val="24"/>
          <w:lang w:eastAsia="en-US"/>
        </w:rPr>
        <w:t>раз</w:t>
      </w:r>
      <w:r w:rsidR="006571B0" w:rsidRPr="00406D6A">
        <w:rPr>
          <w:rFonts w:ascii="Times New Roman" w:hAnsi="Times New Roman"/>
          <w:sz w:val="24"/>
          <w:szCs w:val="24"/>
          <w:lang w:eastAsia="en-US"/>
        </w:rPr>
        <w:t>а</w:t>
      </w:r>
      <w:r w:rsidR="00760D65" w:rsidRPr="00406D6A">
        <w:rPr>
          <w:rFonts w:ascii="Times New Roman" w:hAnsi="Times New Roman"/>
          <w:sz w:val="24"/>
          <w:szCs w:val="24"/>
          <w:lang w:eastAsia="en-US"/>
        </w:rPr>
        <w:t xml:space="preserve"> </w:t>
      </w:r>
      <w:r w:rsidR="006571B0" w:rsidRPr="00406D6A">
        <w:rPr>
          <w:rFonts w:ascii="Times New Roman" w:hAnsi="Times New Roman"/>
          <w:sz w:val="24"/>
          <w:szCs w:val="24"/>
          <w:lang w:eastAsia="en-US"/>
        </w:rPr>
        <w:t>в течение</w:t>
      </w:r>
      <w:r w:rsidR="00760D65" w:rsidRPr="00406D6A">
        <w:rPr>
          <w:rFonts w:ascii="Times New Roman" w:hAnsi="Times New Roman"/>
          <w:sz w:val="24"/>
          <w:szCs w:val="24"/>
          <w:lang w:eastAsia="en-US"/>
        </w:rPr>
        <w:t xml:space="preserve"> 6 </w:t>
      </w:r>
      <w:r w:rsidR="006571B0" w:rsidRPr="00406D6A">
        <w:rPr>
          <w:rFonts w:ascii="Times New Roman" w:hAnsi="Times New Roman"/>
          <w:sz w:val="24"/>
          <w:szCs w:val="24"/>
          <w:lang w:eastAsia="en-US"/>
        </w:rPr>
        <w:t>календарных месяцев.</w:t>
      </w:r>
    </w:p>
    <w:p w14:paraId="608FFB12" w14:textId="31EA251D" w:rsidR="009D10FA" w:rsidRPr="002750A2" w:rsidRDefault="009D10FA" w:rsidP="009D10FA">
      <w:pPr>
        <w:pStyle w:val="ConsNonformat"/>
        <w:ind w:right="29" w:firstLine="567"/>
        <w:jc w:val="both"/>
        <w:rPr>
          <w:rFonts w:ascii="Times New Roman" w:hAnsi="Times New Roman"/>
          <w:bCs/>
          <w:sz w:val="24"/>
          <w:szCs w:val="24"/>
        </w:rPr>
      </w:pPr>
      <w:r w:rsidRPr="002750A2">
        <w:rPr>
          <w:rFonts w:ascii="Times New Roman" w:hAnsi="Times New Roman"/>
          <w:sz w:val="24"/>
          <w:szCs w:val="24"/>
        </w:rPr>
        <w:t xml:space="preserve">В случае изменения цен на модернизацию </w:t>
      </w:r>
      <w:r w:rsidR="002E2BAC">
        <w:rPr>
          <w:rFonts w:ascii="Times New Roman" w:hAnsi="Times New Roman"/>
          <w:sz w:val="24"/>
          <w:szCs w:val="24"/>
        </w:rPr>
        <w:t>вагонов</w:t>
      </w:r>
      <w:r w:rsidR="001525A4">
        <w:rPr>
          <w:rFonts w:ascii="Times New Roman" w:hAnsi="Times New Roman"/>
          <w:sz w:val="24"/>
          <w:szCs w:val="24"/>
        </w:rPr>
        <w:t xml:space="preserve"> </w:t>
      </w:r>
      <w:r w:rsidRPr="002750A2">
        <w:rPr>
          <w:rFonts w:ascii="Times New Roman" w:hAnsi="Times New Roman"/>
          <w:sz w:val="24"/>
          <w:szCs w:val="24"/>
        </w:rPr>
        <w:t>с продлением срока службы, работы и услуги, а также цены на узлы детали и запасные части, Подрядчик направляет Заказчику уведомление за 10 (десять) календарных дней до даты применения новых цен</w:t>
      </w:r>
      <w:r w:rsidRPr="002750A2">
        <w:rPr>
          <w:rFonts w:ascii="Times New Roman" w:hAnsi="Times New Roman"/>
          <w:bCs/>
          <w:sz w:val="24"/>
          <w:szCs w:val="24"/>
        </w:rPr>
        <w:t xml:space="preserve">. </w:t>
      </w:r>
    </w:p>
    <w:p w14:paraId="0E9FCBF1" w14:textId="77777777" w:rsidR="009D10FA" w:rsidRPr="002750A2" w:rsidRDefault="009D10FA" w:rsidP="009D10FA">
      <w:pPr>
        <w:pStyle w:val="ConsNonformat"/>
        <w:ind w:right="29" w:firstLine="567"/>
        <w:jc w:val="both"/>
        <w:rPr>
          <w:rFonts w:ascii="Times New Roman" w:hAnsi="Times New Roman"/>
          <w:sz w:val="24"/>
          <w:szCs w:val="24"/>
        </w:rPr>
      </w:pPr>
      <w:r w:rsidRPr="002750A2">
        <w:rPr>
          <w:rFonts w:ascii="Times New Roman" w:hAnsi="Times New Roman"/>
          <w:sz w:val="24"/>
          <w:szCs w:val="24"/>
        </w:rPr>
        <w:t xml:space="preserve">Уведомление об изменении цен </w:t>
      </w:r>
      <w:r w:rsidR="00CD4D11">
        <w:rPr>
          <w:rFonts w:ascii="Times New Roman" w:hAnsi="Times New Roman"/>
          <w:sz w:val="24"/>
          <w:szCs w:val="24"/>
        </w:rPr>
        <w:t xml:space="preserve">на работы и услуги, выполняемые/оказываемые </w:t>
      </w:r>
      <w:r w:rsidRPr="002750A2">
        <w:rPr>
          <w:rFonts w:ascii="Times New Roman" w:hAnsi="Times New Roman"/>
          <w:sz w:val="24"/>
          <w:szCs w:val="24"/>
        </w:rPr>
        <w:t>Подрядчик</w:t>
      </w:r>
      <w:r w:rsidR="00CD4D11">
        <w:rPr>
          <w:rFonts w:ascii="Times New Roman" w:hAnsi="Times New Roman"/>
          <w:sz w:val="24"/>
          <w:szCs w:val="24"/>
        </w:rPr>
        <w:t>ом,</w:t>
      </w:r>
      <w:r w:rsidRPr="002750A2">
        <w:rPr>
          <w:rFonts w:ascii="Times New Roman" w:hAnsi="Times New Roman"/>
          <w:sz w:val="24"/>
          <w:szCs w:val="24"/>
        </w:rPr>
        <w:t xml:space="preserve"> направляется Заказчику посредством факсимильной, электронной связи с дальнейшим направлением оригиналов по почте.</w:t>
      </w:r>
    </w:p>
    <w:p w14:paraId="235F8D55" w14:textId="77777777" w:rsidR="009D10FA" w:rsidRPr="002750A2" w:rsidRDefault="009D10FA" w:rsidP="009D10FA">
      <w:pPr>
        <w:pStyle w:val="ConsNonformat"/>
        <w:ind w:right="29" w:firstLine="567"/>
        <w:contextualSpacing/>
        <w:jc w:val="both"/>
        <w:rPr>
          <w:rFonts w:ascii="Times New Roman" w:hAnsi="Times New Roman"/>
          <w:sz w:val="24"/>
          <w:szCs w:val="24"/>
        </w:rPr>
      </w:pPr>
      <w:r w:rsidRPr="002750A2">
        <w:rPr>
          <w:rFonts w:ascii="Times New Roman" w:hAnsi="Times New Roman"/>
          <w:sz w:val="24"/>
          <w:szCs w:val="24"/>
        </w:rPr>
        <w:lastRenderedPageBreak/>
        <w:t xml:space="preserve">В случае отсутствия возражений Заказчика по изменению цен на модернизацию </w:t>
      </w:r>
      <w:r w:rsidR="002E2BAC">
        <w:rPr>
          <w:rFonts w:ascii="Times New Roman" w:hAnsi="Times New Roman"/>
          <w:sz w:val="24"/>
          <w:szCs w:val="24"/>
        </w:rPr>
        <w:t>вагонов</w:t>
      </w:r>
      <w:r w:rsidR="001525A4">
        <w:rPr>
          <w:rFonts w:ascii="Times New Roman" w:hAnsi="Times New Roman"/>
          <w:sz w:val="24"/>
          <w:szCs w:val="24"/>
        </w:rPr>
        <w:t xml:space="preserve"> </w:t>
      </w:r>
      <w:r w:rsidRPr="002750A2">
        <w:rPr>
          <w:rFonts w:ascii="Times New Roman" w:hAnsi="Times New Roman"/>
          <w:sz w:val="24"/>
          <w:szCs w:val="24"/>
        </w:rPr>
        <w:t>с продлением срока службы, работы и услуги, а также цены на узлы детали и запасные части в течение 10 (</w:t>
      </w:r>
      <w:r w:rsidR="002C0ABA">
        <w:rPr>
          <w:rFonts w:ascii="Times New Roman" w:hAnsi="Times New Roman"/>
          <w:sz w:val="24"/>
          <w:szCs w:val="24"/>
        </w:rPr>
        <w:t>десяти</w:t>
      </w:r>
      <w:r w:rsidRPr="002750A2">
        <w:rPr>
          <w:rFonts w:ascii="Times New Roman" w:hAnsi="Times New Roman"/>
          <w:sz w:val="24"/>
          <w:szCs w:val="24"/>
        </w:rPr>
        <w:t>) календарных дней с даты направления уведомления, изменение цен считается согласованным. Депо Подрядчика применяет новые цены при формировании актов о выполненных работах (оказанных услугах) по настоящему Договору с даты, указанной в уведомительном письме Подрядчика, при этом Стороны подписывают соответствующее дополнительное соглашение к Договору об изменении цен.</w:t>
      </w:r>
    </w:p>
    <w:p w14:paraId="23BDB2DF" w14:textId="77777777" w:rsidR="004B4E87" w:rsidRDefault="009D10FA" w:rsidP="004B4E87">
      <w:pPr>
        <w:pStyle w:val="ConsNormal"/>
        <w:widowControl/>
        <w:ind w:firstLine="567"/>
        <w:jc w:val="both"/>
        <w:rPr>
          <w:rFonts w:ascii="Times New Roman" w:hAnsi="Times New Roman"/>
          <w:sz w:val="24"/>
          <w:szCs w:val="24"/>
        </w:rPr>
      </w:pPr>
      <w:r w:rsidRPr="002750A2">
        <w:rPr>
          <w:rFonts w:ascii="Times New Roman" w:hAnsi="Times New Roman"/>
          <w:sz w:val="24"/>
          <w:szCs w:val="24"/>
        </w:rPr>
        <w:t xml:space="preserve">При несогласии Заказчика с изменением цен на модернизацию </w:t>
      </w:r>
      <w:r w:rsidR="002E2BAC">
        <w:rPr>
          <w:rFonts w:ascii="Times New Roman" w:hAnsi="Times New Roman"/>
          <w:sz w:val="24"/>
          <w:szCs w:val="24"/>
        </w:rPr>
        <w:t>вагонов</w:t>
      </w:r>
      <w:r w:rsidR="001525A4">
        <w:rPr>
          <w:rFonts w:ascii="Times New Roman" w:hAnsi="Times New Roman"/>
          <w:sz w:val="24"/>
          <w:szCs w:val="24"/>
        </w:rPr>
        <w:t xml:space="preserve"> </w:t>
      </w:r>
      <w:r w:rsidRPr="002750A2">
        <w:rPr>
          <w:rFonts w:ascii="Times New Roman" w:hAnsi="Times New Roman"/>
          <w:sz w:val="24"/>
          <w:szCs w:val="24"/>
        </w:rPr>
        <w:t xml:space="preserve">с продлением срока службы, работы и услуги, а также цены на узлы детали и запасные части, Подрядчик вправе </w:t>
      </w:r>
      <w:r w:rsidR="00FE3CF5">
        <w:rPr>
          <w:rFonts w:ascii="Times New Roman" w:hAnsi="Times New Roman"/>
          <w:sz w:val="24"/>
          <w:szCs w:val="24"/>
        </w:rPr>
        <w:t>приостановить выполнение работ.</w:t>
      </w:r>
      <w:r w:rsidR="004B4E87" w:rsidRPr="0013068B">
        <w:rPr>
          <w:rFonts w:ascii="Times New Roman" w:hAnsi="Times New Roman"/>
          <w:sz w:val="24"/>
          <w:szCs w:val="24"/>
        </w:rPr>
        <w:t xml:space="preserve"> </w:t>
      </w:r>
      <w:r w:rsidR="004B4E87" w:rsidRPr="003362FC">
        <w:rPr>
          <w:rFonts w:ascii="Times New Roman" w:hAnsi="Times New Roman"/>
          <w:sz w:val="24"/>
          <w:szCs w:val="24"/>
        </w:rPr>
        <w:t>При этом</w:t>
      </w:r>
      <w:r w:rsidR="004B4E87">
        <w:rPr>
          <w:rFonts w:ascii="Times New Roman" w:hAnsi="Times New Roman"/>
          <w:sz w:val="24"/>
          <w:szCs w:val="24"/>
        </w:rPr>
        <w:t>,</w:t>
      </w:r>
      <w:r w:rsidR="004B4E87" w:rsidRPr="003362FC">
        <w:rPr>
          <w:rFonts w:ascii="Times New Roman" w:hAnsi="Times New Roman"/>
          <w:sz w:val="24"/>
          <w:szCs w:val="24"/>
        </w:rPr>
        <w:t xml:space="preserve"> Стороны принимают решение о досрочном расторжении Договора</w:t>
      </w:r>
      <w:r w:rsidR="00CB1894" w:rsidRPr="0013068B">
        <w:rPr>
          <w:rFonts w:ascii="Times New Roman" w:hAnsi="Times New Roman"/>
          <w:sz w:val="24"/>
          <w:szCs w:val="24"/>
        </w:rPr>
        <w:t xml:space="preserve"> </w:t>
      </w:r>
      <w:r w:rsidR="00CB1894">
        <w:rPr>
          <w:rFonts w:ascii="Times New Roman" w:hAnsi="Times New Roman"/>
          <w:sz w:val="24"/>
          <w:szCs w:val="24"/>
        </w:rPr>
        <w:t xml:space="preserve">либо </w:t>
      </w:r>
      <w:r w:rsidR="008565A3">
        <w:rPr>
          <w:rFonts w:ascii="Times New Roman" w:hAnsi="Times New Roman"/>
          <w:sz w:val="24"/>
          <w:szCs w:val="24"/>
        </w:rPr>
        <w:t>об изменении условий Договора в части о</w:t>
      </w:r>
      <w:r w:rsidR="008565A3" w:rsidRPr="0013068B">
        <w:rPr>
          <w:rFonts w:ascii="Times New Roman" w:hAnsi="Times New Roman" w:hint="eastAsia"/>
          <w:sz w:val="24"/>
          <w:szCs w:val="24"/>
        </w:rPr>
        <w:t>бщ</w:t>
      </w:r>
      <w:r w:rsidR="008565A3">
        <w:rPr>
          <w:rFonts w:ascii="Times New Roman" w:hAnsi="Times New Roman"/>
          <w:sz w:val="24"/>
          <w:szCs w:val="24"/>
        </w:rPr>
        <w:t>его</w:t>
      </w:r>
      <w:r w:rsidR="008565A3" w:rsidRPr="0013068B">
        <w:rPr>
          <w:rFonts w:ascii="Times New Roman" w:hAnsi="Times New Roman"/>
          <w:sz w:val="24"/>
          <w:szCs w:val="24"/>
        </w:rPr>
        <w:t xml:space="preserve"> </w:t>
      </w:r>
      <w:r w:rsidR="008565A3" w:rsidRPr="0013068B">
        <w:rPr>
          <w:rFonts w:ascii="Times New Roman" w:hAnsi="Times New Roman" w:hint="eastAsia"/>
          <w:sz w:val="24"/>
          <w:szCs w:val="24"/>
        </w:rPr>
        <w:t>объем</w:t>
      </w:r>
      <w:r w:rsidR="008565A3">
        <w:rPr>
          <w:rFonts w:ascii="Times New Roman" w:hAnsi="Times New Roman"/>
          <w:sz w:val="24"/>
          <w:szCs w:val="24"/>
        </w:rPr>
        <w:t>а</w:t>
      </w:r>
      <w:r w:rsidR="008565A3" w:rsidRPr="0013068B">
        <w:rPr>
          <w:rFonts w:ascii="Times New Roman" w:hAnsi="Times New Roman"/>
          <w:sz w:val="24"/>
          <w:szCs w:val="24"/>
        </w:rPr>
        <w:t xml:space="preserve"> </w:t>
      </w:r>
      <w:r w:rsidR="008565A3" w:rsidRPr="0013068B">
        <w:rPr>
          <w:rFonts w:ascii="Times New Roman" w:hAnsi="Times New Roman" w:hint="eastAsia"/>
          <w:sz w:val="24"/>
          <w:szCs w:val="24"/>
        </w:rPr>
        <w:t>ремонтных</w:t>
      </w:r>
      <w:r w:rsidR="008565A3" w:rsidRPr="0013068B">
        <w:rPr>
          <w:rFonts w:ascii="Times New Roman" w:hAnsi="Times New Roman"/>
          <w:sz w:val="24"/>
          <w:szCs w:val="24"/>
        </w:rPr>
        <w:t xml:space="preserve"> </w:t>
      </w:r>
      <w:r w:rsidR="008565A3" w:rsidRPr="0013068B">
        <w:rPr>
          <w:rFonts w:ascii="Times New Roman" w:hAnsi="Times New Roman" w:hint="eastAsia"/>
          <w:sz w:val="24"/>
          <w:szCs w:val="24"/>
        </w:rPr>
        <w:t>работ</w:t>
      </w:r>
      <w:r w:rsidR="004B4E87" w:rsidRPr="003362FC">
        <w:rPr>
          <w:rFonts w:ascii="Times New Roman" w:hAnsi="Times New Roman"/>
          <w:sz w:val="24"/>
          <w:szCs w:val="24"/>
        </w:rPr>
        <w:t>.</w:t>
      </w:r>
    </w:p>
    <w:p w14:paraId="429A3C70" w14:textId="77777777" w:rsidR="009D10FA" w:rsidRPr="0068062A" w:rsidRDefault="009D10FA" w:rsidP="009D10FA">
      <w:pPr>
        <w:pStyle w:val="ConsNonformat"/>
        <w:spacing w:before="240" w:after="240"/>
        <w:ind w:right="29" w:firstLine="567"/>
        <w:jc w:val="center"/>
        <w:outlineLvl w:val="0"/>
        <w:rPr>
          <w:rFonts w:ascii="Times New Roman" w:hAnsi="Times New Roman"/>
          <w:b/>
          <w:color w:val="000000"/>
          <w:sz w:val="24"/>
          <w:szCs w:val="24"/>
        </w:rPr>
      </w:pPr>
      <w:r w:rsidRPr="0068062A">
        <w:rPr>
          <w:rFonts w:ascii="Times New Roman" w:hAnsi="Times New Roman"/>
          <w:b/>
          <w:color w:val="000000"/>
          <w:sz w:val="24"/>
          <w:szCs w:val="24"/>
        </w:rPr>
        <w:t>5. ГАРАНТИЙНЫЕ ОБЯЗАТЕЛЬСТВА</w:t>
      </w:r>
    </w:p>
    <w:p w14:paraId="320D6C21" w14:textId="722623AC" w:rsidR="00E607F2" w:rsidRDefault="00E607F2" w:rsidP="00E607F2">
      <w:pPr>
        <w:widowControl w:val="0"/>
        <w:tabs>
          <w:tab w:val="left" w:pos="851"/>
        </w:tabs>
        <w:autoSpaceDE w:val="0"/>
        <w:autoSpaceDN w:val="0"/>
        <w:adjustRightInd w:val="0"/>
        <w:ind w:right="29" w:firstLine="567"/>
        <w:jc w:val="both"/>
      </w:pPr>
      <w:r w:rsidRPr="002750A2">
        <w:rPr>
          <w:color w:val="000000"/>
        </w:rPr>
        <w:t>5.</w:t>
      </w:r>
      <w:r>
        <w:rPr>
          <w:color w:val="000000"/>
        </w:rPr>
        <w:t>1</w:t>
      </w:r>
      <w:r w:rsidRPr="002750A2">
        <w:rPr>
          <w:color w:val="000000"/>
        </w:rPr>
        <w:t xml:space="preserve">. Гарантийный срок на </w:t>
      </w:r>
      <w:r w:rsidRPr="00A75699">
        <w:t xml:space="preserve">фактически выполненные работы, отраженные в дефектной ведомости формы ВУ-22 по </w:t>
      </w:r>
      <w:r w:rsidRPr="002750A2">
        <w:t>модернизации с продлением срока службы</w:t>
      </w:r>
      <w:r w:rsidRPr="000C1725">
        <w:t xml:space="preserve"> </w:t>
      </w:r>
      <w:r>
        <w:t>грузовых вагонов</w:t>
      </w:r>
      <w:r w:rsidRPr="00A75699">
        <w:t xml:space="preserve">, а также на установленные Подрядчиком при </w:t>
      </w:r>
      <w:r>
        <w:t>модернизации</w:t>
      </w:r>
      <w:r w:rsidRPr="00A75699">
        <w:t xml:space="preserve"> запасные части Подрядчика</w:t>
      </w:r>
      <w:r>
        <w:t>,</w:t>
      </w:r>
      <w:r w:rsidRPr="00A75699">
        <w:t xml:space="preserve"> с учетом положений настоящего Договора, </w:t>
      </w:r>
      <w:r w:rsidRPr="002750A2">
        <w:rPr>
          <w:color w:val="000000"/>
        </w:rPr>
        <w:t xml:space="preserve">устанавливается </w:t>
      </w:r>
      <w:r w:rsidRPr="00A75699">
        <w:t>до наступления срока проведения следующего планового вида ремонта или до выполнения заданного объема перевозок по «Пробегу», но не позднее сроков, утвержденных Советом по железнодорожному транспорту государств-участников Содружества (протокол от 16-17 октября 2012 г.), с последующими изменениями и дополнениями в Положении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при соблюдении ПТЭ и требований по обеспечению сохранности грузовых вагонов при производстве погрузочно-разгрузочных работ.</w:t>
      </w:r>
    </w:p>
    <w:p w14:paraId="47FA06DA" w14:textId="77777777" w:rsidR="00E607F2" w:rsidRPr="002750A2" w:rsidRDefault="00E607F2" w:rsidP="00E607F2">
      <w:pPr>
        <w:widowControl w:val="0"/>
        <w:tabs>
          <w:tab w:val="left" w:pos="851"/>
        </w:tabs>
        <w:autoSpaceDE w:val="0"/>
        <w:autoSpaceDN w:val="0"/>
        <w:adjustRightInd w:val="0"/>
        <w:ind w:right="29" w:firstLine="567"/>
        <w:jc w:val="both"/>
        <w:rPr>
          <w:color w:val="000000"/>
        </w:rPr>
      </w:pPr>
      <w:r>
        <w:t>Гарантийный срок на узлы и детали, находящиеся на гарантии заводов изготовителей или сервисных центров, устанавливается в соответствии с гарантийными обязательствами заводов-изготовителей или сервисных центров.</w:t>
      </w:r>
    </w:p>
    <w:p w14:paraId="5DE5C35E" w14:textId="77777777" w:rsidR="00E607F2" w:rsidRDefault="00E607F2" w:rsidP="00E607F2">
      <w:pPr>
        <w:ind w:right="29" w:firstLine="567"/>
        <w:jc w:val="both"/>
        <w:rPr>
          <w:color w:val="000000"/>
        </w:rPr>
      </w:pPr>
      <w:r w:rsidRPr="002750A2">
        <w:rPr>
          <w:color w:val="000000"/>
        </w:rPr>
        <w:t xml:space="preserve">Гарантийный срок на </w:t>
      </w:r>
      <w:r>
        <w:rPr>
          <w:color w:val="000000"/>
        </w:rPr>
        <w:t>вагоны</w:t>
      </w:r>
      <w:r w:rsidRPr="002750A2">
        <w:rPr>
          <w:color w:val="000000"/>
        </w:rPr>
        <w:t xml:space="preserve"> начинает исчисляться </w:t>
      </w:r>
      <w:r w:rsidRPr="00A75699">
        <w:t>с даты оформления уведомления о приемке грузовых вагонов из ремонта формы ВУ 36М</w:t>
      </w:r>
      <w:r w:rsidRPr="002750A2">
        <w:rPr>
          <w:color w:val="000000"/>
        </w:rPr>
        <w:t>.</w:t>
      </w:r>
    </w:p>
    <w:p w14:paraId="5284D5BF"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5.2. Гарантия не распространяется:</w:t>
      </w:r>
    </w:p>
    <w:p w14:paraId="4D08F01B"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 xml:space="preserve">5.2.1. На составные части </w:t>
      </w:r>
      <w:r>
        <w:rPr>
          <w:rFonts w:ascii="Times New Roman" w:hAnsi="Times New Roman"/>
          <w:sz w:val="24"/>
          <w:szCs w:val="24"/>
        </w:rPr>
        <w:t xml:space="preserve">грузового </w:t>
      </w:r>
      <w:r w:rsidRPr="00A75699">
        <w:rPr>
          <w:rFonts w:ascii="Times New Roman" w:hAnsi="Times New Roman"/>
          <w:sz w:val="24"/>
          <w:szCs w:val="24"/>
        </w:rPr>
        <w:t>вагона, поврежденные в процессе погрузочно-разгрузочных работ;</w:t>
      </w:r>
    </w:p>
    <w:p w14:paraId="6AF00EFA"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 xml:space="preserve">5.2.2. На составные части </w:t>
      </w:r>
      <w:r>
        <w:rPr>
          <w:rFonts w:ascii="Times New Roman" w:hAnsi="Times New Roman"/>
          <w:sz w:val="24"/>
          <w:szCs w:val="24"/>
        </w:rPr>
        <w:t xml:space="preserve">грузового </w:t>
      </w:r>
      <w:r w:rsidRPr="00A75699">
        <w:rPr>
          <w:rFonts w:ascii="Times New Roman" w:hAnsi="Times New Roman"/>
          <w:sz w:val="24"/>
          <w:szCs w:val="24"/>
        </w:rPr>
        <w:t>вагона, отказ которых произошёл по причине естественных эксплуатационных износов, либо нарушений Заказчиком правил и норм технической эксплуатации подвижного состава, норм содержания вагона;</w:t>
      </w:r>
    </w:p>
    <w:p w14:paraId="167B7E7D" w14:textId="77777777" w:rsidR="00E607F2"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 xml:space="preserve">5.2.3. На составные части </w:t>
      </w:r>
      <w:r>
        <w:rPr>
          <w:rFonts w:ascii="Times New Roman" w:hAnsi="Times New Roman"/>
          <w:sz w:val="24"/>
          <w:szCs w:val="24"/>
        </w:rPr>
        <w:t xml:space="preserve">грузового </w:t>
      </w:r>
      <w:r w:rsidRPr="00A75699">
        <w:rPr>
          <w:rFonts w:ascii="Times New Roman" w:hAnsi="Times New Roman"/>
          <w:sz w:val="24"/>
          <w:szCs w:val="24"/>
        </w:rPr>
        <w:t>вагона, отказ которых произошел по неисправностям, отсутствие которых при выпуске из плановых видов ремонта подтверждено наличием акта допуска железнодорожного подвижного состава к эксплуатации на железнодорожных путях общего пользования после плановых видов ремонта и модернизации</w:t>
      </w:r>
      <w:r>
        <w:rPr>
          <w:rFonts w:ascii="Times New Roman" w:hAnsi="Times New Roman"/>
          <w:sz w:val="24"/>
          <w:szCs w:val="24"/>
        </w:rPr>
        <w:t>,</w:t>
      </w:r>
      <w:r w:rsidRPr="00A75699">
        <w:rPr>
          <w:rFonts w:ascii="Times New Roman" w:hAnsi="Times New Roman"/>
          <w:sz w:val="24"/>
          <w:szCs w:val="24"/>
        </w:rPr>
        <w:t xml:space="preserve"> в соответствии с Положением о допуске грузового вагона на</w:t>
      </w:r>
      <w:r>
        <w:rPr>
          <w:rFonts w:ascii="Times New Roman" w:hAnsi="Times New Roman"/>
          <w:sz w:val="24"/>
          <w:szCs w:val="24"/>
        </w:rPr>
        <w:t xml:space="preserve"> инфраструктуру ОАО «РЖД» после</w:t>
      </w:r>
      <w:r w:rsidRPr="00A75699">
        <w:rPr>
          <w:rFonts w:ascii="Times New Roman" w:hAnsi="Times New Roman"/>
          <w:sz w:val="24"/>
          <w:szCs w:val="24"/>
        </w:rPr>
        <w:t xml:space="preserve"> плановых видов ремонта № 787-2015 ПКБ ЦВ с изменениями и дополнениями;</w:t>
      </w:r>
    </w:p>
    <w:p w14:paraId="1AB04A05" w14:textId="0BA5B49A" w:rsidR="00E607F2"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5.2.4</w:t>
      </w:r>
      <w:r>
        <w:rPr>
          <w:rFonts w:ascii="Times New Roman" w:hAnsi="Times New Roman"/>
          <w:sz w:val="24"/>
          <w:szCs w:val="24"/>
        </w:rPr>
        <w:t>.</w:t>
      </w:r>
      <w:r w:rsidRPr="00F960CE">
        <w:rPr>
          <w:rFonts w:ascii="Times New Roman" w:hAnsi="Times New Roman"/>
          <w:sz w:val="24"/>
          <w:szCs w:val="24"/>
        </w:rPr>
        <w:t xml:space="preserve"> </w:t>
      </w:r>
      <w:r>
        <w:rPr>
          <w:rFonts w:ascii="Times New Roman" w:hAnsi="Times New Roman"/>
          <w:sz w:val="24"/>
          <w:szCs w:val="24"/>
        </w:rPr>
        <w:t>Н</w:t>
      </w:r>
      <w:r w:rsidRPr="00BB392C">
        <w:rPr>
          <w:rFonts w:ascii="Times New Roman" w:hAnsi="Times New Roman"/>
          <w:sz w:val="24"/>
          <w:szCs w:val="24"/>
        </w:rPr>
        <w:t>а грузовые вагоны, с которыми в процессе эксплуатации на путях общего или необщего пользования допущены события, классифицированные в соответствии с пункт</w:t>
      </w:r>
      <w:r>
        <w:rPr>
          <w:rFonts w:ascii="Times New Roman" w:hAnsi="Times New Roman"/>
          <w:sz w:val="24"/>
          <w:szCs w:val="24"/>
        </w:rPr>
        <w:t>ами</w:t>
      </w:r>
      <w:r w:rsidRPr="00BB392C">
        <w:rPr>
          <w:rFonts w:ascii="Times New Roman" w:hAnsi="Times New Roman"/>
          <w:sz w:val="24"/>
          <w:szCs w:val="24"/>
        </w:rPr>
        <w:t xml:space="preserve"> </w:t>
      </w:r>
      <w:r>
        <w:rPr>
          <w:rFonts w:ascii="Times New Roman" w:hAnsi="Times New Roman"/>
          <w:sz w:val="24"/>
          <w:szCs w:val="24"/>
        </w:rPr>
        <w:t>3, 4</w:t>
      </w:r>
      <w:r w:rsidRPr="00BB392C">
        <w:rPr>
          <w:rFonts w:ascii="Times New Roman" w:hAnsi="Times New Roman"/>
          <w:sz w:val="24"/>
          <w:szCs w:val="24"/>
        </w:rPr>
        <w:t xml:space="preserve"> приказа Минтранса России № </w:t>
      </w:r>
      <w:r>
        <w:rPr>
          <w:rFonts w:ascii="Times New Roman" w:hAnsi="Times New Roman"/>
          <w:sz w:val="24"/>
          <w:szCs w:val="24"/>
        </w:rPr>
        <w:t>344</w:t>
      </w:r>
      <w:r w:rsidRPr="00BB392C">
        <w:rPr>
          <w:rFonts w:ascii="Times New Roman" w:hAnsi="Times New Roman"/>
          <w:sz w:val="24"/>
          <w:szCs w:val="24"/>
        </w:rPr>
        <w:t>, как сход подвижного состава в случае, если сход произошел по причинам, не зависящим от вагона, находящегося на гарантии</w:t>
      </w:r>
      <w:r>
        <w:rPr>
          <w:rFonts w:ascii="Times New Roman" w:hAnsi="Times New Roman"/>
          <w:sz w:val="24"/>
          <w:szCs w:val="24"/>
        </w:rPr>
        <w:t>;</w:t>
      </w:r>
    </w:p>
    <w:p w14:paraId="781455AA" w14:textId="77777777" w:rsidR="00E607F2"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 xml:space="preserve">5.2.5. На составные части </w:t>
      </w:r>
      <w:r>
        <w:rPr>
          <w:rFonts w:ascii="Times New Roman" w:hAnsi="Times New Roman"/>
          <w:sz w:val="24"/>
          <w:szCs w:val="24"/>
        </w:rPr>
        <w:t xml:space="preserve">грузового </w:t>
      </w:r>
      <w:r w:rsidRPr="00A75699">
        <w:rPr>
          <w:rFonts w:ascii="Times New Roman" w:hAnsi="Times New Roman"/>
          <w:sz w:val="24"/>
          <w:szCs w:val="24"/>
        </w:rPr>
        <w:t xml:space="preserve">вагона, отказ которых произошел по неисправностям, подлежащим устранению при подготовке </w:t>
      </w:r>
      <w:r>
        <w:rPr>
          <w:rFonts w:ascii="Times New Roman" w:hAnsi="Times New Roman"/>
          <w:sz w:val="24"/>
          <w:szCs w:val="24"/>
        </w:rPr>
        <w:t xml:space="preserve">грузового </w:t>
      </w:r>
      <w:r w:rsidRPr="00A75699">
        <w:rPr>
          <w:rFonts w:ascii="Times New Roman" w:hAnsi="Times New Roman"/>
          <w:sz w:val="24"/>
          <w:szCs w:val="24"/>
        </w:rPr>
        <w:t xml:space="preserve">вагона к перевозкам в соответствии с Приложением В к Руководящему документу </w:t>
      </w:r>
      <w:r w:rsidRPr="00C1118F">
        <w:rPr>
          <w:rFonts w:ascii="Times New Roman" w:hAnsi="Times New Roman"/>
          <w:sz w:val="24"/>
          <w:szCs w:val="24"/>
        </w:rPr>
        <w:t xml:space="preserve">РД 32 ЦВ 094-2018. Руководство по текущему </w:t>
      </w:r>
      <w:proofErr w:type="spellStart"/>
      <w:r w:rsidRPr="00C1118F">
        <w:rPr>
          <w:rFonts w:ascii="Times New Roman" w:hAnsi="Times New Roman"/>
          <w:sz w:val="24"/>
          <w:szCs w:val="24"/>
        </w:rPr>
        <w:t>отцепочному</w:t>
      </w:r>
      <w:proofErr w:type="spellEnd"/>
      <w:r w:rsidRPr="00C1118F">
        <w:rPr>
          <w:rFonts w:ascii="Times New Roman" w:hAnsi="Times New Roman"/>
          <w:sz w:val="24"/>
          <w:szCs w:val="24"/>
        </w:rPr>
        <w:t xml:space="preserve"> ремонту (ТР-1)"</w:t>
      </w:r>
      <w:r w:rsidRPr="00A75699">
        <w:rPr>
          <w:rFonts w:ascii="Times New Roman" w:hAnsi="Times New Roman"/>
          <w:sz w:val="24"/>
          <w:szCs w:val="24"/>
        </w:rPr>
        <w:t xml:space="preserve">, выявленным после проведения первой погрузки </w:t>
      </w:r>
      <w:r>
        <w:rPr>
          <w:rFonts w:ascii="Times New Roman" w:hAnsi="Times New Roman"/>
          <w:sz w:val="24"/>
          <w:szCs w:val="24"/>
        </w:rPr>
        <w:t xml:space="preserve">грузового </w:t>
      </w:r>
      <w:r w:rsidRPr="00A75699">
        <w:rPr>
          <w:rFonts w:ascii="Times New Roman" w:hAnsi="Times New Roman"/>
          <w:sz w:val="24"/>
          <w:szCs w:val="24"/>
        </w:rPr>
        <w:t xml:space="preserve">вагона, начиная с даты постановки в книге формы ВУ-14 подписи осмотрщика </w:t>
      </w:r>
      <w:r>
        <w:rPr>
          <w:rFonts w:ascii="Times New Roman" w:hAnsi="Times New Roman"/>
          <w:sz w:val="24"/>
          <w:szCs w:val="24"/>
        </w:rPr>
        <w:t xml:space="preserve">грузовых </w:t>
      </w:r>
      <w:r w:rsidRPr="00A75699">
        <w:rPr>
          <w:rFonts w:ascii="Times New Roman" w:hAnsi="Times New Roman"/>
          <w:sz w:val="24"/>
          <w:szCs w:val="24"/>
        </w:rPr>
        <w:t xml:space="preserve">вагонов, удостоверяющей пригодность </w:t>
      </w:r>
      <w:r>
        <w:rPr>
          <w:rFonts w:ascii="Times New Roman" w:hAnsi="Times New Roman"/>
          <w:sz w:val="24"/>
          <w:szCs w:val="24"/>
        </w:rPr>
        <w:t xml:space="preserve">грузового </w:t>
      </w:r>
      <w:r w:rsidRPr="00A75699">
        <w:rPr>
          <w:rFonts w:ascii="Times New Roman" w:hAnsi="Times New Roman"/>
          <w:sz w:val="24"/>
          <w:szCs w:val="24"/>
        </w:rPr>
        <w:t>вагона для перевозок конкретного груза;</w:t>
      </w:r>
    </w:p>
    <w:p w14:paraId="3F274F46" w14:textId="77777777" w:rsidR="00E607F2"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lastRenderedPageBreak/>
        <w:t xml:space="preserve">5.2.6. На работы, выполненные по текущему </w:t>
      </w:r>
      <w:proofErr w:type="spellStart"/>
      <w:r w:rsidRPr="00A75699">
        <w:rPr>
          <w:rFonts w:ascii="Times New Roman" w:hAnsi="Times New Roman"/>
          <w:sz w:val="24"/>
          <w:szCs w:val="24"/>
        </w:rPr>
        <w:t>отцепочному</w:t>
      </w:r>
      <w:proofErr w:type="spellEnd"/>
      <w:r w:rsidRPr="00A75699">
        <w:rPr>
          <w:rFonts w:ascii="Times New Roman" w:hAnsi="Times New Roman"/>
          <w:sz w:val="24"/>
          <w:szCs w:val="24"/>
        </w:rPr>
        <w:t xml:space="preserve"> ремонту </w:t>
      </w:r>
      <w:r>
        <w:rPr>
          <w:rFonts w:ascii="Times New Roman" w:hAnsi="Times New Roman"/>
          <w:sz w:val="24"/>
          <w:szCs w:val="24"/>
        </w:rPr>
        <w:t xml:space="preserve">грузового </w:t>
      </w:r>
      <w:r w:rsidRPr="00A75699">
        <w:rPr>
          <w:rFonts w:ascii="Times New Roman" w:hAnsi="Times New Roman"/>
          <w:sz w:val="24"/>
          <w:szCs w:val="24"/>
        </w:rPr>
        <w:t xml:space="preserve">вагона прочими подрядными организациями в период гарантийной ответственности Подрядчика в соответствии с п. 15 Руководства по текущему </w:t>
      </w:r>
      <w:proofErr w:type="spellStart"/>
      <w:r w:rsidRPr="00A75699">
        <w:rPr>
          <w:rFonts w:ascii="Times New Roman" w:hAnsi="Times New Roman"/>
          <w:sz w:val="24"/>
          <w:szCs w:val="24"/>
        </w:rPr>
        <w:t>отцепочному</w:t>
      </w:r>
      <w:proofErr w:type="spellEnd"/>
      <w:r w:rsidRPr="00A75699">
        <w:rPr>
          <w:rFonts w:ascii="Times New Roman" w:hAnsi="Times New Roman"/>
          <w:sz w:val="24"/>
          <w:szCs w:val="24"/>
        </w:rPr>
        <w:t xml:space="preserve"> ремонту РД 32 ЦВ-056-97;</w:t>
      </w:r>
    </w:p>
    <w:p w14:paraId="6218F549"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 xml:space="preserve">5.2.7. На узлы и детали, которые были установлены на </w:t>
      </w:r>
      <w:r>
        <w:rPr>
          <w:rFonts w:ascii="Times New Roman" w:hAnsi="Times New Roman"/>
          <w:sz w:val="24"/>
          <w:szCs w:val="24"/>
        </w:rPr>
        <w:t xml:space="preserve">грузовой </w:t>
      </w:r>
      <w:r w:rsidRPr="00A75699">
        <w:rPr>
          <w:rFonts w:ascii="Times New Roman" w:hAnsi="Times New Roman"/>
          <w:sz w:val="24"/>
          <w:szCs w:val="24"/>
        </w:rPr>
        <w:t xml:space="preserve">вагон при текущем </w:t>
      </w:r>
      <w:proofErr w:type="spellStart"/>
      <w:r w:rsidRPr="00A75699">
        <w:rPr>
          <w:rFonts w:ascii="Times New Roman" w:hAnsi="Times New Roman"/>
          <w:sz w:val="24"/>
          <w:szCs w:val="24"/>
        </w:rPr>
        <w:t>отцепочном</w:t>
      </w:r>
      <w:proofErr w:type="spellEnd"/>
      <w:r w:rsidRPr="00A75699">
        <w:rPr>
          <w:rFonts w:ascii="Times New Roman" w:hAnsi="Times New Roman"/>
          <w:sz w:val="24"/>
          <w:szCs w:val="24"/>
        </w:rPr>
        <w:t xml:space="preserve"> ремонте другими подрядными организациями в период его эксплуатации; </w:t>
      </w:r>
    </w:p>
    <w:p w14:paraId="7286EEF2"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 xml:space="preserve">5.2.8. На грузовые вагоны, отцепленные в текущий </w:t>
      </w:r>
      <w:proofErr w:type="spellStart"/>
      <w:r w:rsidRPr="00A75699">
        <w:rPr>
          <w:rFonts w:ascii="Times New Roman" w:hAnsi="Times New Roman"/>
          <w:sz w:val="24"/>
          <w:szCs w:val="24"/>
        </w:rPr>
        <w:t>отцепочный</w:t>
      </w:r>
      <w:proofErr w:type="spellEnd"/>
      <w:r w:rsidRPr="00A75699">
        <w:rPr>
          <w:rFonts w:ascii="Times New Roman" w:hAnsi="Times New Roman"/>
          <w:sz w:val="24"/>
          <w:szCs w:val="24"/>
        </w:rPr>
        <w:t xml:space="preserve"> ремонт по кодам повреждения, включенным в отраслевой классификатор «Основные неисправности вагонов» (К</w:t>
      </w:r>
      <w:r>
        <w:rPr>
          <w:rFonts w:ascii="Times New Roman" w:hAnsi="Times New Roman"/>
          <w:sz w:val="24"/>
          <w:szCs w:val="24"/>
        </w:rPr>
        <w:t> </w:t>
      </w:r>
      <w:r w:rsidRPr="00A75699">
        <w:rPr>
          <w:rFonts w:ascii="Times New Roman" w:hAnsi="Times New Roman"/>
          <w:sz w:val="24"/>
          <w:szCs w:val="24"/>
        </w:rPr>
        <w:t>ЖА 2005 05);</w:t>
      </w:r>
    </w:p>
    <w:p w14:paraId="3D89BCAA"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5.2.9</w:t>
      </w:r>
      <w:r>
        <w:rPr>
          <w:rFonts w:ascii="Times New Roman" w:hAnsi="Times New Roman"/>
          <w:sz w:val="24"/>
          <w:szCs w:val="24"/>
        </w:rPr>
        <w:t>.</w:t>
      </w:r>
      <w:r w:rsidRPr="00A75699">
        <w:rPr>
          <w:rFonts w:ascii="Times New Roman" w:hAnsi="Times New Roman"/>
          <w:sz w:val="24"/>
          <w:szCs w:val="24"/>
        </w:rPr>
        <w:t xml:space="preserve"> На грузовые вагоны, отцепленные в текущий </w:t>
      </w:r>
      <w:proofErr w:type="spellStart"/>
      <w:r w:rsidRPr="00A75699">
        <w:rPr>
          <w:rFonts w:ascii="Times New Roman" w:hAnsi="Times New Roman"/>
          <w:sz w:val="24"/>
          <w:szCs w:val="24"/>
        </w:rPr>
        <w:t>отцепочный</w:t>
      </w:r>
      <w:proofErr w:type="spellEnd"/>
      <w:r w:rsidRPr="00A75699">
        <w:rPr>
          <w:rFonts w:ascii="Times New Roman" w:hAnsi="Times New Roman"/>
          <w:sz w:val="24"/>
          <w:szCs w:val="24"/>
        </w:rPr>
        <w:t xml:space="preserve"> ремонт по эксплуатационным кодам, включенным в отраслевой классификатор «Основные неисправности вагонов» (К ЖА 2005 05);</w:t>
      </w:r>
    </w:p>
    <w:p w14:paraId="68179E3F"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 xml:space="preserve">5.2.10. На литые детали (боковые рамы, </w:t>
      </w:r>
      <w:proofErr w:type="spellStart"/>
      <w:r w:rsidRPr="00A75699">
        <w:rPr>
          <w:rFonts w:ascii="Times New Roman" w:hAnsi="Times New Roman"/>
          <w:sz w:val="24"/>
          <w:szCs w:val="24"/>
        </w:rPr>
        <w:t>надрессорные</w:t>
      </w:r>
      <w:proofErr w:type="spellEnd"/>
      <w:r w:rsidRPr="00A75699">
        <w:rPr>
          <w:rFonts w:ascii="Times New Roman" w:hAnsi="Times New Roman"/>
          <w:sz w:val="24"/>
          <w:szCs w:val="24"/>
        </w:rPr>
        <w:t xml:space="preserve"> балки, корпус автосцепки, тяговый хомут), забракованные по дефектам, относящимся к гарантийной ответственности заводов-изготовителей: раковины, </w:t>
      </w:r>
      <w:proofErr w:type="spellStart"/>
      <w:r w:rsidRPr="00A75699">
        <w:rPr>
          <w:rFonts w:ascii="Times New Roman" w:hAnsi="Times New Roman"/>
          <w:sz w:val="24"/>
          <w:szCs w:val="24"/>
        </w:rPr>
        <w:t>утяжины</w:t>
      </w:r>
      <w:proofErr w:type="spellEnd"/>
      <w:r w:rsidRPr="00A75699">
        <w:rPr>
          <w:rFonts w:ascii="Times New Roman" w:hAnsi="Times New Roman"/>
          <w:sz w:val="24"/>
          <w:szCs w:val="24"/>
        </w:rPr>
        <w:t>, горячие трещины, поры, сварку, механическую обработку и пр.;</w:t>
      </w:r>
    </w:p>
    <w:p w14:paraId="6D1EC494" w14:textId="77777777" w:rsidR="00E607F2" w:rsidRPr="008F596D" w:rsidRDefault="00E607F2" w:rsidP="00E607F2">
      <w:pPr>
        <w:autoSpaceDE w:val="0"/>
        <w:autoSpaceDN w:val="0"/>
        <w:ind w:firstLine="708"/>
        <w:jc w:val="both"/>
        <w:rPr>
          <w:rFonts w:ascii="Calibri" w:eastAsia="Calibri" w:hAnsi="Calibri"/>
          <w:sz w:val="22"/>
          <w:szCs w:val="22"/>
        </w:rPr>
      </w:pPr>
      <w:r w:rsidRPr="00A75699">
        <w:t xml:space="preserve">5.2.11. </w:t>
      </w:r>
      <w:r w:rsidRPr="008F596D">
        <w:rPr>
          <w:rFonts w:eastAsia="Calibri"/>
        </w:rPr>
        <w:t xml:space="preserve">На </w:t>
      </w:r>
      <w:proofErr w:type="spellStart"/>
      <w:r w:rsidRPr="008F596D">
        <w:rPr>
          <w:rFonts w:eastAsia="Calibri"/>
        </w:rPr>
        <w:t>эластомерные</w:t>
      </w:r>
      <w:proofErr w:type="spellEnd"/>
      <w:r w:rsidRPr="008F596D">
        <w:rPr>
          <w:rFonts w:eastAsia="Calibri"/>
        </w:rPr>
        <w:t xml:space="preserve"> поглощающие аппараты</w:t>
      </w:r>
      <w:r>
        <w:rPr>
          <w:rFonts w:eastAsia="Calibri"/>
        </w:rPr>
        <w:t xml:space="preserve"> </w:t>
      </w:r>
      <w:r w:rsidRPr="008D4855">
        <w:t>(класс Т2 и Т3)</w:t>
      </w:r>
      <w:r w:rsidRPr="008F596D">
        <w:rPr>
          <w:rFonts w:eastAsia="Calibri"/>
        </w:rPr>
        <w:t xml:space="preserve">, а также фрикционные поглощающие аппараты </w:t>
      </w:r>
      <w:r>
        <w:rPr>
          <w:rFonts w:eastAsia="Calibri"/>
        </w:rPr>
        <w:t>(</w:t>
      </w:r>
      <w:r w:rsidRPr="008F596D">
        <w:rPr>
          <w:rFonts w:eastAsia="Calibri"/>
        </w:rPr>
        <w:t>класс Т1 и Т2</w:t>
      </w:r>
      <w:r>
        <w:rPr>
          <w:rFonts w:eastAsia="Calibri"/>
        </w:rPr>
        <w:t>)</w:t>
      </w:r>
      <w:r w:rsidRPr="008F596D">
        <w:rPr>
          <w:rFonts w:eastAsia="Calibri"/>
        </w:rPr>
        <w:t>:</w:t>
      </w:r>
    </w:p>
    <w:p w14:paraId="50685EF8" w14:textId="77777777" w:rsidR="00E607F2" w:rsidRPr="008F596D" w:rsidRDefault="00E607F2" w:rsidP="00E607F2">
      <w:pPr>
        <w:autoSpaceDE w:val="0"/>
        <w:autoSpaceDN w:val="0"/>
        <w:ind w:firstLine="708"/>
        <w:jc w:val="both"/>
        <w:rPr>
          <w:rFonts w:ascii="Calibri" w:eastAsia="Calibri" w:hAnsi="Calibri"/>
          <w:sz w:val="22"/>
          <w:szCs w:val="22"/>
        </w:rPr>
      </w:pPr>
      <w:r w:rsidRPr="008F596D">
        <w:rPr>
          <w:rFonts w:eastAsia="Calibri"/>
        </w:rPr>
        <w:t xml:space="preserve">- находящиеся на гарантии заводов–изготовителей и сервисных центров, </w:t>
      </w:r>
    </w:p>
    <w:p w14:paraId="4F103E03" w14:textId="049CDD99" w:rsidR="00E607F2" w:rsidRPr="008F596D" w:rsidRDefault="00E607F2" w:rsidP="00E607F2">
      <w:pPr>
        <w:ind w:firstLine="709"/>
        <w:jc w:val="both"/>
        <w:rPr>
          <w:rFonts w:ascii="Calibri" w:eastAsia="Calibri" w:hAnsi="Calibri"/>
          <w:sz w:val="22"/>
          <w:szCs w:val="22"/>
        </w:rPr>
      </w:pPr>
      <w:r w:rsidRPr="008F596D">
        <w:rPr>
          <w:rFonts w:eastAsia="Calibri"/>
        </w:rPr>
        <w:t xml:space="preserve">- </w:t>
      </w:r>
      <w:r w:rsidRPr="00F95D60">
        <w:rPr>
          <w:rFonts w:eastAsia="Calibri"/>
        </w:rPr>
        <w:t xml:space="preserve">в случае истечения гарантии заводов–изготовителей и сервисных центров, при условии отсутствия ремонтных работ, не предусмотренных п. 2.2 Инструкции по ремонту и обслуживанию </w:t>
      </w:r>
      <w:proofErr w:type="spellStart"/>
      <w:r w:rsidRPr="00F95D60">
        <w:rPr>
          <w:rFonts w:eastAsia="Calibri"/>
        </w:rPr>
        <w:t>автосцепного</w:t>
      </w:r>
      <w:proofErr w:type="spellEnd"/>
      <w:r w:rsidRPr="00F95D60">
        <w:rPr>
          <w:rFonts w:eastAsia="Calibri"/>
        </w:rPr>
        <w:t xml:space="preserve"> устройства подвижного состава железных дорог (утверждено Протоколом Совета по железнодорожному транспорту государств-</w:t>
      </w:r>
      <w:r>
        <w:rPr>
          <w:rFonts w:eastAsia="Calibri"/>
        </w:rPr>
        <w:t>у</w:t>
      </w:r>
      <w:r w:rsidRPr="00F95D60">
        <w:rPr>
          <w:rFonts w:eastAsia="Calibri"/>
        </w:rPr>
        <w:t>частников Содружества (Протоколом Совета от 20-21 октября 2010 г.</w:t>
      </w:r>
      <w:r w:rsidR="0047086E">
        <w:rPr>
          <w:rFonts w:eastAsia="Calibri"/>
        </w:rPr>
        <w:t xml:space="preserve"> </w:t>
      </w:r>
      <w:r w:rsidRPr="00F95D60">
        <w:rPr>
          <w:rFonts w:eastAsia="Calibri"/>
        </w:rPr>
        <w:t>№ 53), выполненных Подрядчиком;</w:t>
      </w:r>
    </w:p>
    <w:p w14:paraId="3D27E4D6"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 xml:space="preserve">5.2.12. На узлы и детали собственности Заказчика, предоставленные для проведения ремонта, и в отношении которых </w:t>
      </w:r>
      <w:r>
        <w:rPr>
          <w:rFonts w:ascii="Times New Roman" w:hAnsi="Times New Roman"/>
          <w:sz w:val="24"/>
          <w:szCs w:val="24"/>
        </w:rPr>
        <w:t>д</w:t>
      </w:r>
      <w:r w:rsidRPr="00A75699">
        <w:rPr>
          <w:rFonts w:ascii="Times New Roman" w:hAnsi="Times New Roman"/>
          <w:sz w:val="24"/>
          <w:szCs w:val="24"/>
        </w:rPr>
        <w:t>епо Подрядчика не производило ремонтных работ;</w:t>
      </w:r>
    </w:p>
    <w:p w14:paraId="3E82C739" w14:textId="77777777" w:rsidR="00E607F2"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5.2.13. На узлы и детали, находящиеся на гарантийной ответственности заводов-изготовителей</w:t>
      </w:r>
      <w:r>
        <w:rPr>
          <w:rFonts w:ascii="Times New Roman" w:hAnsi="Times New Roman"/>
          <w:sz w:val="24"/>
          <w:szCs w:val="24"/>
        </w:rPr>
        <w:t xml:space="preserve"> или сервисных центров</w:t>
      </w:r>
      <w:r w:rsidRPr="00A75699">
        <w:rPr>
          <w:rFonts w:ascii="Times New Roman" w:hAnsi="Times New Roman"/>
          <w:sz w:val="24"/>
          <w:szCs w:val="24"/>
        </w:rPr>
        <w:t>, за исключением узлов и деталей, приобретенных у Подрядчика;</w:t>
      </w:r>
    </w:p>
    <w:p w14:paraId="3A21BB9C" w14:textId="10EDE484" w:rsidR="00E607F2" w:rsidRPr="00A75699" w:rsidRDefault="00E607F2" w:rsidP="00E607F2">
      <w:pPr>
        <w:pStyle w:val="ConsNonformat"/>
        <w:ind w:firstLine="708"/>
        <w:jc w:val="both"/>
        <w:rPr>
          <w:rFonts w:ascii="Times New Roman" w:hAnsi="Times New Roman"/>
          <w:sz w:val="24"/>
          <w:szCs w:val="24"/>
        </w:rPr>
      </w:pPr>
      <w:r>
        <w:rPr>
          <w:rFonts w:ascii="Times New Roman" w:hAnsi="Times New Roman"/>
          <w:sz w:val="24"/>
          <w:szCs w:val="24"/>
        </w:rPr>
        <w:t>5.2.14. Н</w:t>
      </w:r>
      <w:r w:rsidRPr="008D3F90">
        <w:rPr>
          <w:rFonts w:ascii="Times New Roman" w:hAnsi="Times New Roman"/>
          <w:sz w:val="24"/>
          <w:szCs w:val="24"/>
        </w:rPr>
        <w:t>а грузовой вагон, отцепленный из-за нагрева буксового узла, зафиксированного средствами автоматизированного контроля при температуре нагрева буксового узла менее 60 º С без учета температуры окружающего воздуха (для колесной пары РВ2Ш-957-Г менее 80º С.)</w:t>
      </w:r>
    </w:p>
    <w:p w14:paraId="3B272AB6"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5.2.1</w:t>
      </w:r>
      <w:r>
        <w:rPr>
          <w:rFonts w:ascii="Times New Roman" w:hAnsi="Times New Roman"/>
          <w:sz w:val="24"/>
          <w:szCs w:val="24"/>
        </w:rPr>
        <w:t>5</w:t>
      </w:r>
      <w:r w:rsidRPr="00A75699">
        <w:rPr>
          <w:rFonts w:ascii="Times New Roman" w:hAnsi="Times New Roman"/>
          <w:sz w:val="24"/>
          <w:szCs w:val="24"/>
        </w:rPr>
        <w:t>. Гарантийный срок на отдельные узлы и выполненные в отношении таких узлов работы составляет иной срок и определяется следующим образом:</w:t>
      </w:r>
    </w:p>
    <w:p w14:paraId="689E5631" w14:textId="77777777" w:rsidR="00E607F2"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5.2.1</w:t>
      </w:r>
      <w:r>
        <w:rPr>
          <w:rFonts w:ascii="Times New Roman" w:hAnsi="Times New Roman"/>
          <w:sz w:val="24"/>
          <w:szCs w:val="24"/>
        </w:rPr>
        <w:t>5</w:t>
      </w:r>
      <w:r w:rsidRPr="00A75699">
        <w:rPr>
          <w:rFonts w:ascii="Times New Roman" w:hAnsi="Times New Roman"/>
          <w:sz w:val="24"/>
          <w:szCs w:val="24"/>
        </w:rPr>
        <w:t xml:space="preserve">.1. Гарантийный срок на установленные при ремонте из оборотного фонда Заказчика бывшие в употреблении боковые рамы, </w:t>
      </w:r>
      <w:proofErr w:type="spellStart"/>
      <w:r w:rsidRPr="00A75699">
        <w:rPr>
          <w:rFonts w:ascii="Times New Roman" w:hAnsi="Times New Roman"/>
          <w:sz w:val="24"/>
          <w:szCs w:val="24"/>
        </w:rPr>
        <w:t>надрессорные</w:t>
      </w:r>
      <w:proofErr w:type="spellEnd"/>
      <w:r w:rsidRPr="00A75699">
        <w:rPr>
          <w:rFonts w:ascii="Times New Roman" w:hAnsi="Times New Roman"/>
          <w:sz w:val="24"/>
          <w:szCs w:val="24"/>
        </w:rPr>
        <w:t xml:space="preserve"> балки, тяговые хомуты, поглощающие аппараты и автосцепки, устанавливается 6 (шесть) календарных месяцев</w:t>
      </w:r>
      <w:r>
        <w:rPr>
          <w:rFonts w:ascii="Times New Roman" w:hAnsi="Times New Roman"/>
          <w:sz w:val="24"/>
          <w:szCs w:val="24"/>
        </w:rPr>
        <w:t>.</w:t>
      </w:r>
    </w:p>
    <w:p w14:paraId="1D5D79FB" w14:textId="77777777" w:rsidR="00E607F2" w:rsidRPr="002750A2" w:rsidRDefault="00E607F2" w:rsidP="00E607F2">
      <w:pPr>
        <w:ind w:right="29" w:firstLine="567"/>
        <w:jc w:val="both"/>
        <w:rPr>
          <w:color w:val="000000"/>
        </w:rPr>
      </w:pPr>
      <w:r w:rsidRPr="00A75699">
        <w:t>5.2.1</w:t>
      </w:r>
      <w:r>
        <w:t>5</w:t>
      </w:r>
      <w:r w:rsidRPr="00A75699">
        <w:t>.2. Гарантия Подрядчика не распространяется на отцепки по кодам технологических неисправностей, указанных в классификаторе «Основные неисправности вагонов» (К</w:t>
      </w:r>
      <w:r>
        <w:t> </w:t>
      </w:r>
      <w:r w:rsidRPr="00A75699">
        <w:t>ЖА</w:t>
      </w:r>
      <w:r>
        <w:t> </w:t>
      </w:r>
      <w:r w:rsidRPr="00A75699">
        <w:t>2005</w:t>
      </w:r>
      <w:r>
        <w:t> </w:t>
      </w:r>
      <w:r w:rsidRPr="00A75699">
        <w:t xml:space="preserve">05), если с момента проведения ремонта данного грузового вагона истек срок, указанный в Приложении № </w:t>
      </w:r>
      <w:r>
        <w:t>17</w:t>
      </w:r>
      <w:r w:rsidRPr="00A75699">
        <w:t xml:space="preserve"> к настоящему Договору</w:t>
      </w:r>
      <w:r>
        <w:t>.</w:t>
      </w:r>
    </w:p>
    <w:p w14:paraId="261D6668"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5.3. Гарантийный срок эксплуатации колесных пар устанавливается в соответствии с п</w:t>
      </w:r>
      <w:r>
        <w:rPr>
          <w:rFonts w:ascii="Times New Roman" w:hAnsi="Times New Roman"/>
          <w:sz w:val="24"/>
          <w:szCs w:val="24"/>
        </w:rPr>
        <w:t>.</w:t>
      </w:r>
      <w:r w:rsidRPr="00A75699">
        <w:rPr>
          <w:rFonts w:ascii="Times New Roman" w:hAnsi="Times New Roman"/>
          <w:sz w:val="24"/>
          <w:szCs w:val="24"/>
        </w:rPr>
        <w:t xml:space="preserve"> 32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Советом по железнодорожному транспорту государств-участников Содружества (протокол от 19-20 октября 2017 г. № 67, или документа, принятого вместо него), но не более трех лет с даты ремонта, при условии соблюдения правил транспортировки, хранения и эксплуатации колесных пар.</w:t>
      </w:r>
    </w:p>
    <w:p w14:paraId="50EE5D8D"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5.4. Отказ грузового вагона или его составной части признается гарантийным случаем на основании служебного расследования, по результатам которого оформляется акт-рекламация формы ВУ-41М с необходимыми приложениями, подтверждающими вину Подрядчика.</w:t>
      </w:r>
    </w:p>
    <w:p w14:paraId="6387C5C8"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Выводы комиссии в акте-рекламации формы ВУ-41М об определении характера неисправности детали/узла грузового вагона и установления виновности подрядной организации могут быть обжалованы Подрядчиком в установленном законодательством РФ порядке. До окончания процедуры обжалования виновность считается не установленной.</w:t>
      </w:r>
    </w:p>
    <w:p w14:paraId="6ABB8882"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lastRenderedPageBreak/>
        <w:t>5.5. В части уведомления и порядка проведения служебного расследования Стороны руководствуются «Регламентом расследования причин отцепки грузового вагона и ведения рекламационной работы», утвержденным НП «ОПЖТ» 18.03.2020 г. (далее – Регламент) или документом, принятым взамен его.</w:t>
      </w:r>
    </w:p>
    <w:p w14:paraId="3770D0EC" w14:textId="77777777" w:rsidR="00E607F2" w:rsidRPr="00A75699" w:rsidRDefault="00E607F2" w:rsidP="00E607F2">
      <w:pPr>
        <w:pStyle w:val="ConsNonformat"/>
        <w:ind w:firstLine="708"/>
        <w:jc w:val="both"/>
        <w:rPr>
          <w:rFonts w:ascii="Times New Roman" w:hAnsi="Times New Roman"/>
          <w:sz w:val="24"/>
          <w:szCs w:val="24"/>
        </w:rPr>
      </w:pPr>
      <w:r>
        <w:rPr>
          <w:rFonts w:ascii="Times New Roman" w:hAnsi="Times New Roman"/>
          <w:sz w:val="24"/>
          <w:szCs w:val="24"/>
        </w:rPr>
        <w:t>При н</w:t>
      </w:r>
      <w:r w:rsidRPr="00A75699">
        <w:rPr>
          <w:rFonts w:ascii="Times New Roman" w:hAnsi="Times New Roman"/>
          <w:sz w:val="24"/>
          <w:szCs w:val="24"/>
        </w:rPr>
        <w:t>арушени</w:t>
      </w:r>
      <w:r>
        <w:rPr>
          <w:rFonts w:ascii="Times New Roman" w:hAnsi="Times New Roman"/>
          <w:sz w:val="24"/>
          <w:szCs w:val="24"/>
        </w:rPr>
        <w:t>и</w:t>
      </w:r>
      <w:r w:rsidRPr="00A75699">
        <w:rPr>
          <w:rFonts w:ascii="Times New Roman" w:hAnsi="Times New Roman"/>
          <w:sz w:val="24"/>
          <w:szCs w:val="24"/>
        </w:rPr>
        <w:t xml:space="preserve"> положений указанного Регламента в части </w:t>
      </w:r>
      <w:r w:rsidRPr="001A01E1">
        <w:rPr>
          <w:rFonts w:ascii="Times New Roman" w:hAnsi="Times New Roman"/>
          <w:sz w:val="24"/>
          <w:szCs w:val="24"/>
        </w:rPr>
        <w:t xml:space="preserve">нарушения сроков расследования </w:t>
      </w:r>
      <w:r>
        <w:rPr>
          <w:rFonts w:ascii="Times New Roman" w:hAnsi="Times New Roman"/>
          <w:sz w:val="24"/>
          <w:szCs w:val="24"/>
        </w:rPr>
        <w:t xml:space="preserve">или </w:t>
      </w:r>
      <w:r w:rsidRPr="00A75699">
        <w:rPr>
          <w:rFonts w:ascii="Times New Roman" w:hAnsi="Times New Roman"/>
          <w:sz w:val="24"/>
          <w:szCs w:val="24"/>
        </w:rPr>
        <w:t xml:space="preserve">уведомления Подрядчика о случае отцепки, организации расследования причин возникновения неисправности и порядка составления рекламационных документов, </w:t>
      </w:r>
      <w:r w:rsidRPr="001A01E1">
        <w:rPr>
          <w:rFonts w:ascii="Times New Roman" w:hAnsi="Times New Roman"/>
          <w:sz w:val="24"/>
          <w:szCs w:val="24"/>
        </w:rPr>
        <w:t>составленн</w:t>
      </w:r>
      <w:r>
        <w:rPr>
          <w:rFonts w:ascii="Times New Roman" w:hAnsi="Times New Roman"/>
          <w:sz w:val="24"/>
          <w:szCs w:val="24"/>
        </w:rPr>
        <w:t>ый</w:t>
      </w:r>
      <w:r w:rsidRPr="001A01E1">
        <w:rPr>
          <w:rFonts w:ascii="Times New Roman" w:hAnsi="Times New Roman"/>
          <w:sz w:val="24"/>
          <w:szCs w:val="24"/>
        </w:rPr>
        <w:t xml:space="preserve"> по факту отцепки вагона </w:t>
      </w:r>
      <w:r w:rsidRPr="00A75699">
        <w:rPr>
          <w:rFonts w:ascii="Times New Roman" w:hAnsi="Times New Roman"/>
          <w:sz w:val="24"/>
          <w:szCs w:val="24"/>
        </w:rPr>
        <w:t>акт-рекламаци</w:t>
      </w:r>
      <w:r>
        <w:rPr>
          <w:rFonts w:ascii="Times New Roman" w:hAnsi="Times New Roman"/>
          <w:sz w:val="24"/>
          <w:szCs w:val="24"/>
        </w:rPr>
        <w:t>я</w:t>
      </w:r>
      <w:r w:rsidRPr="00A75699">
        <w:rPr>
          <w:rFonts w:ascii="Times New Roman" w:hAnsi="Times New Roman"/>
          <w:sz w:val="24"/>
          <w:szCs w:val="24"/>
        </w:rPr>
        <w:t xml:space="preserve"> формы ВУ-41М</w:t>
      </w:r>
      <w:r>
        <w:rPr>
          <w:rFonts w:ascii="Times New Roman" w:hAnsi="Times New Roman"/>
          <w:sz w:val="24"/>
          <w:szCs w:val="24"/>
        </w:rPr>
        <w:t>,</w:t>
      </w:r>
      <w:r w:rsidRPr="00A75699">
        <w:rPr>
          <w:rFonts w:ascii="Times New Roman" w:hAnsi="Times New Roman"/>
          <w:sz w:val="24"/>
          <w:szCs w:val="24"/>
        </w:rPr>
        <w:t xml:space="preserve"> </w:t>
      </w:r>
      <w:r>
        <w:rPr>
          <w:rFonts w:ascii="Times New Roman" w:hAnsi="Times New Roman"/>
          <w:sz w:val="24"/>
          <w:szCs w:val="24"/>
        </w:rPr>
        <w:t>не принимается Сторонами для</w:t>
      </w:r>
      <w:r w:rsidRPr="00A75699">
        <w:rPr>
          <w:rFonts w:ascii="Times New Roman" w:hAnsi="Times New Roman"/>
          <w:sz w:val="24"/>
          <w:szCs w:val="24"/>
        </w:rPr>
        <w:t xml:space="preserve"> доказательств</w:t>
      </w:r>
      <w:r>
        <w:rPr>
          <w:rFonts w:ascii="Times New Roman" w:hAnsi="Times New Roman"/>
          <w:sz w:val="24"/>
          <w:szCs w:val="24"/>
        </w:rPr>
        <w:t>а</w:t>
      </w:r>
      <w:r w:rsidRPr="00A75699">
        <w:rPr>
          <w:rFonts w:ascii="Times New Roman" w:hAnsi="Times New Roman"/>
          <w:sz w:val="24"/>
          <w:szCs w:val="24"/>
        </w:rPr>
        <w:t xml:space="preserve"> вины Подрядчика в возникновении неисправности.</w:t>
      </w:r>
    </w:p>
    <w:p w14:paraId="7E0BC493"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5.6. В случае отцепки вагонов в ТР-2 по технологическим неисправностям, на которые распространяется гарантия Подрядчика, Заказчик обязан направить грузовые вагоны в ближайшее вагоноремонтное предприятие Подрядчика.</w:t>
      </w:r>
    </w:p>
    <w:p w14:paraId="24812940"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При этом</w:t>
      </w:r>
      <w:r>
        <w:rPr>
          <w:rFonts w:ascii="Times New Roman" w:hAnsi="Times New Roman"/>
          <w:sz w:val="24"/>
          <w:szCs w:val="24"/>
        </w:rPr>
        <w:t>,</w:t>
      </w:r>
      <w:r w:rsidRPr="00A75699">
        <w:rPr>
          <w:rFonts w:ascii="Times New Roman" w:hAnsi="Times New Roman"/>
          <w:sz w:val="24"/>
          <w:szCs w:val="24"/>
        </w:rPr>
        <w:t xml:space="preserve"> расходы по устранению дефектов, которые стали причиной отцепки вагона в текущий ремонт, а также расходы на контрольно-регламентные операции и сбор за подачу-уборку вагона несет Подрядчик.</w:t>
      </w:r>
    </w:p>
    <w:p w14:paraId="0A183AD2"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 xml:space="preserve">Железнодорожный тариф по передислокации отцепленного в ТР-2 вагона за расстояние до 300 км оплачивает Подрядчик на основании счета Заказчика с приложением копии </w:t>
      </w:r>
      <w:proofErr w:type="spellStart"/>
      <w:r w:rsidRPr="00A75699">
        <w:rPr>
          <w:rFonts w:ascii="Times New Roman" w:hAnsi="Times New Roman"/>
          <w:sz w:val="24"/>
          <w:szCs w:val="24"/>
        </w:rPr>
        <w:t>ж.д</w:t>
      </w:r>
      <w:proofErr w:type="spellEnd"/>
      <w:r w:rsidRPr="00A75699">
        <w:rPr>
          <w:rFonts w:ascii="Times New Roman" w:hAnsi="Times New Roman"/>
          <w:sz w:val="24"/>
          <w:szCs w:val="24"/>
        </w:rPr>
        <w:t>. накладной от станции отцепки вагона в текущий ремонт до станции нахождения ремонтного предприятия Подрядчика.</w:t>
      </w:r>
    </w:p>
    <w:p w14:paraId="5E95311A"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В случае выявления на грузовом вагоне неисправностей, не относящихся к гарантийной ответственности Подрядчика, их устранение подлежит оплате со стороны Заказчика в полном объеме по настоящему Договору.</w:t>
      </w:r>
    </w:p>
    <w:p w14:paraId="1C898FBC"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 xml:space="preserve">В случае отцепки </w:t>
      </w:r>
      <w:r>
        <w:rPr>
          <w:rFonts w:ascii="Times New Roman" w:hAnsi="Times New Roman"/>
          <w:sz w:val="24"/>
          <w:szCs w:val="24"/>
        </w:rPr>
        <w:t xml:space="preserve">грузового </w:t>
      </w:r>
      <w:r w:rsidRPr="00A75699">
        <w:rPr>
          <w:rFonts w:ascii="Times New Roman" w:hAnsi="Times New Roman"/>
          <w:sz w:val="24"/>
          <w:szCs w:val="24"/>
        </w:rPr>
        <w:t>вагона в ТР-2 на расстоянии свыше 300 км от ближайшего рем</w:t>
      </w:r>
      <w:r>
        <w:rPr>
          <w:rFonts w:ascii="Times New Roman" w:hAnsi="Times New Roman"/>
          <w:sz w:val="24"/>
          <w:szCs w:val="24"/>
        </w:rPr>
        <w:t>онтного предприятия Подрядчика,</w:t>
      </w:r>
      <w:r w:rsidRPr="00A75699">
        <w:rPr>
          <w:rFonts w:ascii="Times New Roman" w:hAnsi="Times New Roman"/>
          <w:sz w:val="24"/>
          <w:szCs w:val="24"/>
        </w:rPr>
        <w:t xml:space="preserve"> а также в случае технолог</w:t>
      </w:r>
      <w:r>
        <w:rPr>
          <w:rFonts w:ascii="Times New Roman" w:hAnsi="Times New Roman"/>
          <w:sz w:val="24"/>
          <w:szCs w:val="24"/>
        </w:rPr>
        <w:t>ической невозможности Заказчика</w:t>
      </w:r>
      <w:r w:rsidRPr="00A75699">
        <w:rPr>
          <w:rFonts w:ascii="Times New Roman" w:hAnsi="Times New Roman"/>
          <w:sz w:val="24"/>
          <w:szCs w:val="24"/>
        </w:rPr>
        <w:t xml:space="preserve"> направить грузовой вагон для проведения гарантийного ремонта в вагоноремонтное предприятие Подрядчика, Заказчик имеет право отремонтировать </w:t>
      </w:r>
      <w:r>
        <w:rPr>
          <w:rFonts w:ascii="Times New Roman" w:hAnsi="Times New Roman"/>
          <w:sz w:val="24"/>
          <w:szCs w:val="24"/>
        </w:rPr>
        <w:t xml:space="preserve">грузовой </w:t>
      </w:r>
      <w:r w:rsidRPr="00A75699">
        <w:rPr>
          <w:rFonts w:ascii="Times New Roman" w:hAnsi="Times New Roman"/>
          <w:sz w:val="24"/>
          <w:szCs w:val="24"/>
        </w:rPr>
        <w:t>вагон в ином ближайшем вагоноремонтном предприятии.</w:t>
      </w:r>
    </w:p>
    <w:p w14:paraId="645BD83E"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 xml:space="preserve">5.7. В случае отказа Заказчика от устранения гарантийной неисправности </w:t>
      </w:r>
      <w:r>
        <w:rPr>
          <w:rFonts w:ascii="Times New Roman" w:hAnsi="Times New Roman"/>
          <w:sz w:val="24"/>
          <w:szCs w:val="24"/>
        </w:rPr>
        <w:t xml:space="preserve">грузового </w:t>
      </w:r>
      <w:r w:rsidRPr="00A75699">
        <w:rPr>
          <w:rFonts w:ascii="Times New Roman" w:hAnsi="Times New Roman"/>
          <w:sz w:val="24"/>
          <w:szCs w:val="24"/>
        </w:rPr>
        <w:t>вагона на предприятии Подрядчика, в порядке, изложенном в п.</w:t>
      </w:r>
      <w:r>
        <w:rPr>
          <w:rFonts w:ascii="Times New Roman" w:hAnsi="Times New Roman"/>
          <w:sz w:val="24"/>
          <w:szCs w:val="24"/>
        </w:rPr>
        <w:t xml:space="preserve"> </w:t>
      </w:r>
      <w:r w:rsidRPr="00A75699">
        <w:rPr>
          <w:rFonts w:ascii="Times New Roman" w:hAnsi="Times New Roman"/>
          <w:sz w:val="24"/>
          <w:szCs w:val="24"/>
        </w:rPr>
        <w:t>5.6.</w:t>
      </w:r>
      <w:r>
        <w:rPr>
          <w:rFonts w:ascii="Times New Roman" w:hAnsi="Times New Roman"/>
          <w:sz w:val="24"/>
          <w:szCs w:val="24"/>
        </w:rPr>
        <w:t xml:space="preserve"> настоящего</w:t>
      </w:r>
      <w:r w:rsidRPr="00A75699">
        <w:rPr>
          <w:rFonts w:ascii="Times New Roman" w:hAnsi="Times New Roman"/>
          <w:sz w:val="24"/>
          <w:szCs w:val="24"/>
        </w:rPr>
        <w:t xml:space="preserve"> Договора, Заказчик не имеет права предъявлять Подрядчику каких</w:t>
      </w:r>
      <w:r>
        <w:rPr>
          <w:rFonts w:ascii="Times New Roman" w:hAnsi="Times New Roman"/>
          <w:sz w:val="24"/>
          <w:szCs w:val="24"/>
        </w:rPr>
        <w:t>-</w:t>
      </w:r>
      <w:r w:rsidRPr="00A75699">
        <w:rPr>
          <w:rFonts w:ascii="Times New Roman" w:hAnsi="Times New Roman"/>
          <w:sz w:val="24"/>
          <w:szCs w:val="24"/>
        </w:rPr>
        <w:t xml:space="preserve">либо требований по возмещению </w:t>
      </w:r>
      <w:r>
        <w:rPr>
          <w:rFonts w:ascii="Times New Roman" w:hAnsi="Times New Roman"/>
          <w:sz w:val="24"/>
          <w:szCs w:val="24"/>
        </w:rPr>
        <w:t>убытков/</w:t>
      </w:r>
      <w:r w:rsidRPr="00A75699">
        <w:rPr>
          <w:rFonts w:ascii="Times New Roman" w:hAnsi="Times New Roman"/>
          <w:sz w:val="24"/>
          <w:szCs w:val="24"/>
        </w:rPr>
        <w:t xml:space="preserve">понесенных расходов, связанных с ремонтом </w:t>
      </w:r>
      <w:r>
        <w:rPr>
          <w:rFonts w:ascii="Times New Roman" w:hAnsi="Times New Roman"/>
          <w:sz w:val="24"/>
          <w:szCs w:val="24"/>
        </w:rPr>
        <w:t xml:space="preserve">грузовых </w:t>
      </w:r>
      <w:r w:rsidRPr="00A75699">
        <w:rPr>
          <w:rFonts w:ascii="Times New Roman" w:hAnsi="Times New Roman"/>
          <w:sz w:val="24"/>
          <w:szCs w:val="24"/>
        </w:rPr>
        <w:t>вагонов на предприятиях третьих лиц.</w:t>
      </w:r>
    </w:p>
    <w:p w14:paraId="32839E29" w14:textId="141719B8" w:rsidR="00E607F2"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 xml:space="preserve">5.8. В случае устранения Заказчиком гарантийной неисправности </w:t>
      </w:r>
      <w:r>
        <w:rPr>
          <w:rFonts w:ascii="Times New Roman" w:hAnsi="Times New Roman"/>
          <w:sz w:val="24"/>
          <w:szCs w:val="24"/>
        </w:rPr>
        <w:t xml:space="preserve">грузового </w:t>
      </w:r>
      <w:r w:rsidRPr="00A75699">
        <w:rPr>
          <w:rFonts w:ascii="Times New Roman" w:hAnsi="Times New Roman"/>
          <w:sz w:val="24"/>
          <w:szCs w:val="24"/>
        </w:rPr>
        <w:t>вагона на предприятиях третьих лиц, на основаниях, изложенных в абзаце 5 п.</w:t>
      </w:r>
      <w:r w:rsidR="001D60CC">
        <w:rPr>
          <w:rFonts w:ascii="Times New Roman" w:hAnsi="Times New Roman"/>
          <w:sz w:val="24"/>
          <w:szCs w:val="24"/>
        </w:rPr>
        <w:t xml:space="preserve"> </w:t>
      </w:r>
      <w:r w:rsidRPr="00A75699">
        <w:rPr>
          <w:rFonts w:ascii="Times New Roman" w:hAnsi="Times New Roman"/>
          <w:sz w:val="24"/>
          <w:szCs w:val="24"/>
        </w:rPr>
        <w:t>5.6.</w:t>
      </w:r>
      <w:r>
        <w:rPr>
          <w:rFonts w:ascii="Times New Roman" w:hAnsi="Times New Roman"/>
          <w:sz w:val="24"/>
          <w:szCs w:val="24"/>
        </w:rPr>
        <w:t xml:space="preserve"> настоящего Договора</w:t>
      </w:r>
      <w:r w:rsidRPr="00A75699">
        <w:rPr>
          <w:rFonts w:ascii="Times New Roman" w:hAnsi="Times New Roman"/>
          <w:sz w:val="24"/>
          <w:szCs w:val="24"/>
        </w:rPr>
        <w:t xml:space="preserve">, расходы без учёта НДС, понесённые Заказчиком за выполненные работы по устранению дефектов, которые стали причиной отцепки </w:t>
      </w:r>
      <w:r>
        <w:rPr>
          <w:rFonts w:ascii="Times New Roman" w:hAnsi="Times New Roman"/>
          <w:sz w:val="24"/>
          <w:szCs w:val="24"/>
        </w:rPr>
        <w:t xml:space="preserve">грузового </w:t>
      </w:r>
      <w:r w:rsidRPr="00A75699">
        <w:rPr>
          <w:rFonts w:ascii="Times New Roman" w:hAnsi="Times New Roman"/>
          <w:sz w:val="24"/>
          <w:szCs w:val="24"/>
        </w:rPr>
        <w:t xml:space="preserve">вагона в текущий ремонт, а также расходы на контрольно-регламентные операции, сбор за подачу-уборку </w:t>
      </w:r>
      <w:r>
        <w:rPr>
          <w:rFonts w:ascii="Times New Roman" w:hAnsi="Times New Roman"/>
          <w:sz w:val="24"/>
          <w:szCs w:val="24"/>
        </w:rPr>
        <w:t xml:space="preserve">грузового </w:t>
      </w:r>
      <w:r w:rsidRPr="00A75699">
        <w:rPr>
          <w:rFonts w:ascii="Times New Roman" w:hAnsi="Times New Roman"/>
          <w:sz w:val="24"/>
          <w:szCs w:val="24"/>
        </w:rPr>
        <w:t xml:space="preserve">вагона, провозные платежи и составление рекламационных документов, Заказчик предъявляет </w:t>
      </w:r>
      <w:r>
        <w:rPr>
          <w:rFonts w:ascii="Times New Roman" w:hAnsi="Times New Roman"/>
          <w:sz w:val="24"/>
          <w:szCs w:val="24"/>
        </w:rPr>
        <w:t>д</w:t>
      </w:r>
      <w:r w:rsidRPr="00A75699">
        <w:rPr>
          <w:rFonts w:ascii="Times New Roman" w:hAnsi="Times New Roman"/>
          <w:sz w:val="24"/>
          <w:szCs w:val="24"/>
        </w:rPr>
        <w:t xml:space="preserve">епо Подрядчика, с учетом требований изложенных выше пунктов, путем направления претензии с приложением следующих документов: </w:t>
      </w:r>
    </w:p>
    <w:p w14:paraId="7E576A5A" w14:textId="16F4D7D8" w:rsidR="00E607F2" w:rsidRPr="002F5C3B" w:rsidRDefault="00E607F2" w:rsidP="002F5C3B">
      <w:pPr>
        <w:pStyle w:val="ConsNonformat"/>
        <w:numPr>
          <w:ilvl w:val="0"/>
          <w:numId w:val="41"/>
        </w:numPr>
        <w:ind w:left="0" w:firstLine="284"/>
        <w:jc w:val="both"/>
        <w:rPr>
          <w:rFonts w:ascii="Times New Roman" w:hAnsi="Times New Roman"/>
          <w:sz w:val="24"/>
          <w:szCs w:val="24"/>
        </w:rPr>
      </w:pPr>
      <w:r w:rsidRPr="002F5C3B">
        <w:rPr>
          <w:rFonts w:ascii="Times New Roman" w:hAnsi="Times New Roman"/>
          <w:sz w:val="24"/>
          <w:szCs w:val="24"/>
        </w:rPr>
        <w:t xml:space="preserve">один пакет оригинала документов, подтверждающих вину Подрядчика в возникновении технологических неисправностей грузового вагона/отказавшего узла (акт-рекламация формы ВУ-41М, телеграмма о вызове представителя Подрядчика на расследование случая отцепки, первичный акт. Дополнительно: в случае отцепки по неисправности буксового узла - план расследования причин отказа буксового узла, распечатка КТСМ, акт обмера тележки; в случае отцепки по трещинам литых деталей - заключения о причинах образования трещин в литых деталях тележек, элементах колесной пары и автосцепки; в случае отцепки по неисправностям автотормозов - техническое заключение по проверке тормозных приборов; в случае отцепки по неисправностям </w:t>
      </w:r>
      <w:proofErr w:type="spellStart"/>
      <w:r w:rsidRPr="002F5C3B">
        <w:rPr>
          <w:rFonts w:ascii="Times New Roman" w:hAnsi="Times New Roman"/>
          <w:sz w:val="24"/>
          <w:szCs w:val="24"/>
        </w:rPr>
        <w:t>автосцепного</w:t>
      </w:r>
      <w:proofErr w:type="spellEnd"/>
      <w:r w:rsidRPr="002F5C3B">
        <w:rPr>
          <w:rFonts w:ascii="Times New Roman" w:hAnsi="Times New Roman"/>
          <w:sz w:val="24"/>
          <w:szCs w:val="24"/>
        </w:rPr>
        <w:t xml:space="preserve"> устройства -  техническое заключение по проверке </w:t>
      </w:r>
      <w:proofErr w:type="spellStart"/>
      <w:r w:rsidRPr="002F5C3B">
        <w:rPr>
          <w:rFonts w:ascii="Times New Roman" w:hAnsi="Times New Roman"/>
          <w:sz w:val="24"/>
          <w:szCs w:val="24"/>
        </w:rPr>
        <w:t>автосцепного</w:t>
      </w:r>
      <w:proofErr w:type="spellEnd"/>
      <w:r w:rsidRPr="002F5C3B">
        <w:rPr>
          <w:rFonts w:ascii="Times New Roman" w:hAnsi="Times New Roman"/>
          <w:sz w:val="24"/>
          <w:szCs w:val="24"/>
        </w:rPr>
        <w:t xml:space="preserve"> устройства; в случае отцепки по неисправностям тележки - акт замены узлов и деталей тележки);</w:t>
      </w:r>
    </w:p>
    <w:p w14:paraId="7A97E844" w14:textId="48E8E6C1" w:rsidR="00E607F2" w:rsidRPr="00A75699" w:rsidRDefault="00E607F2" w:rsidP="002F5C3B">
      <w:pPr>
        <w:pStyle w:val="ConsNonformat"/>
        <w:numPr>
          <w:ilvl w:val="0"/>
          <w:numId w:val="41"/>
        </w:numPr>
        <w:ind w:left="0" w:firstLine="284"/>
        <w:jc w:val="both"/>
        <w:rPr>
          <w:rFonts w:ascii="Times New Roman" w:hAnsi="Times New Roman"/>
          <w:sz w:val="24"/>
          <w:szCs w:val="24"/>
        </w:rPr>
      </w:pPr>
      <w:r w:rsidRPr="00A75699">
        <w:rPr>
          <w:rFonts w:ascii="Times New Roman" w:hAnsi="Times New Roman"/>
          <w:sz w:val="24"/>
          <w:szCs w:val="24"/>
        </w:rPr>
        <w:t>копий документов, заверенных подписью и печатью организации: акт о выполненных работах (оказанных услугах) Подрядчиком по ремон</w:t>
      </w:r>
      <w:r>
        <w:rPr>
          <w:rFonts w:ascii="Times New Roman" w:hAnsi="Times New Roman"/>
          <w:sz w:val="24"/>
          <w:szCs w:val="24"/>
        </w:rPr>
        <w:t>ту грузового вагона или отказавшего узла,</w:t>
      </w:r>
      <w:r w:rsidRPr="00A75699">
        <w:rPr>
          <w:rFonts w:ascii="Times New Roman" w:hAnsi="Times New Roman"/>
          <w:sz w:val="24"/>
          <w:szCs w:val="24"/>
        </w:rPr>
        <w:t xml:space="preserve"> акт о выполненных работах (оказанных услугах) на ТОР, расчетно-дефектная ведомость на выполнение работ по текущему </w:t>
      </w:r>
      <w:proofErr w:type="spellStart"/>
      <w:r w:rsidRPr="00A75699">
        <w:rPr>
          <w:rFonts w:ascii="Times New Roman" w:hAnsi="Times New Roman"/>
          <w:sz w:val="24"/>
          <w:szCs w:val="24"/>
        </w:rPr>
        <w:t>отцепочному</w:t>
      </w:r>
      <w:proofErr w:type="spellEnd"/>
      <w:r w:rsidRPr="00A75699">
        <w:rPr>
          <w:rFonts w:ascii="Times New Roman" w:hAnsi="Times New Roman"/>
          <w:sz w:val="24"/>
          <w:szCs w:val="24"/>
        </w:rPr>
        <w:t xml:space="preserve"> ремонту грузового вагона, дефектная ведомость на  </w:t>
      </w:r>
      <w:r w:rsidRPr="00A75699">
        <w:rPr>
          <w:rFonts w:ascii="Times New Roman" w:hAnsi="Times New Roman"/>
          <w:sz w:val="24"/>
          <w:szCs w:val="24"/>
        </w:rPr>
        <w:lastRenderedPageBreak/>
        <w:t>текущий ремонт грузового вагона формы ВУ-22, счет-фактура на оплату текущего ремонта грузового вагона, платежное поручение об оплате текущего ремонта грузового вагона.</w:t>
      </w:r>
    </w:p>
    <w:p w14:paraId="30B6765C" w14:textId="77777777" w:rsidR="00E607F2" w:rsidRDefault="00E607F2" w:rsidP="00E607F2">
      <w:pPr>
        <w:pStyle w:val="ConsNonformat"/>
        <w:ind w:firstLine="708"/>
        <w:jc w:val="both"/>
        <w:rPr>
          <w:rFonts w:ascii="Times New Roman" w:hAnsi="Times New Roman"/>
          <w:sz w:val="24"/>
          <w:szCs w:val="24"/>
        </w:rPr>
      </w:pPr>
      <w:r>
        <w:rPr>
          <w:rFonts w:ascii="Times New Roman" w:hAnsi="Times New Roman"/>
          <w:sz w:val="24"/>
          <w:szCs w:val="24"/>
        </w:rPr>
        <w:t>При этом,</w:t>
      </w:r>
      <w:r w:rsidRPr="00A75699">
        <w:rPr>
          <w:rFonts w:ascii="Times New Roman" w:hAnsi="Times New Roman"/>
          <w:sz w:val="24"/>
          <w:szCs w:val="24"/>
        </w:rPr>
        <w:t xml:space="preserve"> дополнительные расходы Заказчика по устранению выявленных при осмотре </w:t>
      </w:r>
      <w:r>
        <w:rPr>
          <w:rFonts w:ascii="Times New Roman" w:hAnsi="Times New Roman"/>
          <w:sz w:val="24"/>
          <w:szCs w:val="24"/>
        </w:rPr>
        <w:t xml:space="preserve">грузового </w:t>
      </w:r>
      <w:r w:rsidRPr="00A75699">
        <w:rPr>
          <w:rFonts w:ascii="Times New Roman" w:hAnsi="Times New Roman"/>
          <w:sz w:val="24"/>
          <w:szCs w:val="24"/>
        </w:rPr>
        <w:t xml:space="preserve">вагона неисправностей, не связанных с устранением дефекта, который стал причиной отцепки </w:t>
      </w:r>
      <w:r>
        <w:rPr>
          <w:rFonts w:ascii="Times New Roman" w:hAnsi="Times New Roman"/>
          <w:sz w:val="24"/>
          <w:szCs w:val="24"/>
        </w:rPr>
        <w:t xml:space="preserve">грузового </w:t>
      </w:r>
      <w:r w:rsidRPr="00A75699">
        <w:rPr>
          <w:rFonts w:ascii="Times New Roman" w:hAnsi="Times New Roman"/>
          <w:sz w:val="24"/>
          <w:szCs w:val="24"/>
        </w:rPr>
        <w:t>вагона в текущий ремонт, Заказчиком Подрядчику не предъявляются и Подрядчиком не оплачиваются.</w:t>
      </w:r>
    </w:p>
    <w:p w14:paraId="62E7726C"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 xml:space="preserve">Возмещение расходов Заказчика по оплате провозных платежей Подрядчик производит в пределах затрат за передислокацию </w:t>
      </w:r>
      <w:r>
        <w:rPr>
          <w:rFonts w:ascii="Times New Roman" w:hAnsi="Times New Roman"/>
          <w:sz w:val="24"/>
          <w:szCs w:val="24"/>
        </w:rPr>
        <w:t xml:space="preserve">грузового </w:t>
      </w:r>
      <w:r w:rsidRPr="00A75699">
        <w:rPr>
          <w:rFonts w:ascii="Times New Roman" w:hAnsi="Times New Roman"/>
          <w:sz w:val="24"/>
          <w:szCs w:val="24"/>
        </w:rPr>
        <w:t>вагона от станции отцепки до места проведения ремонта и из места ремонта до станции, где произошла отцепка. Провозные платежи до места назначения Заказчиком не предъявляются и Подрядчиком не возмещаются.</w:t>
      </w:r>
    </w:p>
    <w:p w14:paraId="641D929E"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 xml:space="preserve">В случае устранения Заказчиком гарантийной неисправности </w:t>
      </w:r>
      <w:r>
        <w:rPr>
          <w:rFonts w:ascii="Times New Roman" w:hAnsi="Times New Roman"/>
          <w:sz w:val="24"/>
          <w:szCs w:val="24"/>
        </w:rPr>
        <w:t xml:space="preserve">грузового </w:t>
      </w:r>
      <w:r w:rsidRPr="00A75699">
        <w:rPr>
          <w:rFonts w:ascii="Times New Roman" w:hAnsi="Times New Roman"/>
          <w:sz w:val="24"/>
          <w:szCs w:val="24"/>
        </w:rPr>
        <w:t xml:space="preserve">вагона на предприятиях третьих лиц, при отцепке </w:t>
      </w:r>
      <w:r>
        <w:rPr>
          <w:rFonts w:ascii="Times New Roman" w:hAnsi="Times New Roman"/>
          <w:sz w:val="24"/>
          <w:szCs w:val="24"/>
        </w:rPr>
        <w:t xml:space="preserve">грузового </w:t>
      </w:r>
      <w:r w:rsidRPr="00A75699">
        <w:rPr>
          <w:rFonts w:ascii="Times New Roman" w:hAnsi="Times New Roman"/>
          <w:sz w:val="24"/>
          <w:szCs w:val="24"/>
        </w:rPr>
        <w:t xml:space="preserve">вагона одновременно по технологическим и эксплуатационным неисправностям (при их наличии в первичном акте на грузовой вагон), либо устранения иных эксплуатационных неисправностей, выявленных при текущем ремонте, расходы на контрольные и регламентные операции, сбор за подачу и уборку </w:t>
      </w:r>
      <w:r>
        <w:rPr>
          <w:rFonts w:ascii="Times New Roman" w:hAnsi="Times New Roman"/>
          <w:sz w:val="24"/>
          <w:szCs w:val="24"/>
        </w:rPr>
        <w:t xml:space="preserve">грузового </w:t>
      </w:r>
      <w:r w:rsidRPr="00A75699">
        <w:rPr>
          <w:rFonts w:ascii="Times New Roman" w:hAnsi="Times New Roman"/>
          <w:sz w:val="24"/>
          <w:szCs w:val="24"/>
        </w:rPr>
        <w:t xml:space="preserve">вагона, передислокацию </w:t>
      </w:r>
      <w:r>
        <w:rPr>
          <w:rFonts w:ascii="Times New Roman" w:hAnsi="Times New Roman"/>
          <w:sz w:val="24"/>
          <w:szCs w:val="24"/>
        </w:rPr>
        <w:t xml:space="preserve">грузового </w:t>
      </w:r>
      <w:r w:rsidRPr="00A75699">
        <w:rPr>
          <w:rFonts w:ascii="Times New Roman" w:hAnsi="Times New Roman"/>
          <w:sz w:val="24"/>
          <w:szCs w:val="24"/>
        </w:rPr>
        <w:t>вагона от станции отцепки до места ремонта/из ремонта до станции отцепки, Заказчик предъявляет, а Подрядчик оплачивает в размере 50</w:t>
      </w:r>
      <w:r>
        <w:rPr>
          <w:rFonts w:ascii="Times New Roman" w:hAnsi="Times New Roman"/>
          <w:sz w:val="24"/>
          <w:szCs w:val="24"/>
        </w:rPr>
        <w:t xml:space="preserve"> </w:t>
      </w:r>
      <w:r w:rsidRPr="00A75699">
        <w:rPr>
          <w:rFonts w:ascii="Times New Roman" w:hAnsi="Times New Roman"/>
          <w:sz w:val="24"/>
          <w:szCs w:val="24"/>
        </w:rPr>
        <w:t>% от их стоимости</w:t>
      </w:r>
      <w:r>
        <w:rPr>
          <w:rFonts w:ascii="Times New Roman" w:hAnsi="Times New Roman"/>
          <w:sz w:val="24"/>
          <w:szCs w:val="24"/>
        </w:rPr>
        <w:t>,</w:t>
      </w:r>
      <w:r w:rsidRPr="00A75699">
        <w:rPr>
          <w:rFonts w:ascii="Times New Roman" w:hAnsi="Times New Roman"/>
          <w:sz w:val="24"/>
          <w:szCs w:val="24"/>
        </w:rPr>
        <w:t xml:space="preserve"> согласно расчетно-дефектной ведомости</w:t>
      </w:r>
    </w:p>
    <w:p w14:paraId="5D8E9B20"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 xml:space="preserve">В случае несоответствия материалов расследования, </w:t>
      </w:r>
      <w:proofErr w:type="spellStart"/>
      <w:r w:rsidRPr="00A75699">
        <w:rPr>
          <w:rFonts w:ascii="Times New Roman" w:hAnsi="Times New Roman"/>
          <w:sz w:val="24"/>
          <w:szCs w:val="24"/>
        </w:rPr>
        <w:t>рекламационно</w:t>
      </w:r>
      <w:proofErr w:type="spellEnd"/>
      <w:r w:rsidRPr="00A75699">
        <w:rPr>
          <w:rFonts w:ascii="Times New Roman" w:hAnsi="Times New Roman"/>
          <w:sz w:val="24"/>
          <w:szCs w:val="24"/>
        </w:rPr>
        <w:t xml:space="preserve">-претензионных документов, указанных в данном пункте, сведениям в акте-рекламации формы ВУ-41М, </w:t>
      </w:r>
      <w:r>
        <w:rPr>
          <w:rFonts w:ascii="Times New Roman" w:hAnsi="Times New Roman"/>
          <w:sz w:val="24"/>
          <w:szCs w:val="24"/>
        </w:rPr>
        <w:t>в том числе в</w:t>
      </w:r>
      <w:r w:rsidRPr="0053421D">
        <w:rPr>
          <w:rFonts w:ascii="Times New Roman" w:hAnsi="Times New Roman"/>
          <w:sz w:val="24"/>
          <w:szCs w:val="24"/>
        </w:rPr>
        <w:t xml:space="preserve"> случае отсутствия в расчетно-дефектной ведомости на  выполнение работ по текущему </w:t>
      </w:r>
      <w:proofErr w:type="spellStart"/>
      <w:r w:rsidRPr="0053421D">
        <w:rPr>
          <w:rFonts w:ascii="Times New Roman" w:hAnsi="Times New Roman"/>
          <w:sz w:val="24"/>
          <w:szCs w:val="24"/>
        </w:rPr>
        <w:t>отцепочному</w:t>
      </w:r>
      <w:proofErr w:type="spellEnd"/>
      <w:r w:rsidRPr="0053421D">
        <w:rPr>
          <w:rFonts w:ascii="Times New Roman" w:hAnsi="Times New Roman"/>
          <w:sz w:val="24"/>
          <w:szCs w:val="24"/>
        </w:rPr>
        <w:t xml:space="preserve"> ремонту грузового вагона расходов по устранению неисправности, на которую составлен акт-рекламация формы ВУ-41М</w:t>
      </w:r>
      <w:r>
        <w:rPr>
          <w:rFonts w:ascii="Times New Roman" w:hAnsi="Times New Roman"/>
          <w:sz w:val="24"/>
          <w:szCs w:val="24"/>
        </w:rPr>
        <w:t xml:space="preserve">, </w:t>
      </w:r>
      <w:r w:rsidRPr="00A75699">
        <w:rPr>
          <w:rFonts w:ascii="Times New Roman" w:hAnsi="Times New Roman"/>
          <w:sz w:val="24"/>
          <w:szCs w:val="24"/>
        </w:rPr>
        <w:t xml:space="preserve">последний не </w:t>
      </w:r>
      <w:r>
        <w:rPr>
          <w:rFonts w:ascii="Times New Roman" w:hAnsi="Times New Roman"/>
          <w:sz w:val="24"/>
          <w:szCs w:val="24"/>
        </w:rPr>
        <w:t xml:space="preserve">принимается Сторонами доказательством </w:t>
      </w:r>
      <w:r w:rsidRPr="00A75699">
        <w:rPr>
          <w:rFonts w:ascii="Times New Roman" w:hAnsi="Times New Roman"/>
          <w:sz w:val="24"/>
          <w:szCs w:val="24"/>
        </w:rPr>
        <w:t>вин</w:t>
      </w:r>
      <w:r>
        <w:rPr>
          <w:rFonts w:ascii="Times New Roman" w:hAnsi="Times New Roman"/>
          <w:sz w:val="24"/>
          <w:szCs w:val="24"/>
        </w:rPr>
        <w:t>ы</w:t>
      </w:r>
      <w:r w:rsidRPr="00A75699">
        <w:rPr>
          <w:rFonts w:ascii="Times New Roman" w:hAnsi="Times New Roman"/>
          <w:sz w:val="24"/>
          <w:szCs w:val="24"/>
        </w:rPr>
        <w:t xml:space="preserve"> Подрядчика в возникновении неисправности </w:t>
      </w:r>
      <w:r>
        <w:rPr>
          <w:rFonts w:ascii="Times New Roman" w:hAnsi="Times New Roman"/>
          <w:sz w:val="24"/>
          <w:szCs w:val="24"/>
        </w:rPr>
        <w:t>и основанием для  предъявления расходов Подрядчику</w:t>
      </w:r>
      <w:r w:rsidRPr="00A75699">
        <w:rPr>
          <w:rFonts w:ascii="Times New Roman" w:hAnsi="Times New Roman"/>
          <w:sz w:val="24"/>
          <w:szCs w:val="24"/>
        </w:rPr>
        <w:t>.</w:t>
      </w:r>
    </w:p>
    <w:p w14:paraId="42E211C3" w14:textId="77777777" w:rsidR="00E607F2" w:rsidRPr="00A75699" w:rsidRDefault="00E607F2" w:rsidP="00E607F2">
      <w:pPr>
        <w:pStyle w:val="ConsNonformat"/>
        <w:ind w:firstLine="708"/>
        <w:jc w:val="both"/>
        <w:rPr>
          <w:rFonts w:ascii="Times New Roman" w:hAnsi="Times New Roman"/>
          <w:sz w:val="24"/>
          <w:szCs w:val="24"/>
        </w:rPr>
      </w:pPr>
      <w:r w:rsidRPr="00CB3DC8">
        <w:rPr>
          <w:rFonts w:ascii="Times New Roman" w:hAnsi="Times New Roman"/>
          <w:sz w:val="24"/>
          <w:szCs w:val="24"/>
        </w:rPr>
        <w:t>На каждый гарантийный случай составляется отдельная претензия с приложением рекламационных документов</w:t>
      </w:r>
      <w:r>
        <w:rPr>
          <w:rFonts w:ascii="Times New Roman" w:hAnsi="Times New Roman"/>
          <w:sz w:val="24"/>
          <w:szCs w:val="24"/>
        </w:rPr>
        <w:t>. Допускается</w:t>
      </w:r>
      <w:r w:rsidRPr="00D64325">
        <w:rPr>
          <w:rFonts w:ascii="Times New Roman" w:hAnsi="Times New Roman"/>
          <w:sz w:val="24"/>
          <w:szCs w:val="24"/>
        </w:rPr>
        <w:t xml:space="preserve"> </w:t>
      </w:r>
      <w:r>
        <w:rPr>
          <w:rFonts w:ascii="Times New Roman" w:hAnsi="Times New Roman"/>
          <w:sz w:val="24"/>
          <w:szCs w:val="24"/>
        </w:rPr>
        <w:t>составление претензий</w:t>
      </w:r>
      <w:r w:rsidRPr="00D64325">
        <w:rPr>
          <w:rFonts w:ascii="Times New Roman" w:hAnsi="Times New Roman"/>
          <w:sz w:val="24"/>
          <w:szCs w:val="24"/>
        </w:rPr>
        <w:t xml:space="preserve"> в отношении нескольких грузовых вагонов одновременно, при условии, что ремонт спорных грузовых вагонов проводился одним </w:t>
      </w:r>
      <w:r>
        <w:rPr>
          <w:rFonts w:ascii="Times New Roman" w:hAnsi="Times New Roman"/>
          <w:sz w:val="24"/>
          <w:szCs w:val="24"/>
        </w:rPr>
        <w:t>д</w:t>
      </w:r>
      <w:r w:rsidRPr="00D64325">
        <w:rPr>
          <w:rFonts w:ascii="Times New Roman" w:hAnsi="Times New Roman"/>
          <w:sz w:val="24"/>
          <w:szCs w:val="24"/>
        </w:rPr>
        <w:t>епо Подрядчика.</w:t>
      </w:r>
    </w:p>
    <w:p w14:paraId="75D03855" w14:textId="77777777" w:rsidR="00E607F2"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t>Расходы Заказчика по коду 912 (Претензии к качеству выполнения деповского ремонта) и 913 (Претензии к качеству выполнения капитального ремонта) согласно классификатору «Основные неисправности вагонов» (КЖА 2005 05) без указания технологического кода неисправности отцепки вагона не являются гарантийным случаем и не предъявляются Подрядчику.</w:t>
      </w:r>
    </w:p>
    <w:p w14:paraId="500E148E" w14:textId="77777777" w:rsidR="00E607F2" w:rsidRPr="00D035B8" w:rsidRDefault="00E607F2" w:rsidP="00E607F2">
      <w:pPr>
        <w:ind w:firstLine="540"/>
        <w:jc w:val="both"/>
      </w:pPr>
      <w:r w:rsidRPr="00D035B8">
        <w:t>При браковке дорогостоящих деталей (</w:t>
      </w:r>
      <w:proofErr w:type="spellStart"/>
      <w:r w:rsidRPr="00D035B8">
        <w:t>надрессорная</w:t>
      </w:r>
      <w:proofErr w:type="spellEnd"/>
      <w:r w:rsidRPr="00D035B8">
        <w:t xml:space="preserve"> балка, рама боковая, пара колесная, поглощающий аппарат и пр.), установленных Подрядчиком на грузовой вагон Заказчика в рамках настоящего Договора, Заказчик вправе предъявить требования, установленные ст. 475 ГК РФ. При этом, требования об устранении недостатков или о замене товара, </w:t>
      </w:r>
      <w:r w:rsidRPr="000461C8">
        <w:t xml:space="preserve">указанные в </w:t>
      </w:r>
      <w:hyperlink r:id="rId8" w:history="1">
        <w:proofErr w:type="spellStart"/>
        <w:r w:rsidRPr="00890322">
          <w:rPr>
            <w:rStyle w:val="af0"/>
            <w:color w:val="auto"/>
          </w:rPr>
          <w:t>п.п</w:t>
        </w:r>
        <w:proofErr w:type="spellEnd"/>
        <w:r w:rsidRPr="00890322">
          <w:rPr>
            <w:rStyle w:val="af0"/>
            <w:color w:val="auto"/>
          </w:rPr>
          <w:t>. 1</w:t>
        </w:r>
      </w:hyperlink>
      <w:r w:rsidRPr="000461C8">
        <w:t xml:space="preserve"> и </w:t>
      </w:r>
      <w:hyperlink r:id="rId9" w:history="1">
        <w:r w:rsidRPr="00890322">
          <w:rPr>
            <w:rStyle w:val="af0"/>
            <w:color w:val="auto"/>
          </w:rPr>
          <w:t>2</w:t>
        </w:r>
      </w:hyperlink>
      <w:r w:rsidRPr="000461C8">
        <w:t xml:space="preserve">  ст. </w:t>
      </w:r>
      <w:r w:rsidRPr="00D035B8">
        <w:t>475 ГК РФ, могут быть предъявлены Заказчиком только при браковке детали на предприятии Подрядчика либо на предприятии привлеченных Подрядчиком третьих лиц.</w:t>
      </w:r>
    </w:p>
    <w:p w14:paraId="47377935" w14:textId="77777777" w:rsidR="00E607F2" w:rsidRDefault="00E607F2" w:rsidP="00E607F2">
      <w:pPr>
        <w:ind w:firstLine="540"/>
        <w:jc w:val="both"/>
      </w:pPr>
      <w:r w:rsidRPr="00D035B8">
        <w:t>В случае предъявления Заказчиком требования о возврате уплаченной за деталь денежной суммы, Заказчик обязан обеспечить возврат забракованной детали Подрядчику, в том числе в порядке востребования ее Подрядчиком из владения третьих лиц. Возврат уплаченной за деталь денежной суммы осуществляется Подрядчиком после предоставления Заказчиком комплекта документов (счета, счет-фактуры, акта выбраковки детали, акта приема-передачи на забракованную деталь, ТОРГ-12, доверенность на право получения и вывоз детали с территории третьего лица, документ, подтверждающий получение третьим лицом уведомления о возврате детали (обратной реализации) Подрядчику).</w:t>
      </w:r>
      <w:r w:rsidRPr="00957A35">
        <w:t xml:space="preserve"> </w:t>
      </w:r>
    </w:p>
    <w:p w14:paraId="3631B621" w14:textId="77777777" w:rsidR="00E607F2" w:rsidRPr="00C913F3" w:rsidRDefault="00E607F2" w:rsidP="00E607F2">
      <w:pPr>
        <w:ind w:firstLine="540"/>
        <w:jc w:val="both"/>
      </w:pPr>
      <w:r w:rsidRPr="00C913F3">
        <w:t>Заказчик вправе предъявить Подрядчику убытки</w:t>
      </w:r>
      <w:r>
        <w:t xml:space="preserve"> в размере</w:t>
      </w:r>
      <w:r w:rsidRPr="00C913F3">
        <w:t xml:space="preserve"> реальн</w:t>
      </w:r>
      <w:r>
        <w:t>ого</w:t>
      </w:r>
      <w:r w:rsidRPr="00C913F3">
        <w:t xml:space="preserve"> ущерб</w:t>
      </w:r>
      <w:r>
        <w:t>а</w:t>
      </w:r>
      <w:r w:rsidRPr="00C913F3">
        <w:t>.</w:t>
      </w:r>
    </w:p>
    <w:p w14:paraId="2C24DB98" w14:textId="77777777" w:rsidR="00E607F2" w:rsidRPr="00957A35" w:rsidRDefault="00E607F2" w:rsidP="00E607F2">
      <w:pPr>
        <w:ind w:firstLine="540"/>
        <w:jc w:val="both"/>
      </w:pPr>
      <w:r w:rsidRPr="00C913F3">
        <w:t xml:space="preserve">Величина налога на добавленную стоимость </w:t>
      </w:r>
      <w:r>
        <w:t xml:space="preserve">(НДС) </w:t>
      </w:r>
      <w:r w:rsidRPr="00C913F3">
        <w:t xml:space="preserve">не включается в </w:t>
      </w:r>
      <w:r>
        <w:t>расчет</w:t>
      </w:r>
      <w:r w:rsidRPr="00C913F3">
        <w:t xml:space="preserve"> </w:t>
      </w:r>
      <w:r>
        <w:t>убытков</w:t>
      </w:r>
      <w:r w:rsidRPr="00C913F3">
        <w:t xml:space="preserve"> и не подлежит предъявлению Подрядчику, если Заказчик не докажет, что предъявленные ему суммы </w:t>
      </w:r>
      <w:r>
        <w:t>НДС</w:t>
      </w:r>
      <w:r w:rsidRPr="00C913F3">
        <w:t xml:space="preserve"> не были и не могли быть приняты к налоговому вычету в соответствии с требованиями Налогового кодекса Российской Федерации.</w:t>
      </w:r>
    </w:p>
    <w:p w14:paraId="1D091443" w14:textId="77777777" w:rsidR="00E607F2" w:rsidRPr="00A75699" w:rsidRDefault="00E607F2" w:rsidP="00E607F2">
      <w:pPr>
        <w:pStyle w:val="ConsNonformat"/>
        <w:ind w:firstLine="708"/>
        <w:jc w:val="both"/>
        <w:rPr>
          <w:rFonts w:ascii="Times New Roman" w:hAnsi="Times New Roman"/>
          <w:sz w:val="24"/>
          <w:szCs w:val="24"/>
        </w:rPr>
      </w:pPr>
      <w:r w:rsidRPr="00A75699">
        <w:rPr>
          <w:rFonts w:ascii="Times New Roman" w:hAnsi="Times New Roman"/>
          <w:sz w:val="24"/>
          <w:szCs w:val="24"/>
        </w:rPr>
        <w:lastRenderedPageBreak/>
        <w:t>5.9. Депо Подрядчика в течение 30 (тридцати) календарных дней от даты получения претензии письменно информирует Заказчика о результатах е</w:t>
      </w:r>
      <w:r>
        <w:rPr>
          <w:rFonts w:ascii="Times New Roman" w:hAnsi="Times New Roman"/>
          <w:sz w:val="24"/>
          <w:szCs w:val="24"/>
        </w:rPr>
        <w:t>е</w:t>
      </w:r>
      <w:r w:rsidRPr="00A75699">
        <w:rPr>
          <w:rFonts w:ascii="Times New Roman" w:hAnsi="Times New Roman"/>
          <w:sz w:val="24"/>
          <w:szCs w:val="24"/>
        </w:rPr>
        <w:t xml:space="preserve"> рассмотрения и</w:t>
      </w:r>
      <w:r>
        <w:rPr>
          <w:rFonts w:ascii="Times New Roman" w:hAnsi="Times New Roman"/>
          <w:sz w:val="24"/>
          <w:szCs w:val="24"/>
        </w:rPr>
        <w:t>,</w:t>
      </w:r>
      <w:r w:rsidRPr="00A75699">
        <w:rPr>
          <w:rFonts w:ascii="Times New Roman" w:hAnsi="Times New Roman"/>
          <w:sz w:val="24"/>
          <w:szCs w:val="24"/>
        </w:rPr>
        <w:t xml:space="preserve"> при е</w:t>
      </w:r>
      <w:r>
        <w:rPr>
          <w:rFonts w:ascii="Times New Roman" w:hAnsi="Times New Roman"/>
          <w:sz w:val="24"/>
          <w:szCs w:val="24"/>
        </w:rPr>
        <w:t>е</w:t>
      </w:r>
      <w:r w:rsidRPr="00A75699">
        <w:rPr>
          <w:rFonts w:ascii="Times New Roman" w:hAnsi="Times New Roman"/>
          <w:sz w:val="24"/>
          <w:szCs w:val="24"/>
        </w:rPr>
        <w:t xml:space="preserve"> удовлетворении</w:t>
      </w:r>
      <w:r>
        <w:rPr>
          <w:rFonts w:ascii="Times New Roman" w:hAnsi="Times New Roman"/>
          <w:sz w:val="24"/>
          <w:szCs w:val="24"/>
        </w:rPr>
        <w:t>,</w:t>
      </w:r>
      <w:r w:rsidRPr="00A75699">
        <w:rPr>
          <w:rFonts w:ascii="Times New Roman" w:hAnsi="Times New Roman"/>
          <w:sz w:val="24"/>
          <w:szCs w:val="24"/>
        </w:rPr>
        <w:t xml:space="preserve"> возмещает Заказчику понесенные им расходы, без уч</w:t>
      </w:r>
      <w:r>
        <w:rPr>
          <w:rFonts w:ascii="Times New Roman" w:hAnsi="Times New Roman"/>
          <w:sz w:val="24"/>
          <w:szCs w:val="24"/>
        </w:rPr>
        <w:t>е</w:t>
      </w:r>
      <w:r w:rsidRPr="00A75699">
        <w:rPr>
          <w:rFonts w:ascii="Times New Roman" w:hAnsi="Times New Roman"/>
          <w:sz w:val="24"/>
          <w:szCs w:val="24"/>
        </w:rPr>
        <w:t>та НДС, путем перечисления денежных средств на расчетный счет Заказчика.</w:t>
      </w:r>
    </w:p>
    <w:p w14:paraId="005B111B" w14:textId="77777777" w:rsidR="00E607F2" w:rsidRDefault="00E607F2" w:rsidP="00E607F2">
      <w:pPr>
        <w:pStyle w:val="ConsNonformat"/>
        <w:ind w:firstLine="708"/>
        <w:jc w:val="both"/>
        <w:rPr>
          <w:rFonts w:ascii="Times New Roman" w:hAnsi="Times New Roman"/>
          <w:sz w:val="24"/>
          <w:szCs w:val="24"/>
        </w:rPr>
      </w:pPr>
      <w:r w:rsidRPr="00243216">
        <w:rPr>
          <w:rFonts w:ascii="Times New Roman" w:hAnsi="Times New Roman"/>
          <w:sz w:val="24"/>
          <w:szCs w:val="24"/>
        </w:rPr>
        <w:t>При этом, Подрядчик</w:t>
      </w:r>
      <w:r w:rsidRPr="00A75699">
        <w:rPr>
          <w:rFonts w:ascii="Times New Roman" w:hAnsi="Times New Roman"/>
          <w:sz w:val="24"/>
          <w:szCs w:val="24"/>
        </w:rPr>
        <w:t xml:space="preserve"> вправе привлечь независимого эксперта, согласно результатам заключения, которого, Подрядчик вправе отказать в проведении гарантийного ремонта либо возмещении расходов по устранению дефектов.</w:t>
      </w:r>
    </w:p>
    <w:p w14:paraId="40ABE637" w14:textId="77777777" w:rsidR="00E607F2" w:rsidRDefault="00E607F2" w:rsidP="00E607F2">
      <w:pPr>
        <w:pStyle w:val="ConsNonformat"/>
        <w:tabs>
          <w:tab w:val="left" w:pos="993"/>
        </w:tabs>
        <w:ind w:right="-83" w:firstLine="708"/>
        <w:jc w:val="both"/>
        <w:rPr>
          <w:rFonts w:ascii="Times New Roman" w:hAnsi="Times New Roman"/>
          <w:sz w:val="24"/>
          <w:szCs w:val="24"/>
        </w:rPr>
      </w:pPr>
      <w:r w:rsidRPr="00A75699">
        <w:rPr>
          <w:rFonts w:ascii="Times New Roman" w:hAnsi="Times New Roman"/>
          <w:sz w:val="24"/>
          <w:szCs w:val="24"/>
        </w:rPr>
        <w:t xml:space="preserve">5.10. Гарантийная ответственность на выполненные Подрядчиком работы сохраняется в случае устранения технологических неисправностей на грузовом вагоне в объеме ТР-2, за исключением тех работ, узлов и деталей, которые были выполнены либо установлены иными вагоноремонтными предприятиями в текущем </w:t>
      </w:r>
      <w:proofErr w:type="spellStart"/>
      <w:r w:rsidRPr="00A75699">
        <w:rPr>
          <w:rFonts w:ascii="Times New Roman" w:hAnsi="Times New Roman"/>
          <w:sz w:val="24"/>
          <w:szCs w:val="24"/>
        </w:rPr>
        <w:t>отцепочном</w:t>
      </w:r>
      <w:proofErr w:type="spellEnd"/>
      <w:r w:rsidRPr="00A75699">
        <w:rPr>
          <w:rFonts w:ascii="Times New Roman" w:hAnsi="Times New Roman"/>
          <w:sz w:val="24"/>
          <w:szCs w:val="24"/>
        </w:rPr>
        <w:t xml:space="preserve"> ремонте.</w:t>
      </w:r>
    </w:p>
    <w:p w14:paraId="1DABA8AC" w14:textId="77777777" w:rsidR="00E607F2" w:rsidRPr="00003B01" w:rsidRDefault="00E607F2" w:rsidP="009D10FA">
      <w:pPr>
        <w:pStyle w:val="ConsNonformat"/>
        <w:spacing w:before="240" w:after="240"/>
        <w:ind w:right="29" w:firstLine="567"/>
        <w:jc w:val="center"/>
        <w:outlineLvl w:val="0"/>
        <w:rPr>
          <w:rFonts w:ascii="Times New Roman" w:hAnsi="Times New Roman"/>
          <w:b/>
          <w:color w:val="000000"/>
          <w:sz w:val="24"/>
          <w:szCs w:val="24"/>
        </w:rPr>
      </w:pPr>
    </w:p>
    <w:p w14:paraId="5D72846E" w14:textId="77777777" w:rsidR="009D10FA" w:rsidRDefault="009D10FA" w:rsidP="009D10FA">
      <w:pPr>
        <w:pStyle w:val="ConsNonformat"/>
        <w:spacing w:before="240" w:after="240"/>
        <w:ind w:right="29" w:firstLine="567"/>
        <w:jc w:val="center"/>
        <w:outlineLvl w:val="0"/>
        <w:rPr>
          <w:rFonts w:ascii="Times New Roman" w:hAnsi="Times New Roman"/>
          <w:b/>
          <w:color w:val="000000"/>
          <w:sz w:val="24"/>
          <w:szCs w:val="24"/>
        </w:rPr>
      </w:pPr>
      <w:r w:rsidRPr="00003B01">
        <w:rPr>
          <w:rFonts w:ascii="Times New Roman" w:hAnsi="Times New Roman"/>
          <w:b/>
          <w:color w:val="000000"/>
          <w:sz w:val="24"/>
          <w:szCs w:val="24"/>
        </w:rPr>
        <w:t>6. КОНФИДЕНЦИАЛЬНОСТЬ</w:t>
      </w:r>
    </w:p>
    <w:p w14:paraId="0D4F67C6" w14:textId="77777777" w:rsidR="002D104C" w:rsidRPr="002D104C" w:rsidRDefault="002D104C" w:rsidP="002D104C">
      <w:pPr>
        <w:ind w:right="29" w:firstLine="567"/>
        <w:jc w:val="both"/>
        <w:rPr>
          <w:rFonts w:eastAsia="Calibri"/>
        </w:rPr>
      </w:pPr>
      <w:r w:rsidRPr="002D104C">
        <w:rPr>
          <w:rFonts w:eastAsia="Calibri"/>
        </w:rPr>
        <w:t xml:space="preserve">6.1. Право собственности </w:t>
      </w:r>
      <w:r w:rsidR="00554A65">
        <w:rPr>
          <w:rFonts w:eastAsia="Calibri"/>
        </w:rPr>
        <w:t xml:space="preserve">на </w:t>
      </w:r>
      <w:r w:rsidRPr="002D104C">
        <w:rPr>
          <w:rFonts w:eastAsia="Calibri"/>
        </w:rPr>
        <w:t xml:space="preserve">технические условия, рабочую документацию (расчеты, чертежи, протоколы испытаний, технические заключения, программы и методики испытаний), в том числе интеллектуальную собственность, конструкторские и проектные решения, полученные при выполнении работ по настоящему </w:t>
      </w:r>
      <w:r w:rsidR="00E76059">
        <w:rPr>
          <w:rFonts w:eastAsia="Calibri"/>
        </w:rPr>
        <w:t>Д</w:t>
      </w:r>
      <w:r w:rsidRPr="002D104C">
        <w:rPr>
          <w:rFonts w:eastAsia="Calibri"/>
        </w:rPr>
        <w:t>оговору</w:t>
      </w:r>
      <w:r w:rsidR="00E76059">
        <w:rPr>
          <w:rFonts w:eastAsia="Calibri"/>
        </w:rPr>
        <w:t>,</w:t>
      </w:r>
      <w:r w:rsidRPr="002D104C">
        <w:rPr>
          <w:rFonts w:eastAsia="Calibri"/>
        </w:rPr>
        <w:t xml:space="preserve"> принадлежат Заказчику.</w:t>
      </w:r>
    </w:p>
    <w:p w14:paraId="3A4CDB6A" w14:textId="77777777" w:rsidR="002D104C" w:rsidRPr="00A461D9" w:rsidRDefault="002D104C" w:rsidP="00DD6D07">
      <w:pPr>
        <w:shd w:val="clear" w:color="auto" w:fill="FFFFFF"/>
        <w:ind w:right="-1" w:firstLine="567"/>
        <w:jc w:val="both"/>
        <w:rPr>
          <w:rFonts w:eastAsia="Calibri"/>
        </w:rPr>
      </w:pPr>
      <w:r w:rsidRPr="00A461D9">
        <w:rPr>
          <w:rFonts w:eastAsia="Calibri"/>
        </w:rPr>
        <w:t>Вся техническая документация, представленная Заказчиком, принадлежит на праве собственности Заказчику. По соглашению сторон на всю техническую документацию Заказчика распространяется режим «секрета производства» (ст. 1465 ГК РФ).</w:t>
      </w:r>
    </w:p>
    <w:p w14:paraId="318A4C19" w14:textId="77777777" w:rsidR="002D104C" w:rsidRDefault="002D104C" w:rsidP="00DD6D07">
      <w:pPr>
        <w:shd w:val="clear" w:color="auto" w:fill="FFFFFF"/>
        <w:ind w:right="-1" w:firstLine="567"/>
        <w:jc w:val="both"/>
        <w:rPr>
          <w:rFonts w:eastAsia="Calibri"/>
        </w:rPr>
      </w:pPr>
      <w:r w:rsidRPr="00A461D9">
        <w:rPr>
          <w:rFonts w:eastAsia="Calibri"/>
        </w:rPr>
        <w:t>Стороны заключают отдельный договор о передаче и охране информации составляющей коммерческую тайну.</w:t>
      </w:r>
    </w:p>
    <w:p w14:paraId="219625B6" w14:textId="77777777" w:rsidR="009D10FA" w:rsidRPr="00003B01" w:rsidRDefault="002D104C" w:rsidP="00A461D9">
      <w:pPr>
        <w:ind w:right="29" w:firstLine="567"/>
        <w:jc w:val="both"/>
        <w:rPr>
          <w:color w:val="000000"/>
        </w:rPr>
      </w:pPr>
      <w:r>
        <w:rPr>
          <w:rFonts w:eastAsia="Calibri"/>
        </w:rPr>
        <w:t xml:space="preserve">6.2. </w:t>
      </w:r>
      <w:r w:rsidR="009D10FA" w:rsidRPr="00003B01">
        <w:rPr>
          <w:color w:val="000000"/>
        </w:rPr>
        <w:t xml:space="preserve"> Подрядчик не вправе передавать оригиналы или копии документов, полученных от Заказчика, третьим лицам, за исключением уполномоченных работников Подрядчика, а также организаций, связанных с согласованием указанных документов, без предварительного письменного согласия Заказчика. </w:t>
      </w:r>
    </w:p>
    <w:p w14:paraId="18318DAA" w14:textId="77777777" w:rsidR="009D10FA" w:rsidRPr="00003B01" w:rsidRDefault="002D104C" w:rsidP="009D10FA">
      <w:pPr>
        <w:ind w:right="29" w:firstLine="567"/>
        <w:jc w:val="both"/>
        <w:rPr>
          <w:color w:val="000000"/>
        </w:rPr>
      </w:pPr>
      <w:r>
        <w:rPr>
          <w:color w:val="000000"/>
        </w:rPr>
        <w:t>6.</w:t>
      </w:r>
      <w:r w:rsidR="00A461D9">
        <w:rPr>
          <w:color w:val="000000"/>
        </w:rPr>
        <w:t>3</w:t>
      </w:r>
      <w:r w:rsidR="009D10FA" w:rsidRPr="00003B01">
        <w:rPr>
          <w:color w:val="000000"/>
        </w:rPr>
        <w:t>. Подрядчик обязуется обеспечить соблюдение конфиденциальности всеми лицами, допущенными к выполнению Работ, в том числе и лицами, привлеченными к работе по настоящему Договору в статусе Субподрядчиков.</w:t>
      </w:r>
    </w:p>
    <w:p w14:paraId="40145E5E" w14:textId="77777777" w:rsidR="009D10FA" w:rsidRPr="00003B01" w:rsidRDefault="002D104C" w:rsidP="009D10FA">
      <w:pPr>
        <w:ind w:right="29" w:firstLine="567"/>
        <w:jc w:val="both"/>
        <w:rPr>
          <w:color w:val="000000"/>
        </w:rPr>
      </w:pPr>
      <w:r>
        <w:rPr>
          <w:color w:val="000000"/>
        </w:rPr>
        <w:t>6.</w:t>
      </w:r>
      <w:r w:rsidR="00A461D9">
        <w:rPr>
          <w:color w:val="000000"/>
        </w:rPr>
        <w:t>4</w:t>
      </w:r>
      <w:r w:rsidR="009D10FA" w:rsidRPr="00003B01">
        <w:rPr>
          <w:color w:val="000000"/>
        </w:rPr>
        <w:t xml:space="preserve">. Подрядчик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если это не противоречит требованиям поступивших от государственных органов запросов, </w:t>
      </w:r>
      <w:r w:rsidR="009D10FA">
        <w:rPr>
          <w:color w:val="000000"/>
        </w:rPr>
        <w:t>Подрядчик</w:t>
      </w:r>
      <w:r w:rsidR="009D10FA" w:rsidRPr="00003B01">
        <w:rPr>
          <w:color w:val="000000"/>
        </w:rPr>
        <w:t xml:space="preserve">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68750B0C" w14:textId="77777777" w:rsidR="009D10FA" w:rsidRPr="00003B01" w:rsidRDefault="009D10FA" w:rsidP="009D10FA">
      <w:pPr>
        <w:pStyle w:val="ConsNonformat"/>
        <w:spacing w:before="240" w:after="240"/>
        <w:ind w:right="29" w:firstLine="567"/>
        <w:jc w:val="center"/>
        <w:outlineLvl w:val="0"/>
        <w:rPr>
          <w:rFonts w:ascii="Times New Roman" w:hAnsi="Times New Roman"/>
          <w:b/>
          <w:color w:val="000000"/>
          <w:sz w:val="24"/>
          <w:szCs w:val="24"/>
        </w:rPr>
      </w:pPr>
      <w:r w:rsidRPr="00003B01">
        <w:rPr>
          <w:rFonts w:ascii="Times New Roman" w:hAnsi="Times New Roman"/>
          <w:b/>
          <w:color w:val="000000"/>
          <w:sz w:val="24"/>
          <w:szCs w:val="24"/>
        </w:rPr>
        <w:t>7. ОТВЕТСТВЕННОСТЬ СТОРОН</w:t>
      </w:r>
    </w:p>
    <w:p w14:paraId="6D35AF76" w14:textId="77777777" w:rsidR="009D10FA" w:rsidRPr="00003B01" w:rsidRDefault="009D10FA" w:rsidP="009D10FA">
      <w:pPr>
        <w:pStyle w:val="ConsNonformat"/>
        <w:tabs>
          <w:tab w:val="left" w:pos="1080"/>
          <w:tab w:val="left" w:pos="9637"/>
        </w:tabs>
        <w:ind w:right="29" w:firstLine="567"/>
        <w:jc w:val="both"/>
        <w:rPr>
          <w:rFonts w:ascii="Times New Roman" w:hAnsi="Times New Roman"/>
          <w:color w:val="000000"/>
          <w:sz w:val="24"/>
          <w:szCs w:val="24"/>
        </w:rPr>
      </w:pPr>
      <w:r w:rsidRPr="00003B01">
        <w:rPr>
          <w:rFonts w:ascii="Times New Roman" w:hAnsi="Times New Roman"/>
          <w:color w:val="000000"/>
          <w:sz w:val="24"/>
          <w:szCs w:val="24"/>
        </w:rPr>
        <w:t>7.1.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w:t>
      </w:r>
    </w:p>
    <w:p w14:paraId="3F99357B" w14:textId="346EF81F" w:rsidR="009D10FA" w:rsidRDefault="009D10FA" w:rsidP="009D10FA">
      <w:pPr>
        <w:pStyle w:val="ConsNonformat"/>
        <w:tabs>
          <w:tab w:val="left" w:pos="1080"/>
          <w:tab w:val="left" w:pos="9637"/>
        </w:tabs>
        <w:ind w:right="29" w:firstLine="567"/>
        <w:jc w:val="both"/>
        <w:rPr>
          <w:rFonts w:ascii="Times New Roman" w:hAnsi="Times New Roman"/>
          <w:color w:val="000000"/>
          <w:sz w:val="24"/>
          <w:szCs w:val="24"/>
        </w:rPr>
      </w:pPr>
      <w:r w:rsidRPr="00003B01">
        <w:rPr>
          <w:rFonts w:ascii="Times New Roman" w:hAnsi="Times New Roman"/>
          <w:color w:val="000000"/>
          <w:sz w:val="24"/>
          <w:szCs w:val="24"/>
        </w:rPr>
        <w:t xml:space="preserve">7.2. За нарушение </w:t>
      </w:r>
      <w:r w:rsidR="00EF6AFD">
        <w:rPr>
          <w:rFonts w:ascii="Times New Roman" w:hAnsi="Times New Roman"/>
          <w:color w:val="000000"/>
          <w:sz w:val="24"/>
          <w:szCs w:val="24"/>
        </w:rPr>
        <w:t xml:space="preserve">обязанной Стороной </w:t>
      </w:r>
      <w:r w:rsidRPr="00003B01">
        <w:rPr>
          <w:rFonts w:ascii="Times New Roman" w:hAnsi="Times New Roman"/>
          <w:color w:val="000000"/>
          <w:sz w:val="24"/>
          <w:szCs w:val="24"/>
        </w:rPr>
        <w:t xml:space="preserve">сроков </w:t>
      </w:r>
      <w:r w:rsidR="00EF6AFD">
        <w:rPr>
          <w:rFonts w:ascii="Times New Roman" w:hAnsi="Times New Roman"/>
          <w:color w:val="000000"/>
          <w:sz w:val="24"/>
          <w:szCs w:val="24"/>
        </w:rPr>
        <w:t xml:space="preserve">выполнения </w:t>
      </w:r>
      <w:r w:rsidRPr="00003B01">
        <w:rPr>
          <w:rFonts w:ascii="Times New Roman" w:hAnsi="Times New Roman"/>
          <w:color w:val="000000"/>
          <w:sz w:val="24"/>
          <w:szCs w:val="24"/>
        </w:rPr>
        <w:t>работ</w:t>
      </w:r>
      <w:r w:rsidR="00EF6AFD">
        <w:rPr>
          <w:rFonts w:ascii="Times New Roman" w:hAnsi="Times New Roman"/>
          <w:color w:val="000000"/>
          <w:sz w:val="24"/>
          <w:szCs w:val="24"/>
        </w:rPr>
        <w:t>,</w:t>
      </w:r>
      <w:r w:rsidRPr="00003B01">
        <w:rPr>
          <w:rFonts w:ascii="Times New Roman" w:hAnsi="Times New Roman"/>
          <w:color w:val="000000"/>
          <w:sz w:val="24"/>
          <w:szCs w:val="24"/>
        </w:rPr>
        <w:t xml:space="preserve"> указанных в Календарном плане (Приложение </w:t>
      </w:r>
      <w:r w:rsidRPr="00B40FDF">
        <w:rPr>
          <w:rFonts w:ascii="Times New Roman" w:hAnsi="Times New Roman"/>
          <w:color w:val="000000"/>
          <w:sz w:val="24"/>
          <w:szCs w:val="24"/>
        </w:rPr>
        <w:t>№</w:t>
      </w:r>
      <w:r w:rsidR="00DC0666">
        <w:rPr>
          <w:rFonts w:ascii="Times New Roman" w:hAnsi="Times New Roman"/>
          <w:color w:val="000000"/>
          <w:sz w:val="24"/>
          <w:szCs w:val="24"/>
        </w:rPr>
        <w:t xml:space="preserve"> </w:t>
      </w:r>
      <w:r w:rsidRPr="00B40FDF">
        <w:rPr>
          <w:rFonts w:ascii="Times New Roman" w:hAnsi="Times New Roman"/>
          <w:color w:val="000000"/>
          <w:sz w:val="24"/>
          <w:szCs w:val="24"/>
        </w:rPr>
        <w:t>1</w:t>
      </w:r>
      <w:r w:rsidRPr="00003B01">
        <w:rPr>
          <w:rFonts w:ascii="Times New Roman" w:hAnsi="Times New Roman"/>
          <w:color w:val="000000"/>
          <w:sz w:val="24"/>
          <w:szCs w:val="24"/>
        </w:rPr>
        <w:t>)</w:t>
      </w:r>
      <w:r>
        <w:rPr>
          <w:rFonts w:ascii="Times New Roman" w:hAnsi="Times New Roman"/>
          <w:color w:val="000000"/>
          <w:sz w:val="24"/>
          <w:szCs w:val="24"/>
        </w:rPr>
        <w:t xml:space="preserve"> </w:t>
      </w:r>
      <w:r w:rsidR="00EF6AFD">
        <w:rPr>
          <w:rFonts w:ascii="Times New Roman" w:hAnsi="Times New Roman"/>
          <w:color w:val="000000"/>
          <w:sz w:val="24"/>
          <w:szCs w:val="24"/>
        </w:rPr>
        <w:t>другая Сторона</w:t>
      </w:r>
      <w:r w:rsidR="00EF6AFD" w:rsidRPr="00003B01">
        <w:rPr>
          <w:rFonts w:ascii="Times New Roman" w:hAnsi="Times New Roman"/>
          <w:color w:val="000000"/>
          <w:sz w:val="24"/>
          <w:szCs w:val="24"/>
        </w:rPr>
        <w:t xml:space="preserve"> </w:t>
      </w:r>
      <w:r w:rsidRPr="00003B01">
        <w:rPr>
          <w:rFonts w:ascii="Times New Roman" w:hAnsi="Times New Roman"/>
          <w:color w:val="000000"/>
          <w:sz w:val="24"/>
          <w:szCs w:val="24"/>
        </w:rPr>
        <w:t xml:space="preserve">вправе взыскать пени в размере 0,1 % от стоимости </w:t>
      </w:r>
      <w:r>
        <w:rPr>
          <w:rFonts w:ascii="Times New Roman" w:hAnsi="Times New Roman"/>
          <w:color w:val="000000"/>
          <w:sz w:val="24"/>
          <w:szCs w:val="24"/>
        </w:rPr>
        <w:t>невыполненных</w:t>
      </w:r>
      <w:r w:rsidRPr="00003B01">
        <w:rPr>
          <w:rFonts w:ascii="Times New Roman" w:hAnsi="Times New Roman"/>
          <w:color w:val="000000"/>
          <w:sz w:val="24"/>
          <w:szCs w:val="24"/>
        </w:rPr>
        <w:t xml:space="preserve"> работ, за каждый календарный день просрочки, но не более 5 %</w:t>
      </w:r>
      <w:r w:rsidR="00EF6AFD">
        <w:rPr>
          <w:rFonts w:ascii="Times New Roman" w:hAnsi="Times New Roman"/>
          <w:color w:val="000000"/>
          <w:sz w:val="24"/>
          <w:szCs w:val="24"/>
        </w:rPr>
        <w:t xml:space="preserve"> от стоимости этапа работ по Календарному плану</w:t>
      </w:r>
      <w:r>
        <w:rPr>
          <w:rFonts w:ascii="Times New Roman" w:hAnsi="Times New Roman"/>
          <w:color w:val="000000"/>
          <w:sz w:val="24"/>
          <w:szCs w:val="24"/>
        </w:rPr>
        <w:t>.</w:t>
      </w:r>
    </w:p>
    <w:p w14:paraId="73A59402" w14:textId="77777777" w:rsidR="009D10FA" w:rsidRPr="00BA580F" w:rsidRDefault="009D10FA" w:rsidP="009D10FA">
      <w:pPr>
        <w:ind w:right="29" w:firstLine="567"/>
        <w:jc w:val="both"/>
      </w:pPr>
      <w:r w:rsidRPr="00B40FDF">
        <w:rPr>
          <w:color w:val="000000"/>
        </w:rPr>
        <w:t>7.3. </w:t>
      </w:r>
      <w:r w:rsidRPr="00BA580F">
        <w:t xml:space="preserve"> За нарушение Заказчиком сроков оплаты за выполненные работы и оказанные услуги, Подрядчик вправе взыскать с Заказчика пени в размере 0,1 % от суммы, не оплаченной в установленные сроки Договором</w:t>
      </w:r>
      <w:r>
        <w:t>,</w:t>
      </w:r>
      <w:r w:rsidRPr="00BA580F">
        <w:t xml:space="preserve"> за каждый календарный день просрочки</w:t>
      </w:r>
      <w:r w:rsidR="00EF6AFD">
        <w:t>, но не более 5 % от стоимости несвоевременно оплаченного этапа работ по Календарному плану</w:t>
      </w:r>
      <w:r w:rsidRPr="00BA580F">
        <w:t>.</w:t>
      </w:r>
    </w:p>
    <w:p w14:paraId="322C193F" w14:textId="77777777" w:rsidR="009D10FA" w:rsidRPr="00F3580F" w:rsidRDefault="009D10FA" w:rsidP="009D10FA">
      <w:pPr>
        <w:ind w:right="29" w:firstLine="567"/>
        <w:jc w:val="both"/>
      </w:pPr>
      <w:r w:rsidRPr="00BA580F">
        <w:t>7.4.</w:t>
      </w:r>
      <w:r>
        <w:t xml:space="preserve"> </w:t>
      </w:r>
      <w:r w:rsidRPr="00B40FDF">
        <w:t xml:space="preserve">В случае отказа Заказчика от исполнения настоящего Договора по модернизации </w:t>
      </w:r>
      <w:r w:rsidR="00A461D9">
        <w:t xml:space="preserve">вагонов </w:t>
      </w:r>
      <w:r w:rsidRPr="00B40FDF">
        <w:t xml:space="preserve">с продлением срока службы Заказчик обязан уплатить Подрядчику все расходы </w:t>
      </w:r>
      <w:r w:rsidRPr="00B40FDF">
        <w:lastRenderedPageBreak/>
        <w:t xml:space="preserve">пропорционально работе, выполненной до получения извещения об отказе Заказчика от исполнения настоящего Договора. </w:t>
      </w:r>
    </w:p>
    <w:p w14:paraId="60D15DED" w14:textId="77777777" w:rsidR="009D10FA" w:rsidRPr="00003B01" w:rsidRDefault="009D10FA" w:rsidP="009D10FA">
      <w:pPr>
        <w:pStyle w:val="ConsNonformat"/>
        <w:tabs>
          <w:tab w:val="left" w:pos="1080"/>
          <w:tab w:val="left" w:pos="9637"/>
        </w:tabs>
        <w:ind w:right="29" w:firstLine="567"/>
        <w:jc w:val="both"/>
        <w:rPr>
          <w:rFonts w:ascii="Times New Roman" w:hAnsi="Times New Roman"/>
          <w:color w:val="000000"/>
          <w:sz w:val="24"/>
          <w:szCs w:val="24"/>
        </w:rPr>
      </w:pPr>
      <w:r w:rsidRPr="00003B01">
        <w:rPr>
          <w:rFonts w:ascii="Times New Roman" w:hAnsi="Times New Roman"/>
          <w:color w:val="000000"/>
          <w:sz w:val="24"/>
          <w:szCs w:val="24"/>
        </w:rPr>
        <w:t>Уплата пени одной из Сторон не освобождает другую Сторону от выполнения своих обязательств по настоящему Договору.</w:t>
      </w:r>
    </w:p>
    <w:p w14:paraId="5B0D3758" w14:textId="77777777" w:rsidR="002E2BAC" w:rsidRDefault="009D10FA" w:rsidP="002E2BAC">
      <w:pPr>
        <w:pStyle w:val="ConsNonformat"/>
        <w:tabs>
          <w:tab w:val="left" w:pos="1080"/>
          <w:tab w:val="left" w:pos="9637"/>
        </w:tabs>
        <w:ind w:right="29" w:firstLine="567"/>
        <w:jc w:val="both"/>
        <w:rPr>
          <w:rFonts w:ascii="Times New Roman" w:hAnsi="Times New Roman"/>
          <w:color w:val="000000"/>
          <w:sz w:val="24"/>
          <w:szCs w:val="24"/>
        </w:rPr>
      </w:pPr>
      <w:r w:rsidRPr="00003B01">
        <w:rPr>
          <w:rFonts w:ascii="Times New Roman" w:hAnsi="Times New Roman"/>
          <w:color w:val="000000"/>
          <w:sz w:val="24"/>
          <w:szCs w:val="24"/>
        </w:rPr>
        <w:t>7.</w:t>
      </w:r>
      <w:r>
        <w:rPr>
          <w:rFonts w:ascii="Times New Roman" w:hAnsi="Times New Roman"/>
          <w:color w:val="000000"/>
          <w:sz w:val="24"/>
          <w:szCs w:val="24"/>
        </w:rPr>
        <w:t>5</w:t>
      </w:r>
      <w:r w:rsidRPr="00003B01">
        <w:rPr>
          <w:rFonts w:ascii="Times New Roman" w:hAnsi="Times New Roman"/>
          <w:color w:val="000000"/>
          <w:sz w:val="24"/>
          <w:szCs w:val="24"/>
        </w:rPr>
        <w:t>. Подрядчик выполняет порученные ему Заказчиком работы собственными и привлеченными силами (Субподрядчиками), оставаясь при этом ответственным перед Заказчиком за выполняемые им работы на основании лицензий (аттестатов, свидетельств) на право производства работ по видам деятельности, выданных органами Ростехнадзора, Минтранса РФ, ОАО «РЖД», а также другими государственными органами.</w:t>
      </w:r>
    </w:p>
    <w:p w14:paraId="1C33E55E" w14:textId="77777777" w:rsidR="00A216FE" w:rsidRPr="005A60DF" w:rsidRDefault="00A216FE" w:rsidP="00894E43">
      <w:pPr>
        <w:keepNext/>
        <w:keepLines/>
        <w:ind w:right="282" w:firstLine="567"/>
        <w:jc w:val="both"/>
      </w:pPr>
    </w:p>
    <w:p w14:paraId="0DF31AB2" w14:textId="77777777" w:rsidR="009D10FA" w:rsidRDefault="009D10FA" w:rsidP="00C21FDD">
      <w:pPr>
        <w:pStyle w:val="ConsNonformat"/>
        <w:tabs>
          <w:tab w:val="left" w:pos="1080"/>
          <w:tab w:val="left" w:pos="9637"/>
        </w:tabs>
        <w:ind w:right="29" w:firstLine="567"/>
        <w:jc w:val="center"/>
        <w:rPr>
          <w:rFonts w:ascii="Times New Roman" w:hAnsi="Times New Roman"/>
          <w:b/>
          <w:color w:val="000000"/>
          <w:sz w:val="24"/>
          <w:szCs w:val="24"/>
        </w:rPr>
      </w:pPr>
      <w:r w:rsidRPr="00003B01">
        <w:rPr>
          <w:rFonts w:ascii="Times New Roman" w:hAnsi="Times New Roman"/>
          <w:b/>
          <w:color w:val="000000"/>
          <w:sz w:val="24"/>
          <w:szCs w:val="24"/>
        </w:rPr>
        <w:t>8. ОБСТОЯТЕЛЬСТВА НЕПРЕОДОЛИМОЙ СИЛЫ</w:t>
      </w:r>
    </w:p>
    <w:p w14:paraId="4253E672" w14:textId="77777777" w:rsidR="009D10FA" w:rsidRPr="00003B01" w:rsidRDefault="009D10FA" w:rsidP="009D10FA">
      <w:pPr>
        <w:pStyle w:val="ConsNonformat"/>
        <w:tabs>
          <w:tab w:val="left" w:pos="1080"/>
          <w:tab w:val="left" w:pos="9637"/>
        </w:tabs>
        <w:ind w:right="29" w:firstLine="567"/>
        <w:jc w:val="both"/>
        <w:rPr>
          <w:rFonts w:ascii="Times New Roman" w:hAnsi="Times New Roman"/>
          <w:b/>
          <w:color w:val="000000"/>
          <w:sz w:val="24"/>
          <w:szCs w:val="24"/>
        </w:rPr>
      </w:pPr>
    </w:p>
    <w:p w14:paraId="27BC7DB4" w14:textId="43BD992B" w:rsidR="009D10FA" w:rsidRPr="00003B01" w:rsidRDefault="009D10FA" w:rsidP="009D10FA">
      <w:pPr>
        <w:pStyle w:val="Style5"/>
        <w:widowControl/>
        <w:spacing w:before="26" w:line="240" w:lineRule="auto"/>
        <w:ind w:right="29" w:firstLine="567"/>
        <w:jc w:val="both"/>
        <w:rPr>
          <w:rStyle w:val="FontStyle15"/>
          <w:color w:val="000000"/>
          <w:sz w:val="24"/>
          <w:szCs w:val="24"/>
        </w:rPr>
      </w:pPr>
      <w:r w:rsidRPr="00003B01">
        <w:rPr>
          <w:rStyle w:val="FontStyle15"/>
          <w:color w:val="000000"/>
          <w:sz w:val="24"/>
          <w:szCs w:val="24"/>
        </w:rPr>
        <w:t>8.1.</w:t>
      </w:r>
      <w:r w:rsidR="00995BC8">
        <w:rPr>
          <w:rStyle w:val="FontStyle15"/>
          <w:color w:val="000000"/>
          <w:sz w:val="24"/>
          <w:szCs w:val="24"/>
        </w:rPr>
        <w:t xml:space="preserve"> </w:t>
      </w:r>
      <w:r w:rsidRPr="00003B01">
        <w:rPr>
          <w:rStyle w:val="FontStyle15"/>
          <w:color w:val="000000"/>
          <w:sz w:val="24"/>
          <w:szCs w:val="24"/>
        </w:rPr>
        <w:t>Стороны освобождаются от ответственности за частичное или полное неисполнение обязательств по настоящему Договору, если они явились следствием обстоятельств непреодолимой силы (форс-мажорных обстоятельств).</w:t>
      </w:r>
    </w:p>
    <w:p w14:paraId="052F3783" w14:textId="77777777" w:rsidR="009D10FA" w:rsidRPr="00003B01" w:rsidRDefault="009D10FA" w:rsidP="009D10FA">
      <w:pPr>
        <w:pStyle w:val="Style5"/>
        <w:widowControl/>
        <w:spacing w:before="26" w:line="240" w:lineRule="auto"/>
        <w:ind w:right="29" w:firstLine="567"/>
        <w:jc w:val="both"/>
        <w:rPr>
          <w:rStyle w:val="FontStyle15"/>
          <w:color w:val="000000"/>
          <w:sz w:val="24"/>
          <w:szCs w:val="24"/>
        </w:rPr>
      </w:pPr>
      <w:r w:rsidRPr="00003B01">
        <w:rPr>
          <w:rStyle w:val="FontStyle15"/>
          <w:color w:val="000000"/>
          <w:sz w:val="24"/>
          <w:szCs w:val="24"/>
        </w:rPr>
        <w:t>Под обстоятельствами непреодолимой силы следует понимать чрезвычайные и непредотвратимые при данных условиях обстоятельства, которые Стороны не могли предвидеть и предотвратить.</w:t>
      </w:r>
    </w:p>
    <w:p w14:paraId="7F715D40" w14:textId="77777777" w:rsidR="009D10FA" w:rsidRPr="00003B01" w:rsidRDefault="009D10FA" w:rsidP="009D10FA">
      <w:pPr>
        <w:pStyle w:val="Style5"/>
        <w:widowControl/>
        <w:spacing w:before="26" w:line="240" w:lineRule="auto"/>
        <w:ind w:right="29" w:firstLine="567"/>
        <w:jc w:val="both"/>
        <w:rPr>
          <w:rStyle w:val="FontStyle15"/>
          <w:color w:val="000000"/>
          <w:sz w:val="24"/>
          <w:szCs w:val="24"/>
        </w:rPr>
      </w:pPr>
      <w:r w:rsidRPr="00003B01">
        <w:rPr>
          <w:rStyle w:val="FontStyle15"/>
          <w:color w:val="000000"/>
          <w:sz w:val="24"/>
          <w:szCs w:val="24"/>
        </w:rPr>
        <w:t>8.2. Сторона, для которой создалась невозможность исполнения своих обязательств по Договору, обязана в письменной форме уведомить другую сторону о наступлении и прекращении обстоятельств непреодолимой силы, не позднее 5-ти (пяти) дней с момента наступления и прекращения обстоятельств. Документы, выданные Торгово-Промышленной палатой РФ, будут достаточным доказательством существования таких непредвиденных обстоятельств и их продолжительности.</w:t>
      </w:r>
    </w:p>
    <w:p w14:paraId="3B135716" w14:textId="77777777" w:rsidR="009D10FA" w:rsidRPr="00003B01" w:rsidRDefault="009D10FA" w:rsidP="009D10FA">
      <w:pPr>
        <w:pStyle w:val="ConsNonformat"/>
        <w:spacing w:before="240" w:after="240"/>
        <w:ind w:right="29" w:firstLine="567"/>
        <w:jc w:val="center"/>
        <w:outlineLvl w:val="0"/>
        <w:rPr>
          <w:rFonts w:ascii="Times New Roman" w:hAnsi="Times New Roman"/>
          <w:b/>
          <w:color w:val="000000"/>
          <w:sz w:val="24"/>
          <w:szCs w:val="24"/>
        </w:rPr>
      </w:pPr>
      <w:r w:rsidRPr="00003B01">
        <w:rPr>
          <w:rFonts w:ascii="Times New Roman" w:hAnsi="Times New Roman"/>
          <w:b/>
          <w:color w:val="000000"/>
          <w:sz w:val="24"/>
          <w:szCs w:val="24"/>
        </w:rPr>
        <w:t>9. ПОРЯДОК РАЗРЕШЕНИЯ СПОРОВ</w:t>
      </w:r>
    </w:p>
    <w:p w14:paraId="7000C420" w14:textId="77777777" w:rsidR="009D10FA" w:rsidRPr="00003B01" w:rsidRDefault="009D10FA" w:rsidP="009D10FA">
      <w:pPr>
        <w:pStyle w:val="ConsCell"/>
        <w:tabs>
          <w:tab w:val="left" w:pos="1080"/>
        </w:tabs>
        <w:ind w:right="29" w:firstLine="567"/>
        <w:jc w:val="both"/>
        <w:rPr>
          <w:b w:val="0"/>
          <w:color w:val="000000"/>
          <w:sz w:val="24"/>
          <w:szCs w:val="24"/>
        </w:rPr>
      </w:pPr>
      <w:r w:rsidRPr="00003B01">
        <w:rPr>
          <w:b w:val="0"/>
          <w:color w:val="000000"/>
          <w:sz w:val="24"/>
          <w:szCs w:val="24"/>
        </w:rPr>
        <w:t>9.1.</w:t>
      </w:r>
      <w:r w:rsidR="00246308">
        <w:rPr>
          <w:b w:val="0"/>
          <w:color w:val="000000"/>
          <w:sz w:val="24"/>
          <w:szCs w:val="24"/>
        </w:rPr>
        <w:t xml:space="preserve"> </w:t>
      </w:r>
      <w:r w:rsidRPr="00003B01">
        <w:rPr>
          <w:b w:val="0"/>
          <w:color w:val="000000"/>
          <w:sz w:val="24"/>
          <w:szCs w:val="24"/>
        </w:rPr>
        <w:t>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6870F75C" w14:textId="77777777" w:rsidR="009D10FA" w:rsidRPr="00003B01" w:rsidRDefault="009D10FA" w:rsidP="009D10FA">
      <w:pPr>
        <w:pStyle w:val="ConsCell"/>
        <w:tabs>
          <w:tab w:val="left" w:pos="1080"/>
        </w:tabs>
        <w:ind w:right="29" w:firstLine="567"/>
        <w:jc w:val="both"/>
        <w:rPr>
          <w:b w:val="0"/>
          <w:color w:val="000000"/>
          <w:sz w:val="24"/>
          <w:szCs w:val="24"/>
        </w:rPr>
      </w:pPr>
      <w:r w:rsidRPr="00003B01">
        <w:rPr>
          <w:b w:val="0"/>
          <w:color w:val="000000"/>
          <w:sz w:val="24"/>
          <w:szCs w:val="24"/>
        </w:rPr>
        <w:t>9.2.</w:t>
      </w:r>
      <w:r w:rsidR="00246308">
        <w:rPr>
          <w:b w:val="0"/>
          <w:color w:val="000000"/>
          <w:sz w:val="24"/>
          <w:szCs w:val="24"/>
        </w:rPr>
        <w:t xml:space="preserve"> </w:t>
      </w:r>
      <w:r w:rsidRPr="00003B01">
        <w:rPr>
          <w:b w:val="0"/>
          <w:color w:val="000000"/>
          <w:sz w:val="24"/>
          <w:szCs w:val="24"/>
        </w:rPr>
        <w:t>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14:paraId="50CE6873" w14:textId="5BA9D059" w:rsidR="009D10FA" w:rsidRDefault="009D10FA" w:rsidP="009D10FA">
      <w:pPr>
        <w:pStyle w:val="ConsNonformat"/>
        <w:tabs>
          <w:tab w:val="left" w:pos="1080"/>
        </w:tabs>
        <w:ind w:right="29" w:firstLine="567"/>
        <w:jc w:val="both"/>
        <w:rPr>
          <w:rFonts w:ascii="Times New Roman" w:hAnsi="Times New Roman"/>
          <w:color w:val="000000"/>
          <w:sz w:val="24"/>
          <w:szCs w:val="24"/>
        </w:rPr>
      </w:pPr>
      <w:r w:rsidRPr="00003B01">
        <w:rPr>
          <w:rFonts w:ascii="Times New Roman" w:hAnsi="Times New Roman"/>
          <w:color w:val="000000"/>
          <w:sz w:val="24"/>
          <w:szCs w:val="24"/>
        </w:rPr>
        <w:t>9.3.</w:t>
      </w:r>
      <w:r w:rsidR="00246308">
        <w:rPr>
          <w:rFonts w:ascii="Times New Roman" w:hAnsi="Times New Roman"/>
          <w:color w:val="000000"/>
          <w:sz w:val="24"/>
          <w:szCs w:val="24"/>
        </w:rPr>
        <w:t xml:space="preserve"> </w:t>
      </w:r>
      <w:r w:rsidRPr="00003B01">
        <w:rPr>
          <w:rFonts w:ascii="Times New Roman" w:hAnsi="Times New Roman"/>
          <w:color w:val="000000"/>
          <w:sz w:val="24"/>
          <w:szCs w:val="24"/>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ascii="Times New Roman" w:hAnsi="Times New Roman"/>
          <w:color w:val="000000"/>
          <w:sz w:val="24"/>
          <w:szCs w:val="24"/>
        </w:rPr>
        <w:t>Ответчика</w:t>
      </w:r>
      <w:r w:rsidRPr="00003B01">
        <w:rPr>
          <w:rFonts w:ascii="Times New Roman" w:hAnsi="Times New Roman"/>
          <w:color w:val="000000"/>
          <w:sz w:val="24"/>
          <w:szCs w:val="24"/>
        </w:rPr>
        <w:t>.</w:t>
      </w:r>
    </w:p>
    <w:p w14:paraId="1CAADC59" w14:textId="61D3F907" w:rsidR="00995BC8" w:rsidRDefault="00995BC8" w:rsidP="009D10FA">
      <w:pPr>
        <w:pStyle w:val="ConsNonformat"/>
        <w:tabs>
          <w:tab w:val="left" w:pos="1080"/>
        </w:tabs>
        <w:ind w:right="29" w:firstLine="567"/>
        <w:jc w:val="both"/>
        <w:rPr>
          <w:rFonts w:ascii="Times New Roman" w:hAnsi="Times New Roman"/>
          <w:color w:val="000000"/>
          <w:sz w:val="24"/>
          <w:szCs w:val="24"/>
        </w:rPr>
      </w:pPr>
    </w:p>
    <w:p w14:paraId="1C057250" w14:textId="17FF28B4" w:rsidR="00995BC8" w:rsidRDefault="00995BC8" w:rsidP="009D10FA">
      <w:pPr>
        <w:pStyle w:val="ConsNonformat"/>
        <w:tabs>
          <w:tab w:val="left" w:pos="1080"/>
        </w:tabs>
        <w:ind w:right="29" w:firstLine="567"/>
        <w:jc w:val="both"/>
        <w:rPr>
          <w:rFonts w:ascii="Times New Roman" w:hAnsi="Times New Roman"/>
          <w:color w:val="000000"/>
          <w:sz w:val="24"/>
          <w:szCs w:val="24"/>
        </w:rPr>
      </w:pPr>
    </w:p>
    <w:p w14:paraId="32C9395D" w14:textId="77777777" w:rsidR="00995BC8" w:rsidRPr="00003B01" w:rsidRDefault="00995BC8" w:rsidP="009D10FA">
      <w:pPr>
        <w:pStyle w:val="ConsNonformat"/>
        <w:tabs>
          <w:tab w:val="left" w:pos="1080"/>
        </w:tabs>
        <w:ind w:right="29" w:firstLine="567"/>
        <w:jc w:val="both"/>
        <w:rPr>
          <w:rFonts w:ascii="Times New Roman" w:hAnsi="Times New Roman"/>
          <w:color w:val="000000"/>
          <w:sz w:val="24"/>
          <w:szCs w:val="24"/>
        </w:rPr>
      </w:pPr>
    </w:p>
    <w:p w14:paraId="1989F06D" w14:textId="77777777" w:rsidR="009D10FA" w:rsidRPr="00003B01" w:rsidRDefault="009D10FA" w:rsidP="009D10FA">
      <w:pPr>
        <w:pStyle w:val="ConsNonformat"/>
        <w:spacing w:before="240" w:after="240"/>
        <w:ind w:right="29" w:firstLine="567"/>
        <w:jc w:val="center"/>
        <w:outlineLvl w:val="0"/>
        <w:rPr>
          <w:rFonts w:ascii="Times New Roman" w:hAnsi="Times New Roman"/>
          <w:b/>
          <w:color w:val="000000"/>
          <w:sz w:val="24"/>
          <w:szCs w:val="24"/>
        </w:rPr>
      </w:pPr>
      <w:r w:rsidRPr="00003B01">
        <w:rPr>
          <w:rFonts w:ascii="Times New Roman" w:hAnsi="Times New Roman"/>
          <w:b/>
          <w:color w:val="000000"/>
          <w:sz w:val="24"/>
          <w:szCs w:val="24"/>
        </w:rPr>
        <w:t>10. ПОРЯДОК ВНЕСЕНИЯ ИЗМЕНЕНИЙ, ДОПОЛНЕНИЙ</w:t>
      </w:r>
      <w:r w:rsidRPr="00003B01">
        <w:rPr>
          <w:rFonts w:ascii="Times New Roman" w:hAnsi="Times New Roman"/>
          <w:b/>
          <w:color w:val="000000"/>
          <w:sz w:val="24"/>
          <w:szCs w:val="24"/>
        </w:rPr>
        <w:br/>
        <w:t>В ДОГОВОР И ЕГО РАСТОРЖЕНИЕ</w:t>
      </w:r>
    </w:p>
    <w:p w14:paraId="5BD9479C" w14:textId="77777777" w:rsidR="009D10FA" w:rsidRPr="00003B01" w:rsidRDefault="009D10FA" w:rsidP="009D10FA">
      <w:pPr>
        <w:pStyle w:val="ConsNonformat"/>
        <w:tabs>
          <w:tab w:val="left" w:pos="1080"/>
        </w:tabs>
        <w:ind w:right="29" w:firstLine="567"/>
        <w:jc w:val="both"/>
        <w:rPr>
          <w:rFonts w:ascii="Times New Roman" w:hAnsi="Times New Roman"/>
          <w:color w:val="000000"/>
          <w:sz w:val="24"/>
          <w:szCs w:val="24"/>
        </w:rPr>
      </w:pPr>
      <w:r w:rsidRPr="00003B01">
        <w:rPr>
          <w:rFonts w:ascii="Times New Roman" w:hAnsi="Times New Roman"/>
          <w:color w:val="000000"/>
          <w:sz w:val="24"/>
          <w:szCs w:val="24"/>
        </w:rPr>
        <w:t>10.1.</w:t>
      </w:r>
      <w:r w:rsidR="00246308">
        <w:rPr>
          <w:rFonts w:ascii="Times New Roman" w:hAnsi="Times New Roman"/>
          <w:color w:val="000000"/>
          <w:sz w:val="24"/>
          <w:szCs w:val="24"/>
        </w:rPr>
        <w:t xml:space="preserve"> </w:t>
      </w:r>
      <w:r w:rsidRPr="00003B01">
        <w:rPr>
          <w:rFonts w:ascii="Times New Roman" w:hAnsi="Times New Roman"/>
          <w:color w:val="000000"/>
          <w:sz w:val="24"/>
          <w:szCs w:val="24"/>
        </w:rPr>
        <w:t>В настоящий Договор могут быть внесены изменения и дополнения, которые оформляются Сторонами путем подписания дополнительных соглашений, являющихся неотъемлемой частью настоящего Договора.</w:t>
      </w:r>
    </w:p>
    <w:p w14:paraId="399D067C" w14:textId="77777777" w:rsidR="00A216FE" w:rsidRDefault="009D10FA" w:rsidP="006546ED">
      <w:pPr>
        <w:pStyle w:val="ConsNonformat"/>
        <w:tabs>
          <w:tab w:val="left" w:pos="1080"/>
        </w:tabs>
        <w:ind w:right="29" w:firstLine="567"/>
        <w:jc w:val="both"/>
        <w:rPr>
          <w:rFonts w:ascii="Times New Roman" w:hAnsi="Times New Roman"/>
          <w:color w:val="000000"/>
          <w:sz w:val="24"/>
          <w:szCs w:val="24"/>
        </w:rPr>
      </w:pPr>
      <w:r w:rsidRPr="00003B01">
        <w:rPr>
          <w:rFonts w:ascii="Times New Roman" w:hAnsi="Times New Roman"/>
          <w:color w:val="000000"/>
          <w:sz w:val="24"/>
          <w:szCs w:val="24"/>
        </w:rPr>
        <w:t>10.2.</w:t>
      </w:r>
      <w:r w:rsidR="00246308">
        <w:rPr>
          <w:rFonts w:ascii="Times New Roman" w:hAnsi="Times New Roman"/>
          <w:color w:val="000000"/>
          <w:sz w:val="24"/>
          <w:szCs w:val="24"/>
        </w:rPr>
        <w:t xml:space="preserve"> </w:t>
      </w:r>
      <w:r w:rsidRPr="00003B01">
        <w:rPr>
          <w:rFonts w:ascii="Times New Roman" w:hAnsi="Times New Roman"/>
          <w:color w:val="000000"/>
          <w:sz w:val="24"/>
          <w:szCs w:val="24"/>
        </w:rPr>
        <w:t>Все изменения и дополнения к настоящему Договору считаются действительными, если они оформлены в письменной форме и подписаны уполномо</w:t>
      </w:r>
      <w:r w:rsidR="006546ED">
        <w:rPr>
          <w:rFonts w:ascii="Times New Roman" w:hAnsi="Times New Roman"/>
          <w:color w:val="000000"/>
          <w:sz w:val="24"/>
          <w:szCs w:val="24"/>
        </w:rPr>
        <w:t>ченными представителями Сторон.</w:t>
      </w:r>
    </w:p>
    <w:p w14:paraId="580EA294" w14:textId="77777777" w:rsidR="00CC1547" w:rsidRDefault="00CC1547" w:rsidP="00894E43">
      <w:pPr>
        <w:pStyle w:val="ConsNonformat"/>
        <w:tabs>
          <w:tab w:val="left" w:pos="1080"/>
        </w:tabs>
        <w:ind w:right="29" w:firstLine="567"/>
        <w:jc w:val="center"/>
        <w:rPr>
          <w:rFonts w:ascii="Times New Roman" w:hAnsi="Times New Roman"/>
          <w:b/>
          <w:color w:val="000000"/>
          <w:sz w:val="24"/>
          <w:szCs w:val="24"/>
        </w:rPr>
      </w:pPr>
      <w:r w:rsidRPr="00894E43">
        <w:rPr>
          <w:rFonts w:ascii="Times New Roman" w:hAnsi="Times New Roman"/>
          <w:b/>
          <w:color w:val="000000"/>
          <w:sz w:val="24"/>
          <w:szCs w:val="24"/>
        </w:rPr>
        <w:t>11. АНТИКОРРУПЦИОННАЯ ОГОВОРКА</w:t>
      </w:r>
    </w:p>
    <w:p w14:paraId="447FF84F" w14:textId="77777777" w:rsidR="00A216FE" w:rsidRDefault="00A216FE" w:rsidP="00894E43">
      <w:pPr>
        <w:pStyle w:val="ConsNonformat"/>
        <w:tabs>
          <w:tab w:val="left" w:pos="1080"/>
        </w:tabs>
        <w:ind w:right="29" w:firstLine="567"/>
        <w:jc w:val="center"/>
        <w:rPr>
          <w:rFonts w:ascii="Times New Roman" w:hAnsi="Times New Roman"/>
          <w:b/>
          <w:color w:val="000000"/>
          <w:sz w:val="24"/>
          <w:szCs w:val="24"/>
        </w:rPr>
      </w:pPr>
    </w:p>
    <w:p w14:paraId="7C65C1CB" w14:textId="77777777" w:rsidR="00CC1547" w:rsidRPr="00EC4D51" w:rsidRDefault="00CC1547" w:rsidP="00EC4D51">
      <w:pPr>
        <w:pStyle w:val="ConsNonformat"/>
        <w:tabs>
          <w:tab w:val="left" w:pos="1080"/>
        </w:tabs>
        <w:ind w:right="29" w:firstLine="567"/>
        <w:jc w:val="both"/>
        <w:rPr>
          <w:rFonts w:ascii="Times New Roman" w:hAnsi="Times New Roman"/>
          <w:color w:val="000000"/>
          <w:sz w:val="24"/>
          <w:szCs w:val="24"/>
        </w:rPr>
      </w:pPr>
      <w:r w:rsidRPr="00EC4D51">
        <w:rPr>
          <w:rFonts w:ascii="Times New Roman" w:hAnsi="Times New Roman"/>
          <w:color w:val="000000"/>
          <w:sz w:val="24"/>
          <w:szCs w:val="24"/>
        </w:rPr>
        <w:t>11.1.</w:t>
      </w:r>
      <w:r w:rsidR="00246308">
        <w:rPr>
          <w:rFonts w:ascii="Times New Roman" w:hAnsi="Times New Roman"/>
          <w:color w:val="000000"/>
          <w:sz w:val="24"/>
          <w:szCs w:val="24"/>
        </w:rPr>
        <w:t xml:space="preserve"> </w:t>
      </w:r>
      <w:r w:rsidRPr="00EC4D51">
        <w:rPr>
          <w:rFonts w:ascii="Times New Roman" w:hAnsi="Times New Roman"/>
          <w:color w:val="000000"/>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EC4D51">
        <w:rPr>
          <w:rFonts w:ascii="Times New Roman" w:hAnsi="Times New Roman"/>
          <w:color w:val="000000"/>
          <w:sz w:val="24"/>
          <w:szCs w:val="24"/>
        </w:rPr>
        <w:lastRenderedPageBreak/>
        <w:t>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66C87371" w14:textId="77777777" w:rsidR="00CC1547" w:rsidRPr="00EC4D51" w:rsidRDefault="00CC1547" w:rsidP="00EC4D51">
      <w:pPr>
        <w:pStyle w:val="ConsNonformat"/>
        <w:tabs>
          <w:tab w:val="left" w:pos="1080"/>
        </w:tabs>
        <w:ind w:right="29" w:firstLine="567"/>
        <w:jc w:val="both"/>
        <w:rPr>
          <w:rFonts w:ascii="Times New Roman" w:hAnsi="Times New Roman"/>
          <w:color w:val="000000"/>
          <w:sz w:val="24"/>
          <w:szCs w:val="24"/>
        </w:rPr>
      </w:pPr>
      <w:r w:rsidRPr="00EC4D51">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301A911" w14:textId="77777777" w:rsidR="00CC1547" w:rsidRPr="00EC4D51" w:rsidRDefault="00CC1547" w:rsidP="00EC4D51">
      <w:pPr>
        <w:pStyle w:val="ConsNonformat"/>
        <w:tabs>
          <w:tab w:val="left" w:pos="1080"/>
        </w:tabs>
        <w:ind w:right="29" w:firstLine="567"/>
        <w:jc w:val="both"/>
        <w:rPr>
          <w:rFonts w:ascii="Times New Roman" w:hAnsi="Times New Roman"/>
          <w:color w:val="000000"/>
          <w:sz w:val="24"/>
          <w:szCs w:val="24"/>
        </w:rPr>
      </w:pPr>
      <w:r w:rsidRPr="00EC4D51">
        <w:rPr>
          <w:rFonts w:ascii="Times New Roman" w:hAnsi="Times New Roman"/>
          <w:color w:val="000000"/>
          <w:sz w:val="24"/>
          <w:szCs w:val="24"/>
        </w:rPr>
        <w:t>11.2.</w:t>
      </w:r>
      <w:r w:rsidR="00246308">
        <w:rPr>
          <w:rFonts w:ascii="Times New Roman" w:hAnsi="Times New Roman"/>
          <w:color w:val="000000"/>
          <w:sz w:val="24"/>
          <w:szCs w:val="24"/>
        </w:rPr>
        <w:t xml:space="preserve"> </w:t>
      </w:r>
      <w:r w:rsidRPr="00EC4D51">
        <w:rPr>
          <w:rFonts w:ascii="Times New Roman" w:hAnsi="Times New Roman"/>
          <w:color w:val="000000"/>
          <w:sz w:val="24"/>
          <w:szCs w:val="24"/>
        </w:rPr>
        <w:t xml:space="preserve">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w:t>
      </w:r>
      <w:r w:rsidR="00A171D6" w:rsidRPr="00EC4D51">
        <w:rPr>
          <w:rFonts w:ascii="Times New Roman" w:hAnsi="Times New Roman"/>
          <w:color w:val="000000"/>
          <w:sz w:val="24"/>
          <w:szCs w:val="24"/>
        </w:rPr>
        <w:t>аффинированными</w:t>
      </w:r>
      <w:r w:rsidRPr="00EC4D51">
        <w:rPr>
          <w:rFonts w:ascii="Times New Roman" w:hAnsi="Times New Roman"/>
          <w:color w:val="000000"/>
          <w:sz w:val="24"/>
          <w:szCs w:val="24"/>
        </w:rPr>
        <w:t xml:space="preserve"> лицами, работниками или посредниками.</w:t>
      </w:r>
    </w:p>
    <w:p w14:paraId="61BFC40B" w14:textId="57596324" w:rsidR="00CC1547" w:rsidRPr="00EC4D51" w:rsidRDefault="00CC1547" w:rsidP="002750E4">
      <w:pPr>
        <w:pStyle w:val="ConsNonformat"/>
        <w:tabs>
          <w:tab w:val="left" w:pos="1080"/>
        </w:tabs>
        <w:ind w:right="29" w:firstLine="709"/>
        <w:jc w:val="both"/>
        <w:rPr>
          <w:rFonts w:ascii="Times New Roman" w:hAnsi="Times New Roman"/>
          <w:color w:val="000000"/>
          <w:sz w:val="24"/>
          <w:szCs w:val="24"/>
        </w:rPr>
      </w:pPr>
      <w:r w:rsidRPr="00EC4D51">
        <w:rPr>
          <w:rFonts w:ascii="Times New Roman" w:hAnsi="Times New Roman"/>
          <w:color w:val="000000"/>
          <w:sz w:val="24"/>
          <w:szCs w:val="24"/>
        </w:rPr>
        <w:t>Каналы уведомления Подрядчика</w:t>
      </w:r>
      <w:r w:rsidR="002750E4">
        <w:rPr>
          <w:rFonts w:ascii="Times New Roman" w:hAnsi="Times New Roman"/>
          <w:color w:val="000000"/>
          <w:sz w:val="24"/>
          <w:szCs w:val="24"/>
        </w:rPr>
        <w:t xml:space="preserve"> </w:t>
      </w:r>
      <w:r w:rsidRPr="00EC4D51">
        <w:rPr>
          <w:rFonts w:ascii="Times New Roman" w:hAnsi="Times New Roman"/>
          <w:color w:val="000000"/>
          <w:sz w:val="24"/>
          <w:szCs w:val="24"/>
        </w:rPr>
        <w:t>о нарушениях каких-либо положений пункта 1 настоящего раздела</w:t>
      </w:r>
      <w:r w:rsidR="002750E4">
        <w:rPr>
          <w:rFonts w:ascii="Times New Roman" w:hAnsi="Times New Roman"/>
          <w:color w:val="000000"/>
          <w:sz w:val="24"/>
          <w:szCs w:val="24"/>
        </w:rPr>
        <w:t xml:space="preserve">: </w:t>
      </w:r>
      <w:r w:rsidR="005716B3">
        <w:rPr>
          <w:rFonts w:ascii="Times New Roman" w:hAnsi="Times New Roman"/>
          <w:color w:val="000000"/>
          <w:sz w:val="24"/>
          <w:szCs w:val="24"/>
        </w:rPr>
        <w:t xml:space="preserve">тел.: </w:t>
      </w:r>
      <w:r w:rsidR="002750E4">
        <w:rPr>
          <w:rFonts w:ascii="Times New Roman" w:hAnsi="Times New Roman"/>
          <w:color w:val="000000"/>
          <w:sz w:val="24"/>
          <w:szCs w:val="24"/>
        </w:rPr>
        <w:t>+7</w:t>
      </w:r>
      <w:r w:rsidR="002750E4" w:rsidRPr="00EC4D51">
        <w:rPr>
          <w:rFonts w:ascii="Times New Roman" w:hAnsi="Times New Roman"/>
          <w:color w:val="000000"/>
          <w:sz w:val="24"/>
          <w:szCs w:val="24"/>
        </w:rPr>
        <w:t xml:space="preserve"> (499) 260-50-50, </w:t>
      </w:r>
      <w:r w:rsidR="002750E4">
        <w:rPr>
          <w:rStyle w:val="61"/>
          <w:rFonts w:ascii="Times New Roman" w:hAnsi="Times New Roman"/>
          <w:color w:val="000000" w:themeColor="text1"/>
          <w:sz w:val="24"/>
          <w:szCs w:val="24"/>
        </w:rPr>
        <w:t>э</w:t>
      </w:r>
      <w:r w:rsidR="002750E4" w:rsidRPr="00EE1FE4">
        <w:rPr>
          <w:rStyle w:val="61"/>
          <w:rFonts w:ascii="Times New Roman" w:hAnsi="Times New Roman"/>
          <w:color w:val="000000" w:themeColor="text1"/>
          <w:sz w:val="24"/>
          <w:szCs w:val="24"/>
        </w:rPr>
        <w:t xml:space="preserve">лектронный адрес </w:t>
      </w:r>
      <w:r w:rsidR="002750E4" w:rsidRPr="005E7903">
        <w:rPr>
          <w:rFonts w:ascii="Times New Roman" w:hAnsi="Times New Roman"/>
          <w:sz w:val="24"/>
          <w:szCs w:val="24"/>
          <w:lang w:val="en-US"/>
        </w:rPr>
        <w:t>info</w:t>
      </w:r>
      <w:r w:rsidR="002750E4" w:rsidRPr="005E7903">
        <w:rPr>
          <w:rFonts w:ascii="Times New Roman" w:hAnsi="Times New Roman"/>
          <w:sz w:val="24"/>
          <w:szCs w:val="24"/>
        </w:rPr>
        <w:t>@</w:t>
      </w:r>
      <w:proofErr w:type="spellStart"/>
      <w:r w:rsidR="002750E4" w:rsidRPr="005E7903">
        <w:rPr>
          <w:rFonts w:ascii="Times New Roman" w:hAnsi="Times New Roman"/>
          <w:sz w:val="24"/>
          <w:szCs w:val="24"/>
          <w:lang w:val="en-US"/>
        </w:rPr>
        <w:t>nvrk</w:t>
      </w:r>
      <w:proofErr w:type="spellEnd"/>
      <w:r w:rsidR="002750E4" w:rsidRPr="005E7903">
        <w:rPr>
          <w:rFonts w:ascii="Times New Roman" w:hAnsi="Times New Roman"/>
          <w:sz w:val="24"/>
          <w:szCs w:val="24"/>
        </w:rPr>
        <w:t>.</w:t>
      </w:r>
      <w:proofErr w:type="spellStart"/>
      <w:r w:rsidR="002750E4" w:rsidRPr="005E7903">
        <w:rPr>
          <w:rFonts w:ascii="Times New Roman" w:hAnsi="Times New Roman"/>
          <w:sz w:val="24"/>
          <w:szCs w:val="24"/>
          <w:lang w:val="en-US"/>
        </w:rPr>
        <w:t>ru</w:t>
      </w:r>
      <w:proofErr w:type="spellEnd"/>
      <w:r w:rsidRPr="00EC4D51">
        <w:rPr>
          <w:rFonts w:ascii="Times New Roman" w:hAnsi="Times New Roman"/>
          <w:color w:val="000000"/>
          <w:sz w:val="24"/>
          <w:szCs w:val="24"/>
        </w:rPr>
        <w:t>.</w:t>
      </w:r>
    </w:p>
    <w:p w14:paraId="14D0D628" w14:textId="24677E7E" w:rsidR="00CC1547" w:rsidRPr="00014092" w:rsidRDefault="00CC1547" w:rsidP="002750E4">
      <w:pPr>
        <w:pStyle w:val="af4"/>
        <w:ind w:firstLine="709"/>
      </w:pPr>
      <w:r w:rsidRPr="00EC4D51">
        <w:rPr>
          <w:rFonts w:ascii="Times New Roman" w:hAnsi="Times New Roman"/>
          <w:color w:val="000000"/>
          <w:sz w:val="24"/>
          <w:szCs w:val="24"/>
        </w:rPr>
        <w:t>Каналы уведомления Заказчика</w:t>
      </w:r>
      <w:r w:rsidR="002750E4" w:rsidRPr="002750E4">
        <w:rPr>
          <w:rFonts w:ascii="Times New Roman" w:hAnsi="Times New Roman"/>
          <w:color w:val="000000"/>
          <w:sz w:val="24"/>
          <w:szCs w:val="24"/>
        </w:rPr>
        <w:t xml:space="preserve"> </w:t>
      </w:r>
      <w:r w:rsidR="002750E4" w:rsidRPr="00EC4D51">
        <w:rPr>
          <w:rFonts w:ascii="Times New Roman" w:hAnsi="Times New Roman"/>
          <w:color w:val="000000"/>
          <w:sz w:val="24"/>
          <w:szCs w:val="24"/>
        </w:rPr>
        <w:t>о нарушениях каких-либо положений пункта 1 настоящего раздела</w:t>
      </w:r>
      <w:r w:rsidR="00184D4A">
        <w:rPr>
          <w:rFonts w:ascii="Times New Roman" w:hAnsi="Times New Roman"/>
          <w:color w:val="000000"/>
          <w:sz w:val="24"/>
          <w:szCs w:val="24"/>
        </w:rPr>
        <w:t>:</w:t>
      </w:r>
      <w:r w:rsidR="005716B3">
        <w:rPr>
          <w:rFonts w:ascii="Times New Roman" w:hAnsi="Times New Roman"/>
          <w:color w:val="000000"/>
          <w:sz w:val="24"/>
          <w:szCs w:val="24"/>
        </w:rPr>
        <w:t xml:space="preserve"> тел.:</w:t>
      </w:r>
      <w:r w:rsidR="00184D4A">
        <w:rPr>
          <w:rFonts w:ascii="Times New Roman" w:hAnsi="Times New Roman"/>
          <w:color w:val="000000"/>
          <w:sz w:val="24"/>
          <w:szCs w:val="24"/>
        </w:rPr>
        <w:t xml:space="preserve"> </w:t>
      </w:r>
      <w:r w:rsidR="002E6F98">
        <w:rPr>
          <w:rFonts w:ascii="Times New Roman" w:hAnsi="Times New Roman"/>
          <w:color w:val="000000"/>
          <w:sz w:val="24"/>
          <w:szCs w:val="24"/>
        </w:rPr>
        <w:t>+7</w:t>
      </w:r>
      <w:r w:rsidR="00184D4A">
        <w:rPr>
          <w:rFonts w:ascii="Times New Roman" w:hAnsi="Times New Roman"/>
          <w:color w:val="000000"/>
          <w:sz w:val="24"/>
          <w:szCs w:val="24"/>
        </w:rPr>
        <w:t xml:space="preserve"> (</w:t>
      </w:r>
      <w:r w:rsidR="00184D4A" w:rsidRPr="00184D4A">
        <w:rPr>
          <w:rFonts w:ascii="Times New Roman" w:hAnsi="Times New Roman"/>
          <w:color w:val="000000"/>
          <w:sz w:val="24"/>
          <w:szCs w:val="24"/>
        </w:rPr>
        <w:t>812)</w:t>
      </w:r>
      <w:r w:rsidR="00184D4A">
        <w:rPr>
          <w:rFonts w:ascii="Times New Roman" w:hAnsi="Times New Roman"/>
          <w:color w:val="000000"/>
          <w:sz w:val="24"/>
          <w:szCs w:val="24"/>
        </w:rPr>
        <w:t xml:space="preserve"> </w:t>
      </w:r>
      <w:r w:rsidR="00184D4A" w:rsidRPr="00184D4A">
        <w:rPr>
          <w:rFonts w:ascii="Times New Roman" w:hAnsi="Times New Roman"/>
          <w:color w:val="000000"/>
          <w:sz w:val="24"/>
          <w:szCs w:val="24"/>
        </w:rPr>
        <w:t>441</w:t>
      </w:r>
      <w:r w:rsidR="00184D4A">
        <w:rPr>
          <w:rFonts w:ascii="Times New Roman" w:hAnsi="Times New Roman"/>
          <w:color w:val="000000"/>
          <w:sz w:val="24"/>
          <w:szCs w:val="24"/>
        </w:rPr>
        <w:t>-</w:t>
      </w:r>
      <w:r w:rsidR="00184D4A" w:rsidRPr="00184D4A">
        <w:rPr>
          <w:rFonts w:ascii="Times New Roman" w:hAnsi="Times New Roman"/>
          <w:color w:val="000000"/>
          <w:sz w:val="24"/>
          <w:szCs w:val="24"/>
        </w:rPr>
        <w:t>30</w:t>
      </w:r>
      <w:r w:rsidR="00184D4A">
        <w:rPr>
          <w:rFonts w:ascii="Times New Roman" w:hAnsi="Times New Roman"/>
          <w:color w:val="000000"/>
          <w:sz w:val="24"/>
          <w:szCs w:val="24"/>
        </w:rPr>
        <w:t>-</w:t>
      </w:r>
      <w:r w:rsidR="00184D4A" w:rsidRPr="00184D4A">
        <w:rPr>
          <w:rFonts w:ascii="Times New Roman" w:hAnsi="Times New Roman"/>
          <w:color w:val="000000"/>
          <w:sz w:val="24"/>
          <w:szCs w:val="24"/>
        </w:rPr>
        <w:t>55</w:t>
      </w:r>
      <w:r w:rsidR="00184D4A">
        <w:rPr>
          <w:rFonts w:ascii="Times New Roman" w:hAnsi="Times New Roman"/>
          <w:color w:val="000000"/>
          <w:sz w:val="24"/>
          <w:szCs w:val="24"/>
        </w:rPr>
        <w:t>,</w:t>
      </w:r>
      <w:r w:rsidRPr="00EC4D51">
        <w:rPr>
          <w:rFonts w:ascii="Times New Roman" w:hAnsi="Times New Roman"/>
          <w:color w:val="000000"/>
          <w:sz w:val="24"/>
          <w:szCs w:val="24"/>
        </w:rPr>
        <w:t xml:space="preserve"> </w:t>
      </w:r>
      <w:r w:rsidR="00184D4A">
        <w:rPr>
          <w:rFonts w:ascii="Times New Roman" w:hAnsi="Times New Roman"/>
          <w:color w:val="000000"/>
          <w:sz w:val="24"/>
          <w:szCs w:val="24"/>
        </w:rPr>
        <w:t xml:space="preserve">электронный адрес </w:t>
      </w:r>
      <w:r w:rsidR="00184D4A" w:rsidRPr="00184D4A">
        <w:rPr>
          <w:rFonts w:ascii="Times New Roman" w:hAnsi="Times New Roman"/>
          <w:color w:val="000000"/>
          <w:sz w:val="24"/>
          <w:szCs w:val="24"/>
        </w:rPr>
        <w:t>a-sher@mail.ru</w:t>
      </w:r>
      <w:r w:rsidRPr="00EC4D51">
        <w:rPr>
          <w:rFonts w:ascii="Times New Roman" w:hAnsi="Times New Roman"/>
          <w:color w:val="000000"/>
          <w:sz w:val="24"/>
          <w:szCs w:val="24"/>
        </w:rPr>
        <w:t>.</w:t>
      </w:r>
    </w:p>
    <w:p w14:paraId="2AB46F2F" w14:textId="77777777" w:rsidR="00CC1547" w:rsidRPr="00EC4D51" w:rsidRDefault="00CC1547" w:rsidP="00EC4D51">
      <w:pPr>
        <w:pStyle w:val="ConsNonformat"/>
        <w:tabs>
          <w:tab w:val="left" w:pos="1080"/>
        </w:tabs>
        <w:ind w:right="29" w:firstLine="567"/>
        <w:jc w:val="both"/>
        <w:rPr>
          <w:rFonts w:ascii="Times New Roman" w:hAnsi="Times New Roman"/>
          <w:color w:val="000000"/>
          <w:sz w:val="24"/>
          <w:szCs w:val="24"/>
        </w:rPr>
      </w:pPr>
      <w:r w:rsidRPr="00EC4D51">
        <w:rPr>
          <w:rFonts w:ascii="Times New Roman" w:hAnsi="Times New Roman"/>
          <w:color w:val="000000"/>
          <w:sz w:val="24"/>
          <w:szCs w:val="24"/>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14:paraId="671A2FD2" w14:textId="77777777" w:rsidR="00CC1547" w:rsidRPr="00EC4D51" w:rsidRDefault="00CC1547" w:rsidP="00EC4D51">
      <w:pPr>
        <w:pStyle w:val="ConsNonformat"/>
        <w:tabs>
          <w:tab w:val="left" w:pos="1080"/>
        </w:tabs>
        <w:ind w:right="29" w:firstLine="567"/>
        <w:jc w:val="both"/>
        <w:rPr>
          <w:rFonts w:ascii="Times New Roman" w:hAnsi="Times New Roman"/>
          <w:color w:val="000000"/>
          <w:sz w:val="24"/>
          <w:szCs w:val="24"/>
        </w:rPr>
      </w:pPr>
      <w:r w:rsidRPr="00EC4D51">
        <w:rPr>
          <w:rFonts w:ascii="Times New Roman" w:hAnsi="Times New Roman"/>
          <w:color w:val="000000"/>
          <w:sz w:val="24"/>
          <w:szCs w:val="24"/>
        </w:rPr>
        <w:t>11.3.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2A96BA5" w14:textId="77777777" w:rsidR="00CC1547" w:rsidRDefault="00CC1547" w:rsidP="00EC4D51">
      <w:pPr>
        <w:pStyle w:val="ConsNonformat"/>
        <w:tabs>
          <w:tab w:val="left" w:pos="1080"/>
        </w:tabs>
        <w:ind w:right="29" w:firstLine="567"/>
        <w:jc w:val="both"/>
        <w:rPr>
          <w:rFonts w:ascii="Times New Roman" w:hAnsi="Times New Roman"/>
          <w:color w:val="000000"/>
          <w:sz w:val="24"/>
          <w:szCs w:val="24"/>
        </w:rPr>
      </w:pPr>
      <w:r w:rsidRPr="00EC4D51">
        <w:rPr>
          <w:rFonts w:ascii="Times New Roman" w:hAnsi="Times New Roman"/>
          <w:color w:val="000000"/>
          <w:sz w:val="24"/>
          <w:szCs w:val="24"/>
        </w:rPr>
        <w:t>11.4.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68938968" w14:textId="77777777" w:rsidR="00EC4D51" w:rsidRPr="00EC4D51" w:rsidRDefault="00EC4D51" w:rsidP="00EC4D51">
      <w:pPr>
        <w:pStyle w:val="ConsNonformat"/>
        <w:tabs>
          <w:tab w:val="left" w:pos="1080"/>
        </w:tabs>
        <w:ind w:right="29" w:firstLine="567"/>
        <w:jc w:val="both"/>
        <w:rPr>
          <w:rFonts w:ascii="Times New Roman" w:hAnsi="Times New Roman"/>
          <w:color w:val="000000"/>
          <w:sz w:val="24"/>
          <w:szCs w:val="24"/>
        </w:rPr>
      </w:pPr>
    </w:p>
    <w:p w14:paraId="7F0B4D58" w14:textId="77777777" w:rsidR="00CC1547" w:rsidRDefault="00CC1547" w:rsidP="00EC4D51">
      <w:pPr>
        <w:pStyle w:val="ConsNonformat"/>
        <w:tabs>
          <w:tab w:val="left" w:pos="1080"/>
        </w:tabs>
        <w:ind w:right="29" w:firstLine="567"/>
        <w:jc w:val="center"/>
        <w:rPr>
          <w:rFonts w:ascii="Times New Roman" w:hAnsi="Times New Roman"/>
          <w:b/>
          <w:color w:val="000000"/>
          <w:sz w:val="24"/>
          <w:szCs w:val="24"/>
        </w:rPr>
      </w:pPr>
      <w:r w:rsidRPr="00EC4D51">
        <w:rPr>
          <w:rFonts w:ascii="Times New Roman" w:hAnsi="Times New Roman"/>
          <w:b/>
          <w:color w:val="000000"/>
          <w:sz w:val="24"/>
          <w:szCs w:val="24"/>
        </w:rPr>
        <w:t>12. НАЛОГОВАЯ ОГОВОРКА</w:t>
      </w:r>
    </w:p>
    <w:p w14:paraId="6FA31EC1" w14:textId="77777777" w:rsidR="00A216FE" w:rsidRDefault="00A216FE" w:rsidP="00EC4D51">
      <w:pPr>
        <w:pStyle w:val="ConsNonformat"/>
        <w:tabs>
          <w:tab w:val="left" w:pos="1080"/>
        </w:tabs>
        <w:ind w:right="29" w:firstLine="567"/>
        <w:jc w:val="center"/>
        <w:rPr>
          <w:rFonts w:ascii="Times New Roman" w:hAnsi="Times New Roman"/>
          <w:b/>
          <w:color w:val="000000"/>
          <w:sz w:val="24"/>
          <w:szCs w:val="24"/>
        </w:rPr>
      </w:pPr>
    </w:p>
    <w:p w14:paraId="5FDFC0A2" w14:textId="2B76A55C" w:rsidR="00CC1547" w:rsidRPr="00EC4D51" w:rsidRDefault="00CC1547" w:rsidP="00EC4D51">
      <w:pPr>
        <w:pStyle w:val="ConsNonformat"/>
        <w:tabs>
          <w:tab w:val="left" w:pos="1080"/>
        </w:tabs>
        <w:ind w:right="29" w:firstLine="567"/>
        <w:jc w:val="both"/>
        <w:rPr>
          <w:rFonts w:ascii="Times New Roman" w:hAnsi="Times New Roman"/>
          <w:color w:val="000000"/>
          <w:sz w:val="24"/>
          <w:szCs w:val="24"/>
        </w:rPr>
      </w:pPr>
      <w:r w:rsidRPr="00EC4D51">
        <w:rPr>
          <w:rFonts w:ascii="Times New Roman" w:hAnsi="Times New Roman"/>
          <w:color w:val="000000"/>
          <w:sz w:val="24"/>
          <w:szCs w:val="24"/>
        </w:rPr>
        <w:t>12.1. </w:t>
      </w:r>
      <w:r w:rsidR="008D7720">
        <w:rPr>
          <w:rFonts w:ascii="Times New Roman" w:hAnsi="Times New Roman"/>
          <w:color w:val="000000"/>
          <w:sz w:val="24"/>
          <w:szCs w:val="24"/>
        </w:rPr>
        <w:t>При заключении настоящего Договора каждая из Сторон</w:t>
      </w:r>
      <w:r w:rsidR="008D7720" w:rsidRPr="00EC4D51">
        <w:rPr>
          <w:rFonts w:ascii="Times New Roman" w:hAnsi="Times New Roman"/>
          <w:color w:val="000000"/>
          <w:sz w:val="24"/>
          <w:szCs w:val="24"/>
        </w:rPr>
        <w:t xml:space="preserve"> </w:t>
      </w:r>
      <w:r w:rsidRPr="00EC4D51">
        <w:rPr>
          <w:rFonts w:ascii="Times New Roman" w:hAnsi="Times New Roman"/>
          <w:color w:val="000000"/>
          <w:sz w:val="24"/>
          <w:szCs w:val="24"/>
        </w:rPr>
        <w:t>гарантиру</w:t>
      </w:r>
      <w:r w:rsidR="008D7720">
        <w:rPr>
          <w:rFonts w:ascii="Times New Roman" w:hAnsi="Times New Roman"/>
          <w:color w:val="000000"/>
          <w:sz w:val="24"/>
          <w:szCs w:val="24"/>
        </w:rPr>
        <w:t>е</w:t>
      </w:r>
      <w:r w:rsidRPr="00EC4D51">
        <w:rPr>
          <w:rFonts w:ascii="Times New Roman" w:hAnsi="Times New Roman"/>
          <w:color w:val="000000"/>
          <w:sz w:val="24"/>
          <w:szCs w:val="24"/>
        </w:rPr>
        <w:t>т, что:</w:t>
      </w:r>
    </w:p>
    <w:p w14:paraId="25EDDDB2" w14:textId="5F5650AB" w:rsidR="00CC1547" w:rsidRPr="00EC4D51" w:rsidRDefault="00CC1547" w:rsidP="00EC4D51">
      <w:pPr>
        <w:pStyle w:val="ConsNonformat"/>
        <w:tabs>
          <w:tab w:val="left" w:pos="1080"/>
        </w:tabs>
        <w:ind w:right="29" w:firstLine="567"/>
        <w:jc w:val="both"/>
        <w:rPr>
          <w:rFonts w:ascii="Times New Roman" w:hAnsi="Times New Roman"/>
          <w:color w:val="000000"/>
          <w:sz w:val="24"/>
          <w:szCs w:val="24"/>
        </w:rPr>
      </w:pPr>
      <w:r w:rsidRPr="00EC4D51">
        <w:rPr>
          <w:rFonts w:ascii="Times New Roman" w:hAnsi="Times New Roman"/>
          <w:color w:val="000000"/>
          <w:sz w:val="24"/>
          <w:szCs w:val="24"/>
        </w:rPr>
        <w:t>зарегистрирован в ЕГРЮЛ надлежащим образом;</w:t>
      </w:r>
    </w:p>
    <w:p w14:paraId="315EBD26" w14:textId="77777777" w:rsidR="00CC1547" w:rsidRPr="00EC4D51" w:rsidRDefault="00CC1547" w:rsidP="00EC4D51">
      <w:pPr>
        <w:pStyle w:val="ConsNonformat"/>
        <w:tabs>
          <w:tab w:val="left" w:pos="1080"/>
        </w:tabs>
        <w:ind w:right="29" w:firstLine="567"/>
        <w:jc w:val="both"/>
        <w:rPr>
          <w:rFonts w:ascii="Times New Roman" w:hAnsi="Times New Roman"/>
          <w:color w:val="000000"/>
          <w:sz w:val="24"/>
          <w:szCs w:val="24"/>
        </w:rPr>
      </w:pPr>
      <w:r w:rsidRPr="00EC4D51">
        <w:rPr>
          <w:rFonts w:ascii="Times New Roman" w:hAnsi="Times New Roman"/>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A8B1939" w14:textId="77777777" w:rsidR="00CC1547" w:rsidRPr="00EC4D51" w:rsidRDefault="00CC1547" w:rsidP="00EC4D51">
      <w:pPr>
        <w:pStyle w:val="ConsNonformat"/>
        <w:tabs>
          <w:tab w:val="left" w:pos="1080"/>
        </w:tabs>
        <w:ind w:right="29" w:firstLine="567"/>
        <w:jc w:val="both"/>
        <w:rPr>
          <w:rFonts w:ascii="Times New Roman" w:hAnsi="Times New Roman"/>
          <w:color w:val="000000"/>
          <w:sz w:val="24"/>
          <w:szCs w:val="24"/>
        </w:rPr>
      </w:pPr>
      <w:r w:rsidRPr="00EC4D51">
        <w:rPr>
          <w:rFonts w:ascii="Times New Roman" w:hAnsi="Times New Roman"/>
          <w:color w:val="000000"/>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65535EF2" w14:textId="77777777" w:rsidR="00CC1547" w:rsidRPr="00EC4D51" w:rsidRDefault="00CC1547" w:rsidP="00EC4D51">
      <w:pPr>
        <w:pStyle w:val="ConsNonformat"/>
        <w:tabs>
          <w:tab w:val="left" w:pos="1080"/>
        </w:tabs>
        <w:ind w:right="29" w:firstLine="567"/>
        <w:jc w:val="both"/>
        <w:rPr>
          <w:rFonts w:ascii="Times New Roman" w:hAnsi="Times New Roman"/>
          <w:color w:val="000000"/>
          <w:sz w:val="24"/>
          <w:szCs w:val="24"/>
        </w:rPr>
      </w:pPr>
      <w:r w:rsidRPr="00EC4D51">
        <w:rPr>
          <w:rFonts w:ascii="Times New Roman" w:hAnsi="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A6E4F71" w14:textId="77777777" w:rsidR="00CC1547" w:rsidRPr="00EC4D51" w:rsidRDefault="00CC1547" w:rsidP="00EC4D51">
      <w:pPr>
        <w:pStyle w:val="ConsNonformat"/>
        <w:tabs>
          <w:tab w:val="left" w:pos="1080"/>
        </w:tabs>
        <w:ind w:right="29" w:firstLine="567"/>
        <w:jc w:val="both"/>
        <w:rPr>
          <w:rFonts w:ascii="Times New Roman" w:hAnsi="Times New Roman"/>
          <w:color w:val="000000"/>
          <w:sz w:val="24"/>
          <w:szCs w:val="24"/>
        </w:rPr>
      </w:pPr>
      <w:r w:rsidRPr="00EC4D51">
        <w:rPr>
          <w:rFonts w:ascii="Times New Roman" w:hAnsi="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4EA809D" w14:textId="77777777" w:rsidR="00CC1547" w:rsidRPr="00EC4D51" w:rsidRDefault="00CC1547" w:rsidP="00EC4D51">
      <w:pPr>
        <w:pStyle w:val="ConsNonformat"/>
        <w:tabs>
          <w:tab w:val="left" w:pos="1080"/>
        </w:tabs>
        <w:ind w:right="29" w:firstLine="567"/>
        <w:jc w:val="both"/>
        <w:rPr>
          <w:rFonts w:ascii="Times New Roman" w:hAnsi="Times New Roman"/>
          <w:color w:val="000000"/>
          <w:sz w:val="24"/>
          <w:szCs w:val="24"/>
        </w:rPr>
      </w:pPr>
      <w:r w:rsidRPr="00EC4D51">
        <w:rPr>
          <w:rFonts w:ascii="Times New Roman" w:hAnsi="Times New Roman"/>
          <w:color w:val="000000"/>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3354C35B" w14:textId="77777777" w:rsidR="00CC1547" w:rsidRPr="00EC4D51" w:rsidRDefault="00CC1547" w:rsidP="00EC4D51">
      <w:pPr>
        <w:pStyle w:val="ConsNonformat"/>
        <w:tabs>
          <w:tab w:val="left" w:pos="1080"/>
        </w:tabs>
        <w:ind w:right="29" w:firstLine="567"/>
        <w:jc w:val="both"/>
        <w:rPr>
          <w:rFonts w:ascii="Times New Roman" w:hAnsi="Times New Roman"/>
          <w:color w:val="000000"/>
          <w:sz w:val="24"/>
          <w:szCs w:val="24"/>
        </w:rPr>
      </w:pPr>
      <w:r w:rsidRPr="00EC4D51">
        <w:rPr>
          <w:rFonts w:ascii="Times New Roman" w:hAnsi="Times New Roman"/>
          <w:color w:val="000000"/>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w:t>
      </w:r>
      <w:r w:rsidRPr="00EC4D51">
        <w:rPr>
          <w:rFonts w:ascii="Times New Roman" w:hAnsi="Times New Roman"/>
          <w:color w:val="000000"/>
          <w:sz w:val="24"/>
          <w:szCs w:val="24"/>
        </w:rPr>
        <w:lastRenderedPageBreak/>
        <w:t>правовыми актами органов местного самоуправления, своевременно и в полном объеме представляет налоговую отчетность в налоговые органы;</w:t>
      </w:r>
    </w:p>
    <w:p w14:paraId="55D73600" w14:textId="77777777" w:rsidR="00CC1547" w:rsidRPr="00EC4D51" w:rsidRDefault="00CC1547" w:rsidP="00EC4D51">
      <w:pPr>
        <w:pStyle w:val="ConsNonformat"/>
        <w:tabs>
          <w:tab w:val="left" w:pos="1080"/>
        </w:tabs>
        <w:ind w:right="29" w:firstLine="567"/>
        <w:jc w:val="both"/>
        <w:rPr>
          <w:rFonts w:ascii="Times New Roman" w:hAnsi="Times New Roman"/>
          <w:color w:val="000000"/>
          <w:sz w:val="24"/>
          <w:szCs w:val="24"/>
        </w:rPr>
      </w:pPr>
      <w:r w:rsidRPr="00EC4D51">
        <w:rPr>
          <w:rFonts w:ascii="Times New Roman" w:hAnsi="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C3F83D4" w14:textId="77777777" w:rsidR="00CC1547" w:rsidRPr="00EC4D51" w:rsidRDefault="00CC1547" w:rsidP="00EC4D51">
      <w:pPr>
        <w:pStyle w:val="ConsNonformat"/>
        <w:tabs>
          <w:tab w:val="left" w:pos="1080"/>
        </w:tabs>
        <w:ind w:right="29" w:firstLine="567"/>
        <w:jc w:val="both"/>
        <w:rPr>
          <w:rFonts w:ascii="Times New Roman" w:hAnsi="Times New Roman"/>
          <w:color w:val="000000"/>
          <w:sz w:val="24"/>
          <w:szCs w:val="24"/>
        </w:rPr>
      </w:pPr>
      <w:r w:rsidRPr="00EC4D51">
        <w:rPr>
          <w:rFonts w:ascii="Times New Roman" w:hAnsi="Times New Roman"/>
          <w:color w:val="000000"/>
          <w:sz w:val="24"/>
          <w:szCs w:val="24"/>
        </w:rPr>
        <w:t>своевременно и в полном объеме уплачивает налоги, сборы и страховые взносы;</w:t>
      </w:r>
    </w:p>
    <w:p w14:paraId="6BB13015" w14:textId="01B27AB7" w:rsidR="00CC1547" w:rsidRPr="00EC4D51" w:rsidRDefault="00CC1547" w:rsidP="00EC4D51">
      <w:pPr>
        <w:pStyle w:val="ConsNonformat"/>
        <w:tabs>
          <w:tab w:val="left" w:pos="1080"/>
        </w:tabs>
        <w:ind w:right="29" w:firstLine="567"/>
        <w:jc w:val="both"/>
        <w:rPr>
          <w:rFonts w:ascii="Times New Roman" w:hAnsi="Times New Roman"/>
          <w:color w:val="000000"/>
          <w:sz w:val="24"/>
          <w:szCs w:val="24"/>
        </w:rPr>
      </w:pPr>
      <w:r w:rsidRPr="00EC4D51">
        <w:rPr>
          <w:rFonts w:ascii="Times New Roman" w:hAnsi="Times New Roman"/>
          <w:color w:val="000000"/>
          <w:sz w:val="24"/>
          <w:szCs w:val="24"/>
        </w:rPr>
        <w:t>отражает в налоговой отчетности по НДС все суммы НДС;</w:t>
      </w:r>
    </w:p>
    <w:p w14:paraId="078E8E31" w14:textId="77777777" w:rsidR="00CC1547" w:rsidRPr="00EC4D51" w:rsidRDefault="00CC1547" w:rsidP="00EC4D51">
      <w:pPr>
        <w:pStyle w:val="ConsNonformat"/>
        <w:tabs>
          <w:tab w:val="left" w:pos="1080"/>
        </w:tabs>
        <w:ind w:right="29" w:firstLine="567"/>
        <w:jc w:val="both"/>
        <w:rPr>
          <w:rFonts w:ascii="Times New Roman" w:hAnsi="Times New Roman"/>
          <w:color w:val="000000"/>
          <w:sz w:val="24"/>
          <w:szCs w:val="24"/>
        </w:rPr>
      </w:pPr>
      <w:r w:rsidRPr="00EC4D51">
        <w:rPr>
          <w:rFonts w:ascii="Times New Roman" w:hAnsi="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14:paraId="02F1AB52" w14:textId="371A6C1D" w:rsidR="00CC1547" w:rsidRPr="00EC4D51" w:rsidRDefault="00CC1547" w:rsidP="00EC4D51">
      <w:pPr>
        <w:pStyle w:val="ConsNonformat"/>
        <w:tabs>
          <w:tab w:val="left" w:pos="1080"/>
        </w:tabs>
        <w:ind w:right="29" w:firstLine="567"/>
        <w:jc w:val="both"/>
        <w:rPr>
          <w:rFonts w:ascii="Times New Roman" w:hAnsi="Times New Roman"/>
          <w:color w:val="000000"/>
          <w:sz w:val="24"/>
          <w:szCs w:val="24"/>
        </w:rPr>
      </w:pPr>
      <w:r w:rsidRPr="00EC4D51">
        <w:rPr>
          <w:rFonts w:ascii="Times New Roman" w:hAnsi="Times New Roman"/>
          <w:color w:val="000000"/>
          <w:sz w:val="24"/>
          <w:szCs w:val="24"/>
        </w:rPr>
        <w:t>12.2.</w:t>
      </w:r>
      <w:r w:rsidR="00246308">
        <w:rPr>
          <w:rFonts w:ascii="Times New Roman" w:hAnsi="Times New Roman"/>
          <w:color w:val="000000"/>
          <w:sz w:val="24"/>
          <w:szCs w:val="24"/>
        </w:rPr>
        <w:t xml:space="preserve"> </w:t>
      </w:r>
      <w:r w:rsidRPr="00EC4D51">
        <w:rPr>
          <w:rFonts w:ascii="Times New Roman" w:hAnsi="Times New Roman"/>
          <w:color w:val="000000"/>
          <w:sz w:val="24"/>
          <w:szCs w:val="24"/>
        </w:rPr>
        <w:t xml:space="preserve">Если </w:t>
      </w:r>
      <w:r w:rsidR="008D7720">
        <w:rPr>
          <w:rFonts w:ascii="Times New Roman" w:hAnsi="Times New Roman"/>
          <w:color w:val="000000"/>
          <w:sz w:val="24"/>
          <w:szCs w:val="24"/>
        </w:rPr>
        <w:t>любая из Сторон</w:t>
      </w:r>
      <w:r w:rsidR="008D7720" w:rsidRPr="00EC4D51">
        <w:rPr>
          <w:rFonts w:ascii="Times New Roman" w:hAnsi="Times New Roman"/>
          <w:color w:val="000000"/>
          <w:sz w:val="24"/>
          <w:szCs w:val="24"/>
        </w:rPr>
        <w:t xml:space="preserve"> </w:t>
      </w:r>
      <w:r w:rsidRPr="00EC4D51">
        <w:rPr>
          <w:rFonts w:ascii="Times New Roman" w:hAnsi="Times New Roman"/>
          <w:color w:val="000000"/>
          <w:sz w:val="24"/>
          <w:szCs w:val="24"/>
        </w:rPr>
        <w:t>нарушит гарантии (любую одну, несколько или все вместе), указанные в пункте 1 настоящего раздела, и это повлечет:</w:t>
      </w:r>
    </w:p>
    <w:p w14:paraId="797205F8" w14:textId="12BECA9E" w:rsidR="00CC1547" w:rsidRDefault="00CC1547" w:rsidP="008D7720">
      <w:pPr>
        <w:pStyle w:val="ConsNonformat"/>
        <w:tabs>
          <w:tab w:val="left" w:pos="1080"/>
        </w:tabs>
        <w:ind w:right="29" w:firstLine="567"/>
        <w:jc w:val="both"/>
        <w:rPr>
          <w:rFonts w:ascii="Times New Roman" w:hAnsi="Times New Roman"/>
          <w:color w:val="000000"/>
          <w:sz w:val="24"/>
          <w:szCs w:val="24"/>
        </w:rPr>
      </w:pPr>
      <w:r w:rsidRPr="00EC4D51">
        <w:rPr>
          <w:rFonts w:ascii="Times New Roman" w:hAnsi="Times New Roman"/>
          <w:color w:val="000000"/>
          <w:sz w:val="24"/>
          <w:szCs w:val="24"/>
        </w:rPr>
        <w:t xml:space="preserve">предъявление налоговыми органами требований к </w:t>
      </w:r>
      <w:r w:rsidR="008D7720">
        <w:rPr>
          <w:rFonts w:ascii="Times New Roman" w:hAnsi="Times New Roman"/>
          <w:color w:val="000000"/>
          <w:sz w:val="24"/>
          <w:szCs w:val="24"/>
        </w:rPr>
        <w:t>другой Стороне</w:t>
      </w:r>
      <w:r w:rsidR="008D7720" w:rsidRPr="00EC4D51">
        <w:rPr>
          <w:rFonts w:ascii="Times New Roman" w:hAnsi="Times New Roman"/>
          <w:color w:val="000000"/>
          <w:sz w:val="24"/>
          <w:szCs w:val="24"/>
        </w:rPr>
        <w:t xml:space="preserve"> </w:t>
      </w:r>
      <w:r w:rsidRPr="00EC4D51">
        <w:rPr>
          <w:rFonts w:ascii="Times New Roman" w:hAnsi="Times New Roman"/>
          <w:color w:val="000000"/>
          <w:sz w:val="24"/>
          <w:szCs w:val="24"/>
        </w:rPr>
        <w:t xml:space="preserve">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начисленных из-за отказа в возможности признать расходы для целей налогообложения прибыли или включить НДС в состав налоговых вычетов, то </w:t>
      </w:r>
      <w:r w:rsidR="008D7720">
        <w:rPr>
          <w:rFonts w:ascii="Times New Roman" w:hAnsi="Times New Roman"/>
          <w:color w:val="000000"/>
          <w:sz w:val="24"/>
          <w:szCs w:val="24"/>
        </w:rPr>
        <w:t>виновная Сторона</w:t>
      </w:r>
      <w:r w:rsidR="008D7720" w:rsidRPr="00EC4D51">
        <w:rPr>
          <w:rFonts w:ascii="Times New Roman" w:hAnsi="Times New Roman"/>
          <w:color w:val="000000"/>
          <w:sz w:val="24"/>
          <w:szCs w:val="24"/>
        </w:rPr>
        <w:t xml:space="preserve"> </w:t>
      </w:r>
      <w:r w:rsidRPr="00EC4D51">
        <w:rPr>
          <w:rFonts w:ascii="Times New Roman" w:hAnsi="Times New Roman"/>
          <w:color w:val="000000"/>
          <w:sz w:val="24"/>
          <w:szCs w:val="24"/>
        </w:rPr>
        <w:t>обязуется возместить убытки, которы</w:t>
      </w:r>
      <w:r w:rsidR="008D7720">
        <w:rPr>
          <w:rFonts w:ascii="Times New Roman" w:hAnsi="Times New Roman"/>
          <w:color w:val="000000"/>
          <w:sz w:val="24"/>
          <w:szCs w:val="24"/>
        </w:rPr>
        <w:t>е</w:t>
      </w:r>
      <w:r w:rsidRPr="00EC4D51">
        <w:rPr>
          <w:rFonts w:ascii="Times New Roman" w:hAnsi="Times New Roman"/>
          <w:color w:val="000000"/>
          <w:sz w:val="24"/>
          <w:szCs w:val="24"/>
        </w:rPr>
        <w:t xml:space="preserve"> понес</w:t>
      </w:r>
      <w:r w:rsidR="008D7720">
        <w:rPr>
          <w:rFonts w:ascii="Times New Roman" w:hAnsi="Times New Roman"/>
          <w:color w:val="000000"/>
          <w:sz w:val="24"/>
          <w:szCs w:val="24"/>
        </w:rPr>
        <w:t>ены</w:t>
      </w:r>
      <w:r w:rsidRPr="00EC4D51">
        <w:rPr>
          <w:rFonts w:ascii="Times New Roman" w:hAnsi="Times New Roman"/>
          <w:color w:val="000000"/>
          <w:sz w:val="24"/>
          <w:szCs w:val="24"/>
        </w:rPr>
        <w:t xml:space="preserve"> вследствие таких нарушений в соответствии со ст. 406.1. Гражданского кодекса Российской Федерации.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возместить имущественные потери.</w:t>
      </w:r>
    </w:p>
    <w:p w14:paraId="265BEC27" w14:textId="77777777" w:rsidR="009D10FA" w:rsidRPr="00003B01" w:rsidRDefault="009D10FA" w:rsidP="009D10FA">
      <w:pPr>
        <w:pStyle w:val="ConsNonformat"/>
        <w:spacing w:before="240" w:after="240"/>
        <w:ind w:right="29" w:firstLine="567"/>
        <w:jc w:val="center"/>
        <w:outlineLvl w:val="0"/>
        <w:rPr>
          <w:rFonts w:ascii="Times New Roman" w:hAnsi="Times New Roman"/>
          <w:b/>
          <w:color w:val="000000"/>
          <w:sz w:val="24"/>
          <w:szCs w:val="24"/>
        </w:rPr>
      </w:pPr>
      <w:r w:rsidRPr="00003B01">
        <w:rPr>
          <w:rFonts w:ascii="Times New Roman" w:hAnsi="Times New Roman"/>
          <w:b/>
          <w:color w:val="000000"/>
          <w:sz w:val="24"/>
          <w:szCs w:val="24"/>
        </w:rPr>
        <w:t>1</w:t>
      </w:r>
      <w:r w:rsidR="00C21FDD">
        <w:rPr>
          <w:rFonts w:ascii="Times New Roman" w:hAnsi="Times New Roman"/>
          <w:b/>
          <w:color w:val="000000"/>
          <w:sz w:val="24"/>
          <w:szCs w:val="24"/>
        </w:rPr>
        <w:t>3</w:t>
      </w:r>
      <w:r w:rsidRPr="00003B01">
        <w:rPr>
          <w:rFonts w:ascii="Times New Roman" w:hAnsi="Times New Roman"/>
          <w:b/>
          <w:color w:val="000000"/>
          <w:sz w:val="24"/>
          <w:szCs w:val="24"/>
        </w:rPr>
        <w:t>. ПРОЧИЕ УСЛОВИЯ</w:t>
      </w:r>
    </w:p>
    <w:p w14:paraId="2F7F6278" w14:textId="65DB2555" w:rsidR="009D10FA" w:rsidRPr="00A216FE" w:rsidRDefault="009D10FA" w:rsidP="009D10FA">
      <w:pPr>
        <w:pStyle w:val="ConsNonformat"/>
        <w:tabs>
          <w:tab w:val="left" w:pos="1080"/>
        </w:tabs>
        <w:ind w:right="29" w:firstLine="567"/>
        <w:jc w:val="both"/>
        <w:rPr>
          <w:rFonts w:ascii="Times New Roman" w:hAnsi="Times New Roman"/>
          <w:color w:val="000000"/>
          <w:sz w:val="24"/>
          <w:szCs w:val="24"/>
        </w:rPr>
      </w:pPr>
      <w:r w:rsidRPr="00A216FE">
        <w:rPr>
          <w:rFonts w:ascii="Times New Roman" w:hAnsi="Times New Roman"/>
          <w:color w:val="000000"/>
          <w:sz w:val="24"/>
          <w:szCs w:val="24"/>
        </w:rPr>
        <w:t>1</w:t>
      </w:r>
      <w:r w:rsidR="00C21FDD" w:rsidRPr="00A216FE">
        <w:rPr>
          <w:rFonts w:ascii="Times New Roman" w:hAnsi="Times New Roman"/>
          <w:color w:val="000000"/>
          <w:sz w:val="24"/>
          <w:szCs w:val="24"/>
        </w:rPr>
        <w:t>3</w:t>
      </w:r>
      <w:r w:rsidRPr="00A216FE">
        <w:rPr>
          <w:rFonts w:ascii="Times New Roman" w:hAnsi="Times New Roman"/>
          <w:color w:val="000000"/>
          <w:sz w:val="24"/>
          <w:szCs w:val="24"/>
        </w:rPr>
        <w:t>.1.</w:t>
      </w:r>
      <w:r w:rsidRPr="00A216FE">
        <w:rPr>
          <w:rFonts w:ascii="Times New Roman" w:hAnsi="Times New Roman"/>
          <w:color w:val="000000"/>
          <w:sz w:val="24"/>
          <w:szCs w:val="24"/>
        </w:rPr>
        <w:tab/>
        <w:t xml:space="preserve">Настоящий Договор вступает в силу с даты подписания Сторонами и действует по </w:t>
      </w:r>
      <w:r w:rsidR="002B47E5">
        <w:rPr>
          <w:rFonts w:ascii="Times New Roman" w:hAnsi="Times New Roman"/>
          <w:color w:val="000000"/>
          <w:sz w:val="24"/>
          <w:szCs w:val="24"/>
        </w:rPr>
        <w:t>31.12.2024</w:t>
      </w:r>
      <w:r w:rsidR="00C360B6">
        <w:rPr>
          <w:rFonts w:ascii="Times New Roman" w:hAnsi="Times New Roman"/>
          <w:color w:val="000000"/>
          <w:sz w:val="24"/>
          <w:szCs w:val="24"/>
        </w:rPr>
        <w:t xml:space="preserve"> </w:t>
      </w:r>
      <w:r w:rsidR="002B47E5">
        <w:rPr>
          <w:rFonts w:ascii="Times New Roman" w:hAnsi="Times New Roman"/>
          <w:color w:val="000000"/>
          <w:sz w:val="24"/>
          <w:szCs w:val="24"/>
        </w:rPr>
        <w:t>г.</w:t>
      </w:r>
      <w:r w:rsidR="002B47E5" w:rsidRPr="00A216FE">
        <w:rPr>
          <w:rFonts w:ascii="Times New Roman" w:hAnsi="Times New Roman"/>
          <w:color w:val="000000"/>
          <w:sz w:val="24"/>
          <w:szCs w:val="24"/>
        </w:rPr>
        <w:t xml:space="preserve">, </w:t>
      </w:r>
      <w:r w:rsidRPr="00A216FE">
        <w:rPr>
          <w:rFonts w:ascii="Times New Roman" w:hAnsi="Times New Roman"/>
          <w:color w:val="000000"/>
          <w:sz w:val="24"/>
          <w:szCs w:val="24"/>
        </w:rPr>
        <w:t>а в части взаиморасчетов - до полного их завершения, по гарантии – до истечения сроков гарантии.</w:t>
      </w:r>
    </w:p>
    <w:p w14:paraId="44F16851" w14:textId="77777777" w:rsidR="009D10FA" w:rsidRPr="00A216FE" w:rsidRDefault="009D10FA" w:rsidP="009D10FA">
      <w:pPr>
        <w:pStyle w:val="ConsNonformat"/>
        <w:tabs>
          <w:tab w:val="left" w:pos="1080"/>
        </w:tabs>
        <w:ind w:right="29" w:firstLine="567"/>
        <w:jc w:val="both"/>
        <w:rPr>
          <w:rFonts w:ascii="Times New Roman" w:hAnsi="Times New Roman"/>
          <w:color w:val="000000"/>
          <w:sz w:val="24"/>
          <w:szCs w:val="24"/>
        </w:rPr>
      </w:pPr>
      <w:r w:rsidRPr="00A216FE">
        <w:rPr>
          <w:rFonts w:ascii="Times New Roman" w:hAnsi="Times New Roman"/>
          <w:color w:val="000000"/>
          <w:sz w:val="24"/>
          <w:szCs w:val="24"/>
        </w:rPr>
        <w:t>1</w:t>
      </w:r>
      <w:r w:rsidR="00C21FDD" w:rsidRPr="00A216FE">
        <w:rPr>
          <w:rFonts w:ascii="Times New Roman" w:hAnsi="Times New Roman"/>
          <w:color w:val="000000"/>
          <w:sz w:val="24"/>
          <w:szCs w:val="24"/>
        </w:rPr>
        <w:t>3</w:t>
      </w:r>
      <w:r w:rsidRPr="00A216FE">
        <w:rPr>
          <w:rFonts w:ascii="Times New Roman" w:hAnsi="Times New Roman"/>
          <w:color w:val="000000"/>
          <w:sz w:val="24"/>
          <w:szCs w:val="24"/>
        </w:rPr>
        <w:t>.2.</w:t>
      </w:r>
      <w:r w:rsidRPr="00A216FE">
        <w:rPr>
          <w:rFonts w:ascii="Times New Roman" w:hAnsi="Times New Roman"/>
          <w:color w:val="000000"/>
          <w:sz w:val="24"/>
          <w:szCs w:val="24"/>
        </w:rPr>
        <w:tab/>
        <w:t>Подрядчик не вправе передавать свои права и обязанности по настоящему Договору третьим лицам без письменного согласия Заказчика.</w:t>
      </w:r>
    </w:p>
    <w:p w14:paraId="7C3BB347" w14:textId="77777777" w:rsidR="009D10FA" w:rsidRPr="00A216FE" w:rsidRDefault="009D10FA" w:rsidP="009D10FA">
      <w:pPr>
        <w:pStyle w:val="ConsNonformat"/>
        <w:tabs>
          <w:tab w:val="left" w:pos="1080"/>
        </w:tabs>
        <w:ind w:right="29" w:firstLine="567"/>
        <w:jc w:val="both"/>
        <w:rPr>
          <w:rFonts w:ascii="Times New Roman" w:hAnsi="Times New Roman"/>
          <w:color w:val="000000"/>
          <w:sz w:val="24"/>
          <w:szCs w:val="24"/>
        </w:rPr>
      </w:pPr>
      <w:r w:rsidRPr="00A216FE">
        <w:rPr>
          <w:rFonts w:ascii="Times New Roman" w:hAnsi="Times New Roman"/>
          <w:color w:val="000000"/>
          <w:sz w:val="24"/>
          <w:szCs w:val="24"/>
        </w:rPr>
        <w:t>1</w:t>
      </w:r>
      <w:r w:rsidR="00C21FDD" w:rsidRPr="00A216FE">
        <w:rPr>
          <w:rFonts w:ascii="Times New Roman" w:hAnsi="Times New Roman"/>
          <w:color w:val="000000"/>
          <w:sz w:val="24"/>
          <w:szCs w:val="24"/>
        </w:rPr>
        <w:t>3</w:t>
      </w:r>
      <w:r w:rsidRPr="00A216FE">
        <w:rPr>
          <w:rFonts w:ascii="Times New Roman" w:hAnsi="Times New Roman"/>
          <w:color w:val="000000"/>
          <w:sz w:val="24"/>
          <w:szCs w:val="24"/>
        </w:rPr>
        <w:t>.3.</w:t>
      </w:r>
      <w:r w:rsidRPr="00A216FE">
        <w:rPr>
          <w:rFonts w:ascii="Times New Roman" w:hAnsi="Times New Roman"/>
          <w:color w:val="000000"/>
          <w:sz w:val="24"/>
          <w:szCs w:val="24"/>
        </w:rPr>
        <w:tab/>
        <w:t>В случае изменения банковских реквизитов, юридического адреса, смены руководителей одной из Сторон, эта Сторона обязана не позднее 7 (Семи) дней с момента такого изменения уведомить об этом другую Сторону настоящего договора, используя при этом факсимильные, телеграфные, почтовые или иные средства связи.</w:t>
      </w:r>
    </w:p>
    <w:p w14:paraId="1959B26A" w14:textId="77777777" w:rsidR="009D10FA" w:rsidRPr="00A216FE" w:rsidRDefault="009D10FA" w:rsidP="00EB21C2">
      <w:pPr>
        <w:pStyle w:val="ConsNonformat"/>
        <w:tabs>
          <w:tab w:val="left" w:pos="1080"/>
        </w:tabs>
        <w:ind w:right="28" w:firstLine="567"/>
        <w:jc w:val="both"/>
        <w:rPr>
          <w:rFonts w:ascii="Times New Roman" w:hAnsi="Times New Roman"/>
          <w:color w:val="000000"/>
          <w:sz w:val="24"/>
          <w:szCs w:val="24"/>
        </w:rPr>
      </w:pPr>
      <w:r w:rsidRPr="00A216FE">
        <w:rPr>
          <w:rFonts w:ascii="Times New Roman" w:hAnsi="Times New Roman"/>
          <w:color w:val="000000"/>
          <w:sz w:val="24"/>
          <w:szCs w:val="24"/>
        </w:rPr>
        <w:t>1</w:t>
      </w:r>
      <w:r w:rsidR="00C21FDD" w:rsidRPr="00A216FE">
        <w:rPr>
          <w:rFonts w:ascii="Times New Roman" w:hAnsi="Times New Roman"/>
          <w:color w:val="000000"/>
          <w:sz w:val="24"/>
          <w:szCs w:val="24"/>
        </w:rPr>
        <w:t>3</w:t>
      </w:r>
      <w:r w:rsidRPr="00A216FE">
        <w:rPr>
          <w:rFonts w:ascii="Times New Roman" w:hAnsi="Times New Roman"/>
          <w:color w:val="000000"/>
          <w:sz w:val="24"/>
          <w:szCs w:val="24"/>
        </w:rPr>
        <w:t>.4.</w:t>
      </w:r>
      <w:r w:rsidRPr="00A216FE">
        <w:rPr>
          <w:rFonts w:ascii="Times New Roman" w:hAnsi="Times New Roman"/>
          <w:color w:val="000000"/>
          <w:sz w:val="24"/>
          <w:szCs w:val="24"/>
        </w:rPr>
        <w:tab/>
        <w:t>Любая информация о финансовой, хозяйственной или иной деятельности любой из Сторон считается конфиденциальной и не подлежит разглашению или передаче третьим лицам, за исключением случаев, установленных законодательством Российской Федерации.</w:t>
      </w:r>
    </w:p>
    <w:p w14:paraId="211E5DA8" w14:textId="77777777" w:rsidR="00FE3CF5" w:rsidRPr="00A216FE" w:rsidRDefault="009D10FA" w:rsidP="00EB21C2">
      <w:pPr>
        <w:pStyle w:val="af3"/>
        <w:spacing w:before="0" w:beforeAutospacing="0" w:after="0" w:afterAutospacing="0"/>
        <w:ind w:right="28" w:firstLine="567"/>
        <w:jc w:val="both"/>
        <w:rPr>
          <w:snapToGrid w:val="0"/>
          <w:color w:val="000000"/>
        </w:rPr>
      </w:pPr>
      <w:r w:rsidRPr="00A216FE">
        <w:rPr>
          <w:snapToGrid w:val="0"/>
          <w:color w:val="000000"/>
        </w:rPr>
        <w:t>1</w:t>
      </w:r>
      <w:r w:rsidR="00C21FDD" w:rsidRPr="00A216FE">
        <w:rPr>
          <w:snapToGrid w:val="0"/>
          <w:color w:val="000000"/>
        </w:rPr>
        <w:t>3</w:t>
      </w:r>
      <w:r w:rsidRPr="00A216FE">
        <w:rPr>
          <w:snapToGrid w:val="0"/>
          <w:color w:val="000000"/>
        </w:rPr>
        <w:t xml:space="preserve">.5. </w:t>
      </w:r>
      <w:r w:rsidR="00FE3CF5" w:rsidRPr="00A216FE">
        <w:rPr>
          <w:snapToGrid w:val="0"/>
          <w:color w:val="000000"/>
        </w:rPr>
        <w:t xml:space="preserve">Стороны определили, что после завершения работ по настоящему Договору, а также при прекращении Договора Подрядчик вправе оказывать услуги по модернизации </w:t>
      </w:r>
      <w:r w:rsidR="00246308">
        <w:rPr>
          <w:snapToGrid w:val="0"/>
          <w:color w:val="000000"/>
        </w:rPr>
        <w:t>вагонов</w:t>
      </w:r>
      <w:r w:rsidR="00FE3CF5" w:rsidRPr="00A216FE">
        <w:rPr>
          <w:snapToGrid w:val="0"/>
          <w:color w:val="000000"/>
        </w:rPr>
        <w:t xml:space="preserve"> с использованием полученного в результате реализации Приложения № 1 к настоящему Договору сертификата иным лицам </w:t>
      </w:r>
      <w:r w:rsidR="00246308">
        <w:rPr>
          <w:snapToGrid w:val="0"/>
          <w:color w:val="000000"/>
        </w:rPr>
        <w:t>без</w:t>
      </w:r>
      <w:r w:rsidR="00014092" w:rsidRPr="00A216FE">
        <w:rPr>
          <w:snapToGrid w:val="0"/>
          <w:color w:val="000000"/>
        </w:rPr>
        <w:t xml:space="preserve"> письменного согласования </w:t>
      </w:r>
      <w:r w:rsidR="00EB21C2" w:rsidRPr="00A216FE">
        <w:rPr>
          <w:snapToGrid w:val="0"/>
          <w:color w:val="000000"/>
        </w:rPr>
        <w:t>с</w:t>
      </w:r>
      <w:r w:rsidR="00014092" w:rsidRPr="00A216FE">
        <w:rPr>
          <w:snapToGrid w:val="0"/>
          <w:color w:val="000000"/>
        </w:rPr>
        <w:t>о стороны Заказчика</w:t>
      </w:r>
      <w:r w:rsidR="00EB21C2" w:rsidRPr="00A216FE">
        <w:rPr>
          <w:snapToGrid w:val="0"/>
          <w:color w:val="000000"/>
        </w:rPr>
        <w:t>.</w:t>
      </w:r>
    </w:p>
    <w:p w14:paraId="24FBC502" w14:textId="77777777" w:rsidR="009D10FA" w:rsidRPr="00A216FE" w:rsidRDefault="009D10FA" w:rsidP="009D10FA">
      <w:pPr>
        <w:pStyle w:val="ConsNonformat"/>
        <w:tabs>
          <w:tab w:val="left" w:pos="1080"/>
        </w:tabs>
        <w:ind w:right="29" w:firstLine="567"/>
        <w:jc w:val="both"/>
        <w:rPr>
          <w:rFonts w:ascii="Times New Roman" w:hAnsi="Times New Roman"/>
          <w:color w:val="000000"/>
          <w:sz w:val="24"/>
          <w:szCs w:val="24"/>
        </w:rPr>
      </w:pPr>
      <w:r w:rsidRPr="00A216FE">
        <w:rPr>
          <w:rFonts w:ascii="Times New Roman" w:hAnsi="Times New Roman"/>
          <w:color w:val="000000"/>
          <w:sz w:val="24"/>
          <w:szCs w:val="24"/>
        </w:rPr>
        <w:t>1</w:t>
      </w:r>
      <w:r w:rsidR="00C21FDD" w:rsidRPr="00A216FE">
        <w:rPr>
          <w:rFonts w:ascii="Times New Roman" w:hAnsi="Times New Roman"/>
          <w:color w:val="000000"/>
          <w:sz w:val="24"/>
          <w:szCs w:val="24"/>
        </w:rPr>
        <w:t>3</w:t>
      </w:r>
      <w:r w:rsidRPr="00A216FE">
        <w:rPr>
          <w:rFonts w:ascii="Times New Roman" w:hAnsi="Times New Roman"/>
          <w:color w:val="000000"/>
          <w:sz w:val="24"/>
          <w:szCs w:val="24"/>
        </w:rPr>
        <w:t>.6.</w:t>
      </w:r>
      <w:r w:rsidRPr="00A216FE">
        <w:rPr>
          <w:rFonts w:ascii="Times New Roman" w:hAnsi="Times New Roman"/>
          <w:color w:val="000000"/>
          <w:sz w:val="24"/>
          <w:szCs w:val="24"/>
        </w:rPr>
        <w:tab/>
      </w:r>
      <w:r w:rsidR="000E15B1" w:rsidRPr="00A216FE">
        <w:rPr>
          <w:rFonts w:ascii="Times New Roman" w:hAnsi="Times New Roman"/>
          <w:color w:val="000000"/>
          <w:sz w:val="24"/>
          <w:szCs w:val="24"/>
        </w:rPr>
        <w:t xml:space="preserve"> </w:t>
      </w:r>
      <w:r w:rsidRPr="00A216FE">
        <w:rPr>
          <w:rFonts w:ascii="Times New Roman" w:hAnsi="Times New Roman"/>
          <w:color w:val="000000"/>
          <w:sz w:val="24"/>
          <w:szCs w:val="24"/>
        </w:rPr>
        <w:t>Всё,</w:t>
      </w:r>
      <w:r w:rsidR="00EB21C2" w:rsidRPr="00A216FE">
        <w:rPr>
          <w:rFonts w:ascii="Times New Roman" w:hAnsi="Times New Roman"/>
          <w:color w:val="000000"/>
          <w:sz w:val="24"/>
          <w:szCs w:val="24"/>
        </w:rPr>
        <w:t xml:space="preserve"> </w:t>
      </w:r>
      <w:r w:rsidRPr="00A216FE">
        <w:rPr>
          <w:rFonts w:ascii="Times New Roman" w:hAnsi="Times New Roman"/>
          <w:color w:val="000000"/>
          <w:sz w:val="24"/>
          <w:szCs w:val="24"/>
        </w:rPr>
        <w:t>что не предусмотрено настоящим Договором, Стороны руководствуются законодательством Российской Федерации, действующими на железнодорожном транспорте нормативными правовыми и иными актами (МПС России, Минтранса, ОАО «РЖД»).</w:t>
      </w:r>
    </w:p>
    <w:p w14:paraId="69C1A26F" w14:textId="77777777" w:rsidR="009D10FA" w:rsidRPr="00A216FE" w:rsidRDefault="009D10FA" w:rsidP="009D10FA">
      <w:pPr>
        <w:pStyle w:val="ConsNonformat"/>
        <w:tabs>
          <w:tab w:val="left" w:pos="1080"/>
        </w:tabs>
        <w:ind w:right="29" w:firstLine="567"/>
        <w:jc w:val="both"/>
        <w:rPr>
          <w:rFonts w:ascii="Times New Roman" w:hAnsi="Times New Roman"/>
          <w:color w:val="000000"/>
          <w:sz w:val="24"/>
          <w:szCs w:val="24"/>
        </w:rPr>
      </w:pPr>
      <w:r w:rsidRPr="00A216FE">
        <w:rPr>
          <w:rFonts w:ascii="Times New Roman" w:hAnsi="Times New Roman"/>
          <w:color w:val="000000"/>
          <w:sz w:val="24"/>
          <w:szCs w:val="24"/>
        </w:rPr>
        <w:t>1</w:t>
      </w:r>
      <w:r w:rsidR="00C21FDD" w:rsidRPr="00A216FE">
        <w:rPr>
          <w:rFonts w:ascii="Times New Roman" w:hAnsi="Times New Roman"/>
          <w:color w:val="000000"/>
          <w:sz w:val="24"/>
          <w:szCs w:val="24"/>
        </w:rPr>
        <w:t>3</w:t>
      </w:r>
      <w:r w:rsidRPr="00A216FE">
        <w:rPr>
          <w:rFonts w:ascii="Times New Roman" w:hAnsi="Times New Roman"/>
          <w:color w:val="000000"/>
          <w:sz w:val="24"/>
          <w:szCs w:val="24"/>
        </w:rPr>
        <w:t>.7</w:t>
      </w:r>
      <w:r w:rsidR="000E15B1" w:rsidRPr="00A216FE">
        <w:rPr>
          <w:rFonts w:ascii="Times New Roman" w:hAnsi="Times New Roman"/>
          <w:color w:val="000000"/>
          <w:sz w:val="24"/>
          <w:szCs w:val="24"/>
        </w:rPr>
        <w:t>.</w:t>
      </w:r>
      <w:r w:rsidRPr="00A216FE">
        <w:rPr>
          <w:rFonts w:ascii="Times New Roman" w:hAnsi="Times New Roman"/>
          <w:color w:val="000000"/>
          <w:sz w:val="24"/>
          <w:szCs w:val="24"/>
        </w:rPr>
        <w:tab/>
        <w:t>Все Приложения к настоящему Договору являются его неотъемлемой частью.</w:t>
      </w:r>
    </w:p>
    <w:p w14:paraId="44816BD1" w14:textId="77777777" w:rsidR="009D10FA" w:rsidRPr="00A216FE" w:rsidRDefault="009D10FA" w:rsidP="009D10FA">
      <w:pPr>
        <w:pStyle w:val="ConsNonformat"/>
        <w:tabs>
          <w:tab w:val="left" w:pos="1080"/>
        </w:tabs>
        <w:ind w:right="29" w:firstLine="567"/>
        <w:jc w:val="both"/>
        <w:rPr>
          <w:rFonts w:ascii="Times New Roman" w:hAnsi="Times New Roman"/>
          <w:color w:val="000000"/>
          <w:sz w:val="24"/>
          <w:szCs w:val="24"/>
        </w:rPr>
      </w:pPr>
      <w:r w:rsidRPr="00A216FE">
        <w:rPr>
          <w:rFonts w:ascii="Times New Roman" w:hAnsi="Times New Roman"/>
          <w:color w:val="000000"/>
          <w:sz w:val="24"/>
          <w:szCs w:val="24"/>
        </w:rPr>
        <w:t>1</w:t>
      </w:r>
      <w:r w:rsidR="00C21FDD" w:rsidRPr="00A216FE">
        <w:rPr>
          <w:rFonts w:ascii="Times New Roman" w:hAnsi="Times New Roman"/>
          <w:color w:val="000000"/>
          <w:sz w:val="24"/>
          <w:szCs w:val="24"/>
        </w:rPr>
        <w:t>3</w:t>
      </w:r>
      <w:r w:rsidRPr="00A216FE">
        <w:rPr>
          <w:rFonts w:ascii="Times New Roman" w:hAnsi="Times New Roman"/>
          <w:color w:val="000000"/>
          <w:sz w:val="24"/>
          <w:szCs w:val="24"/>
        </w:rPr>
        <w:t>.8.</w:t>
      </w:r>
      <w:r w:rsidRPr="00A216FE">
        <w:rPr>
          <w:rFonts w:ascii="Times New Roman" w:hAnsi="Times New Roman"/>
          <w:color w:val="000000"/>
          <w:sz w:val="24"/>
          <w:szCs w:val="24"/>
        </w:rPr>
        <w:tab/>
        <w:t>Настоящий Договор составлен в двух экземплярах, имеющих одинаковую юридическую силу, по одному для каждой из Сторон.</w:t>
      </w:r>
    </w:p>
    <w:p w14:paraId="3412158E" w14:textId="77777777" w:rsidR="009D10FA" w:rsidRPr="00A93E53" w:rsidRDefault="009D10FA" w:rsidP="009D10FA">
      <w:pPr>
        <w:pStyle w:val="ConsNonformat"/>
        <w:tabs>
          <w:tab w:val="left" w:pos="1080"/>
        </w:tabs>
        <w:ind w:right="29" w:firstLine="567"/>
        <w:jc w:val="both"/>
        <w:rPr>
          <w:rFonts w:ascii="Times New Roman" w:hAnsi="Times New Roman"/>
          <w:color w:val="000000"/>
          <w:sz w:val="24"/>
          <w:szCs w:val="24"/>
        </w:rPr>
      </w:pPr>
      <w:r w:rsidRPr="00A93E53">
        <w:rPr>
          <w:rFonts w:ascii="Times New Roman" w:hAnsi="Times New Roman"/>
          <w:color w:val="000000"/>
          <w:sz w:val="24"/>
          <w:szCs w:val="24"/>
        </w:rPr>
        <w:t>1</w:t>
      </w:r>
      <w:r w:rsidR="00C21FDD" w:rsidRPr="00A93E53">
        <w:rPr>
          <w:rFonts w:ascii="Times New Roman" w:hAnsi="Times New Roman"/>
          <w:color w:val="000000"/>
          <w:sz w:val="24"/>
          <w:szCs w:val="24"/>
        </w:rPr>
        <w:t>3</w:t>
      </w:r>
      <w:r w:rsidRPr="00A93E53">
        <w:rPr>
          <w:rFonts w:ascii="Times New Roman" w:hAnsi="Times New Roman"/>
          <w:color w:val="000000"/>
          <w:sz w:val="24"/>
          <w:szCs w:val="24"/>
        </w:rPr>
        <w:t>.9.</w:t>
      </w:r>
      <w:r w:rsidRPr="00A93E53">
        <w:rPr>
          <w:rFonts w:ascii="Times New Roman" w:hAnsi="Times New Roman"/>
          <w:color w:val="000000"/>
          <w:sz w:val="24"/>
          <w:szCs w:val="24"/>
        </w:rPr>
        <w:tab/>
        <w:t>К настоящему Договору прилагается:</w:t>
      </w:r>
    </w:p>
    <w:p w14:paraId="34D1C041" w14:textId="2C7DA0D4" w:rsidR="00697A4E" w:rsidRPr="00A93E53" w:rsidRDefault="009D10FA" w:rsidP="009D10FA">
      <w:pPr>
        <w:ind w:right="29" w:firstLine="567"/>
        <w:jc w:val="both"/>
        <w:rPr>
          <w:snapToGrid w:val="0"/>
          <w:color w:val="000000"/>
        </w:rPr>
      </w:pPr>
      <w:r w:rsidRPr="00A93E53">
        <w:rPr>
          <w:snapToGrid w:val="0"/>
          <w:color w:val="000000"/>
        </w:rPr>
        <w:t>1</w:t>
      </w:r>
      <w:r w:rsidR="00C21FDD" w:rsidRPr="00A93E53">
        <w:rPr>
          <w:snapToGrid w:val="0"/>
          <w:color w:val="000000"/>
        </w:rPr>
        <w:t>3</w:t>
      </w:r>
      <w:r w:rsidRPr="00A93E53">
        <w:rPr>
          <w:snapToGrid w:val="0"/>
          <w:color w:val="000000"/>
        </w:rPr>
        <w:t>.9.1. </w:t>
      </w:r>
      <w:r w:rsidR="00697A4E" w:rsidRPr="00A93E53">
        <w:rPr>
          <w:snapToGrid w:val="0"/>
          <w:color w:val="000000"/>
        </w:rPr>
        <w:t>Календарный план (Приложение № 1)</w:t>
      </w:r>
      <w:r w:rsidR="004C0045">
        <w:rPr>
          <w:snapToGrid w:val="0"/>
          <w:color w:val="000000"/>
        </w:rPr>
        <w:t>;</w:t>
      </w:r>
    </w:p>
    <w:p w14:paraId="6DC94504" w14:textId="37139AC6" w:rsidR="009D10FA" w:rsidRPr="00A93E53" w:rsidRDefault="00697A4E" w:rsidP="009D10FA">
      <w:pPr>
        <w:ind w:right="29" w:firstLine="567"/>
        <w:jc w:val="both"/>
        <w:rPr>
          <w:snapToGrid w:val="0"/>
          <w:color w:val="000000"/>
        </w:rPr>
      </w:pPr>
      <w:r w:rsidRPr="00A93E53">
        <w:rPr>
          <w:snapToGrid w:val="0"/>
          <w:color w:val="000000"/>
        </w:rPr>
        <w:t xml:space="preserve">13.9.2. </w:t>
      </w:r>
      <w:r w:rsidR="008321D1" w:rsidRPr="00A93E53">
        <w:rPr>
          <w:snapToGrid w:val="0"/>
          <w:color w:val="000000"/>
        </w:rPr>
        <w:t xml:space="preserve">Перечень запасных частей, предоставляемых Заказчиком по требованию Подрядчика в случае отсутствия у Подрядчика собственных запасных частей </w:t>
      </w:r>
      <w:r w:rsidR="009D10FA" w:rsidRPr="00A93E53">
        <w:rPr>
          <w:snapToGrid w:val="0"/>
          <w:color w:val="000000"/>
        </w:rPr>
        <w:t>(Приложение №</w:t>
      </w:r>
      <w:r w:rsidR="004E0C22">
        <w:rPr>
          <w:snapToGrid w:val="0"/>
          <w:color w:val="000000"/>
        </w:rPr>
        <w:t xml:space="preserve"> </w:t>
      </w:r>
      <w:r w:rsidRPr="00A93E53">
        <w:rPr>
          <w:snapToGrid w:val="0"/>
          <w:color w:val="000000"/>
        </w:rPr>
        <w:t>2</w:t>
      </w:r>
      <w:r w:rsidR="009D10FA" w:rsidRPr="00A93E53">
        <w:rPr>
          <w:snapToGrid w:val="0"/>
          <w:color w:val="000000"/>
        </w:rPr>
        <w:t>);</w:t>
      </w:r>
    </w:p>
    <w:p w14:paraId="5D69AEA0" w14:textId="35FAA40D" w:rsidR="009D10FA" w:rsidRPr="00B30129" w:rsidRDefault="009D10FA" w:rsidP="00B05906">
      <w:pPr>
        <w:ind w:right="29" w:firstLine="567"/>
        <w:jc w:val="both"/>
        <w:rPr>
          <w:snapToGrid w:val="0"/>
          <w:color w:val="000000"/>
        </w:rPr>
      </w:pPr>
      <w:r w:rsidRPr="008A3AF4">
        <w:rPr>
          <w:snapToGrid w:val="0"/>
          <w:color w:val="000000"/>
        </w:rPr>
        <w:lastRenderedPageBreak/>
        <w:t>1</w:t>
      </w:r>
      <w:r w:rsidR="00C21FDD" w:rsidRPr="008A3AF4">
        <w:rPr>
          <w:snapToGrid w:val="0"/>
          <w:color w:val="000000"/>
        </w:rPr>
        <w:t>3</w:t>
      </w:r>
      <w:r w:rsidRPr="008A3AF4">
        <w:rPr>
          <w:snapToGrid w:val="0"/>
          <w:color w:val="000000"/>
        </w:rPr>
        <w:t>.9.</w:t>
      </w:r>
      <w:r w:rsidR="003E0444" w:rsidRPr="008A3AF4">
        <w:rPr>
          <w:snapToGrid w:val="0"/>
          <w:color w:val="000000"/>
        </w:rPr>
        <w:t>3</w:t>
      </w:r>
      <w:r w:rsidRPr="008A3AF4">
        <w:rPr>
          <w:snapToGrid w:val="0"/>
          <w:color w:val="000000"/>
        </w:rPr>
        <w:t>. </w:t>
      </w:r>
      <w:r w:rsidR="003520B8" w:rsidRPr="003520B8">
        <w:rPr>
          <w:bCs/>
          <w:snapToGrid w:val="0"/>
          <w:color w:val="000000"/>
        </w:rPr>
        <w:t xml:space="preserve">Перечень запасных частей, стоимость которых не учтена в работах по замене забракованных запасных частей или отсутствующих на новые или бывшие в употреблении собственности Подрядчика </w:t>
      </w:r>
      <w:r w:rsidRPr="00B30129">
        <w:rPr>
          <w:snapToGrid w:val="0"/>
          <w:color w:val="000000"/>
        </w:rPr>
        <w:t>(Приложение №</w:t>
      </w:r>
      <w:r w:rsidR="004E0C22">
        <w:rPr>
          <w:snapToGrid w:val="0"/>
          <w:color w:val="000000"/>
        </w:rPr>
        <w:t xml:space="preserve"> </w:t>
      </w:r>
      <w:r w:rsidR="00D96F78" w:rsidRPr="00B30129">
        <w:rPr>
          <w:snapToGrid w:val="0"/>
          <w:color w:val="000000"/>
        </w:rPr>
        <w:t>3</w:t>
      </w:r>
      <w:r w:rsidRPr="00B30129">
        <w:rPr>
          <w:snapToGrid w:val="0"/>
          <w:color w:val="000000"/>
        </w:rPr>
        <w:t>);</w:t>
      </w:r>
    </w:p>
    <w:p w14:paraId="3A5D19D9" w14:textId="62576171" w:rsidR="009D10FA" w:rsidRPr="00171C5E" w:rsidRDefault="009D10FA" w:rsidP="00AE6128">
      <w:pPr>
        <w:ind w:right="29" w:firstLine="567"/>
        <w:jc w:val="both"/>
        <w:rPr>
          <w:snapToGrid w:val="0"/>
          <w:color w:val="000000"/>
        </w:rPr>
      </w:pPr>
      <w:r w:rsidRPr="0055001C">
        <w:rPr>
          <w:snapToGrid w:val="0"/>
          <w:color w:val="000000"/>
        </w:rPr>
        <w:t>1</w:t>
      </w:r>
      <w:r w:rsidR="00C21FDD" w:rsidRPr="0055001C">
        <w:rPr>
          <w:snapToGrid w:val="0"/>
          <w:color w:val="000000"/>
        </w:rPr>
        <w:t>3</w:t>
      </w:r>
      <w:r w:rsidRPr="0055001C">
        <w:rPr>
          <w:snapToGrid w:val="0"/>
          <w:color w:val="000000"/>
        </w:rPr>
        <w:t>.9.</w:t>
      </w:r>
      <w:r w:rsidR="003E0444" w:rsidRPr="0055001C">
        <w:rPr>
          <w:snapToGrid w:val="0"/>
          <w:color w:val="000000"/>
        </w:rPr>
        <w:t>4</w:t>
      </w:r>
      <w:r w:rsidRPr="00171C5E">
        <w:rPr>
          <w:snapToGrid w:val="0"/>
          <w:color w:val="000000"/>
        </w:rPr>
        <w:t xml:space="preserve">. Форма акта </w:t>
      </w:r>
      <w:r w:rsidR="00AE6128" w:rsidRPr="00171C5E">
        <w:rPr>
          <w:snapToGrid w:val="0"/>
          <w:color w:val="000000"/>
        </w:rPr>
        <w:t xml:space="preserve">выбраковки узлов и деталей грузового вагона </w:t>
      </w:r>
      <w:r w:rsidRPr="00171C5E">
        <w:rPr>
          <w:snapToGrid w:val="0"/>
          <w:color w:val="000000"/>
        </w:rPr>
        <w:t>(Приложение №</w:t>
      </w:r>
      <w:r w:rsidR="004E0C22" w:rsidRPr="00171C5E">
        <w:rPr>
          <w:snapToGrid w:val="0"/>
          <w:color w:val="000000"/>
        </w:rPr>
        <w:t xml:space="preserve"> </w:t>
      </w:r>
      <w:r w:rsidR="008871D3" w:rsidRPr="00171C5E">
        <w:rPr>
          <w:snapToGrid w:val="0"/>
          <w:color w:val="000000"/>
        </w:rPr>
        <w:t>4</w:t>
      </w:r>
      <w:r w:rsidRPr="00171C5E">
        <w:rPr>
          <w:snapToGrid w:val="0"/>
          <w:color w:val="000000"/>
        </w:rPr>
        <w:t>)</w:t>
      </w:r>
      <w:r w:rsidR="004201F7" w:rsidRPr="00171C5E">
        <w:rPr>
          <w:snapToGrid w:val="0"/>
          <w:color w:val="000000"/>
        </w:rPr>
        <w:t>;</w:t>
      </w:r>
    </w:p>
    <w:p w14:paraId="20B57EFD" w14:textId="6AA5646B" w:rsidR="009D10FA" w:rsidRPr="00171C5E" w:rsidRDefault="009D10FA" w:rsidP="00E50893">
      <w:pPr>
        <w:ind w:right="29" w:firstLine="567"/>
        <w:jc w:val="both"/>
        <w:rPr>
          <w:snapToGrid w:val="0"/>
          <w:color w:val="000000"/>
        </w:rPr>
      </w:pPr>
      <w:r w:rsidRPr="00171C5E">
        <w:rPr>
          <w:snapToGrid w:val="0"/>
          <w:color w:val="000000"/>
        </w:rPr>
        <w:t>1</w:t>
      </w:r>
      <w:r w:rsidR="00C21FDD" w:rsidRPr="00171C5E">
        <w:rPr>
          <w:snapToGrid w:val="0"/>
          <w:color w:val="000000"/>
        </w:rPr>
        <w:t>3</w:t>
      </w:r>
      <w:r w:rsidRPr="00171C5E">
        <w:rPr>
          <w:snapToGrid w:val="0"/>
          <w:color w:val="000000"/>
        </w:rPr>
        <w:t>.9.</w:t>
      </w:r>
      <w:r w:rsidR="003E0444" w:rsidRPr="00171C5E">
        <w:rPr>
          <w:snapToGrid w:val="0"/>
          <w:color w:val="000000"/>
        </w:rPr>
        <w:t>5</w:t>
      </w:r>
      <w:r w:rsidRPr="00171C5E">
        <w:rPr>
          <w:snapToGrid w:val="0"/>
          <w:color w:val="000000"/>
        </w:rPr>
        <w:t xml:space="preserve">. График </w:t>
      </w:r>
      <w:r w:rsidR="00E50893" w:rsidRPr="00171C5E">
        <w:rPr>
          <w:snapToGrid w:val="0"/>
          <w:color w:val="000000"/>
        </w:rPr>
        <w:t>проведения работ по модернизации ИВТ</w:t>
      </w:r>
      <w:r w:rsidR="00E50893" w:rsidRPr="00171C5E">
        <w:rPr>
          <w:b/>
          <w:snapToGrid w:val="0"/>
          <w:color w:val="000000"/>
        </w:rPr>
        <w:t xml:space="preserve"> </w:t>
      </w:r>
      <w:r w:rsidRPr="00171C5E">
        <w:rPr>
          <w:snapToGrid w:val="0"/>
          <w:color w:val="000000"/>
        </w:rPr>
        <w:t xml:space="preserve">(Приложение № </w:t>
      </w:r>
      <w:r w:rsidR="004201F7" w:rsidRPr="00171C5E">
        <w:rPr>
          <w:snapToGrid w:val="0"/>
          <w:color w:val="000000"/>
        </w:rPr>
        <w:t>5</w:t>
      </w:r>
      <w:r w:rsidRPr="00171C5E">
        <w:rPr>
          <w:snapToGrid w:val="0"/>
          <w:color w:val="000000"/>
        </w:rPr>
        <w:t>)</w:t>
      </w:r>
      <w:r w:rsidR="004201F7" w:rsidRPr="00171C5E">
        <w:rPr>
          <w:snapToGrid w:val="0"/>
          <w:color w:val="000000"/>
        </w:rPr>
        <w:t>;</w:t>
      </w:r>
    </w:p>
    <w:p w14:paraId="6DD56BA0" w14:textId="769E5E26" w:rsidR="009D10FA" w:rsidRPr="002D7DF2" w:rsidRDefault="009D10FA" w:rsidP="00826A2D">
      <w:pPr>
        <w:ind w:right="29" w:firstLine="567"/>
        <w:jc w:val="both"/>
        <w:rPr>
          <w:snapToGrid w:val="0"/>
          <w:color w:val="000000"/>
        </w:rPr>
      </w:pPr>
      <w:r w:rsidRPr="00171C5E">
        <w:rPr>
          <w:snapToGrid w:val="0"/>
          <w:color w:val="000000"/>
        </w:rPr>
        <w:t>1</w:t>
      </w:r>
      <w:r w:rsidR="00C21FDD" w:rsidRPr="00171C5E">
        <w:rPr>
          <w:snapToGrid w:val="0"/>
          <w:color w:val="000000"/>
        </w:rPr>
        <w:t>3</w:t>
      </w:r>
      <w:r w:rsidRPr="00171C5E">
        <w:rPr>
          <w:snapToGrid w:val="0"/>
          <w:color w:val="000000"/>
        </w:rPr>
        <w:t>.9.</w:t>
      </w:r>
      <w:r w:rsidR="003E0444" w:rsidRPr="00171C5E">
        <w:rPr>
          <w:snapToGrid w:val="0"/>
          <w:color w:val="000000"/>
        </w:rPr>
        <w:t>6</w:t>
      </w:r>
      <w:r w:rsidRPr="00171C5E">
        <w:rPr>
          <w:snapToGrid w:val="0"/>
          <w:color w:val="000000"/>
        </w:rPr>
        <w:t>. </w:t>
      </w:r>
      <w:r w:rsidR="00826A2D" w:rsidRPr="00826A2D">
        <w:rPr>
          <w:snapToGrid w:val="0"/>
          <w:color w:val="000000"/>
        </w:rPr>
        <w:t xml:space="preserve">Протокол согласования цены на хранение и погрузку (выгрузку) узлов, деталей, колесных пар </w:t>
      </w:r>
      <w:r w:rsidRPr="00826A2D">
        <w:rPr>
          <w:snapToGrid w:val="0"/>
          <w:color w:val="000000"/>
        </w:rPr>
        <w:t>(Приложение №</w:t>
      </w:r>
      <w:r w:rsidR="004E0C22" w:rsidRPr="00826A2D">
        <w:rPr>
          <w:snapToGrid w:val="0"/>
          <w:color w:val="000000"/>
        </w:rPr>
        <w:t xml:space="preserve"> </w:t>
      </w:r>
      <w:r w:rsidR="00040793" w:rsidRPr="00826A2D">
        <w:rPr>
          <w:snapToGrid w:val="0"/>
          <w:color w:val="000000"/>
        </w:rPr>
        <w:t>6</w:t>
      </w:r>
      <w:r w:rsidRPr="00826A2D">
        <w:rPr>
          <w:snapToGrid w:val="0"/>
          <w:color w:val="000000"/>
        </w:rPr>
        <w:t>)</w:t>
      </w:r>
      <w:r w:rsidR="004201F7" w:rsidRPr="00826A2D">
        <w:rPr>
          <w:snapToGrid w:val="0"/>
          <w:color w:val="000000"/>
        </w:rPr>
        <w:t>;</w:t>
      </w:r>
    </w:p>
    <w:p w14:paraId="2F8ED06A" w14:textId="77777777" w:rsidR="009D10FA" w:rsidRPr="002B6271" w:rsidRDefault="009D10FA" w:rsidP="009D10FA">
      <w:pPr>
        <w:ind w:right="29" w:firstLine="567"/>
        <w:jc w:val="both"/>
        <w:rPr>
          <w:snapToGrid w:val="0"/>
          <w:color w:val="000000"/>
        </w:rPr>
      </w:pPr>
      <w:r w:rsidRPr="002D7DF2">
        <w:rPr>
          <w:snapToGrid w:val="0"/>
          <w:color w:val="000000"/>
        </w:rPr>
        <w:t>1</w:t>
      </w:r>
      <w:r w:rsidR="00C21FDD" w:rsidRPr="002D7DF2">
        <w:rPr>
          <w:snapToGrid w:val="0"/>
          <w:color w:val="000000"/>
        </w:rPr>
        <w:t>3</w:t>
      </w:r>
      <w:r w:rsidRPr="002D7DF2">
        <w:rPr>
          <w:snapToGrid w:val="0"/>
          <w:color w:val="000000"/>
        </w:rPr>
        <w:t>.9.</w:t>
      </w:r>
      <w:r w:rsidR="003E0444" w:rsidRPr="002B6271">
        <w:rPr>
          <w:snapToGrid w:val="0"/>
          <w:color w:val="000000"/>
        </w:rPr>
        <w:t>7</w:t>
      </w:r>
      <w:r w:rsidRPr="002B6271">
        <w:rPr>
          <w:snapToGrid w:val="0"/>
          <w:color w:val="000000"/>
        </w:rPr>
        <w:t xml:space="preserve"> Форма расчетно-дефектной ведомости (Приложение № </w:t>
      </w:r>
      <w:r w:rsidR="008871D3" w:rsidRPr="002B6271">
        <w:rPr>
          <w:snapToGrid w:val="0"/>
          <w:color w:val="000000"/>
        </w:rPr>
        <w:t>7</w:t>
      </w:r>
      <w:r w:rsidRPr="002B6271">
        <w:rPr>
          <w:snapToGrid w:val="0"/>
          <w:color w:val="000000"/>
        </w:rPr>
        <w:t>)</w:t>
      </w:r>
      <w:r w:rsidR="004201F7" w:rsidRPr="002B6271">
        <w:rPr>
          <w:snapToGrid w:val="0"/>
          <w:color w:val="000000"/>
        </w:rPr>
        <w:t>;</w:t>
      </w:r>
    </w:p>
    <w:p w14:paraId="14DE2C95" w14:textId="33C9AA0F" w:rsidR="009D10FA" w:rsidRPr="002B6271" w:rsidRDefault="009D10FA" w:rsidP="002B6271">
      <w:pPr>
        <w:ind w:right="29" w:firstLine="567"/>
        <w:jc w:val="both"/>
        <w:rPr>
          <w:b/>
          <w:snapToGrid w:val="0"/>
          <w:color w:val="000000"/>
        </w:rPr>
      </w:pPr>
      <w:r w:rsidRPr="002B6271">
        <w:rPr>
          <w:snapToGrid w:val="0"/>
          <w:color w:val="000000"/>
        </w:rPr>
        <w:t>1</w:t>
      </w:r>
      <w:r w:rsidR="00C21FDD" w:rsidRPr="002B6271">
        <w:rPr>
          <w:snapToGrid w:val="0"/>
          <w:color w:val="000000"/>
        </w:rPr>
        <w:t>3</w:t>
      </w:r>
      <w:r w:rsidRPr="002B6271">
        <w:rPr>
          <w:snapToGrid w:val="0"/>
          <w:color w:val="000000"/>
        </w:rPr>
        <w:t>.9.</w:t>
      </w:r>
      <w:r w:rsidR="003E0444" w:rsidRPr="002B6271">
        <w:rPr>
          <w:snapToGrid w:val="0"/>
          <w:color w:val="000000"/>
        </w:rPr>
        <w:t>8</w:t>
      </w:r>
      <w:r w:rsidRPr="002B6271">
        <w:rPr>
          <w:snapToGrid w:val="0"/>
          <w:color w:val="000000"/>
        </w:rPr>
        <w:t>.</w:t>
      </w:r>
      <w:r w:rsidR="003E0444" w:rsidRPr="002B6271">
        <w:rPr>
          <w:snapToGrid w:val="0"/>
          <w:color w:val="000000"/>
        </w:rPr>
        <w:t xml:space="preserve"> </w:t>
      </w:r>
      <w:r w:rsidR="00DB0146" w:rsidRPr="002B6271">
        <w:rPr>
          <w:snapToGrid w:val="0"/>
          <w:color w:val="000000"/>
        </w:rPr>
        <w:t>Расчетный вес деталей вагона, применяемый для расчета стоимости услуг по погрузке (выгрузке) и хранения</w:t>
      </w:r>
      <w:r w:rsidRPr="002B6271">
        <w:rPr>
          <w:snapToGrid w:val="0"/>
          <w:color w:val="000000"/>
        </w:rPr>
        <w:t xml:space="preserve"> (Приложение №</w:t>
      </w:r>
      <w:r w:rsidR="00E322F7" w:rsidRPr="002B6271">
        <w:rPr>
          <w:snapToGrid w:val="0"/>
          <w:color w:val="000000"/>
        </w:rPr>
        <w:t xml:space="preserve"> </w:t>
      </w:r>
      <w:r w:rsidR="003E0444" w:rsidRPr="002B6271">
        <w:rPr>
          <w:snapToGrid w:val="0"/>
          <w:color w:val="000000"/>
        </w:rPr>
        <w:t>8</w:t>
      </w:r>
      <w:r w:rsidRPr="002B6271">
        <w:rPr>
          <w:snapToGrid w:val="0"/>
          <w:color w:val="000000"/>
        </w:rPr>
        <w:t>)</w:t>
      </w:r>
      <w:r w:rsidR="003E0444" w:rsidRPr="002B6271">
        <w:rPr>
          <w:snapToGrid w:val="0"/>
          <w:color w:val="000000"/>
        </w:rPr>
        <w:t>;</w:t>
      </w:r>
      <w:r w:rsidR="00DB0146" w:rsidRPr="002B6271">
        <w:rPr>
          <w:snapToGrid w:val="0"/>
          <w:color w:val="000000"/>
        </w:rPr>
        <w:t xml:space="preserve"> </w:t>
      </w:r>
    </w:p>
    <w:p w14:paraId="2A60FAD7" w14:textId="11378627" w:rsidR="009D10FA" w:rsidRPr="00A216FE" w:rsidRDefault="009D10FA" w:rsidP="009D10FA">
      <w:pPr>
        <w:ind w:right="29" w:firstLine="567"/>
        <w:jc w:val="both"/>
        <w:rPr>
          <w:snapToGrid w:val="0"/>
          <w:color w:val="000000"/>
        </w:rPr>
      </w:pPr>
      <w:r w:rsidRPr="00417238">
        <w:rPr>
          <w:snapToGrid w:val="0"/>
          <w:color w:val="000000"/>
        </w:rPr>
        <w:t>1</w:t>
      </w:r>
      <w:r w:rsidR="00C21FDD" w:rsidRPr="00417238">
        <w:rPr>
          <w:snapToGrid w:val="0"/>
          <w:color w:val="000000"/>
        </w:rPr>
        <w:t>3</w:t>
      </w:r>
      <w:r w:rsidRPr="00417238">
        <w:rPr>
          <w:snapToGrid w:val="0"/>
          <w:color w:val="000000"/>
        </w:rPr>
        <w:t>.9.</w:t>
      </w:r>
      <w:r w:rsidR="003E0444" w:rsidRPr="00417238">
        <w:rPr>
          <w:snapToGrid w:val="0"/>
          <w:color w:val="000000"/>
        </w:rPr>
        <w:t>9</w:t>
      </w:r>
      <w:r w:rsidRPr="00417238">
        <w:rPr>
          <w:snapToGrid w:val="0"/>
          <w:color w:val="000000"/>
        </w:rPr>
        <w:t>.</w:t>
      </w:r>
      <w:r w:rsidR="003E0444" w:rsidRPr="00417238">
        <w:rPr>
          <w:snapToGrid w:val="0"/>
          <w:color w:val="000000"/>
        </w:rPr>
        <w:t xml:space="preserve"> </w:t>
      </w:r>
      <w:r w:rsidRPr="00417238">
        <w:rPr>
          <w:snapToGrid w:val="0"/>
          <w:color w:val="000000"/>
        </w:rPr>
        <w:t>Акт приема-передачи (Приложение №</w:t>
      </w:r>
      <w:r w:rsidR="00E322F7" w:rsidRPr="00417238">
        <w:rPr>
          <w:snapToGrid w:val="0"/>
          <w:color w:val="000000"/>
        </w:rPr>
        <w:t xml:space="preserve"> </w:t>
      </w:r>
      <w:r w:rsidR="008871D3" w:rsidRPr="00417238">
        <w:rPr>
          <w:snapToGrid w:val="0"/>
          <w:color w:val="000000"/>
        </w:rPr>
        <w:t>9</w:t>
      </w:r>
      <w:r w:rsidRPr="00417238">
        <w:rPr>
          <w:snapToGrid w:val="0"/>
          <w:color w:val="000000"/>
        </w:rPr>
        <w:t>)</w:t>
      </w:r>
      <w:r w:rsidR="004C0045">
        <w:rPr>
          <w:snapToGrid w:val="0"/>
          <w:color w:val="000000"/>
        </w:rPr>
        <w:t>;</w:t>
      </w:r>
    </w:p>
    <w:p w14:paraId="6583D21C" w14:textId="77777777" w:rsidR="009D10FA" w:rsidRPr="00666DE1" w:rsidRDefault="009D10FA" w:rsidP="009D10FA">
      <w:pPr>
        <w:ind w:right="29" w:firstLine="567"/>
        <w:jc w:val="both"/>
        <w:rPr>
          <w:snapToGrid w:val="0"/>
          <w:color w:val="000000"/>
        </w:rPr>
      </w:pPr>
      <w:r w:rsidRPr="00A216FE">
        <w:rPr>
          <w:snapToGrid w:val="0"/>
          <w:color w:val="000000"/>
        </w:rPr>
        <w:t>1</w:t>
      </w:r>
      <w:r w:rsidR="00C21FDD" w:rsidRPr="00A216FE">
        <w:rPr>
          <w:snapToGrid w:val="0"/>
          <w:color w:val="000000"/>
        </w:rPr>
        <w:t>3</w:t>
      </w:r>
      <w:r w:rsidRPr="00A216FE">
        <w:rPr>
          <w:snapToGrid w:val="0"/>
          <w:color w:val="000000"/>
        </w:rPr>
        <w:t>.9.</w:t>
      </w:r>
      <w:r w:rsidR="003E0444">
        <w:rPr>
          <w:snapToGrid w:val="0"/>
          <w:color w:val="000000"/>
        </w:rPr>
        <w:t>10</w:t>
      </w:r>
      <w:r w:rsidRPr="00A216FE">
        <w:rPr>
          <w:snapToGrid w:val="0"/>
          <w:color w:val="000000"/>
        </w:rPr>
        <w:t>.</w:t>
      </w:r>
      <w:r w:rsidR="00040793">
        <w:rPr>
          <w:snapToGrid w:val="0"/>
          <w:color w:val="000000"/>
        </w:rPr>
        <w:t xml:space="preserve"> </w:t>
      </w:r>
      <w:r w:rsidRPr="00666DE1">
        <w:rPr>
          <w:snapToGrid w:val="0"/>
          <w:color w:val="000000"/>
        </w:rPr>
        <w:t xml:space="preserve">Протокол согласования стоимости услуг по взвешиванию вагона </w:t>
      </w:r>
      <w:r w:rsidR="00040793" w:rsidRPr="00666DE1">
        <w:rPr>
          <w:snapToGrid w:val="0"/>
          <w:color w:val="000000"/>
        </w:rPr>
        <w:t xml:space="preserve">и отстою вагона </w:t>
      </w:r>
      <w:r w:rsidRPr="00666DE1">
        <w:rPr>
          <w:snapToGrid w:val="0"/>
          <w:color w:val="000000"/>
        </w:rPr>
        <w:t xml:space="preserve">(Приложение № </w:t>
      </w:r>
      <w:r w:rsidR="00040793" w:rsidRPr="00666DE1">
        <w:rPr>
          <w:snapToGrid w:val="0"/>
          <w:color w:val="000000"/>
        </w:rPr>
        <w:t>10</w:t>
      </w:r>
      <w:r w:rsidRPr="00666DE1">
        <w:rPr>
          <w:snapToGrid w:val="0"/>
          <w:color w:val="000000"/>
        </w:rPr>
        <w:t>)</w:t>
      </w:r>
      <w:r w:rsidR="00040793" w:rsidRPr="00666DE1">
        <w:rPr>
          <w:snapToGrid w:val="0"/>
          <w:color w:val="000000"/>
        </w:rPr>
        <w:t>;</w:t>
      </w:r>
    </w:p>
    <w:p w14:paraId="0D206B5E" w14:textId="6CCD16B2" w:rsidR="009D10FA" w:rsidRDefault="009D10FA" w:rsidP="009D10FA">
      <w:pPr>
        <w:ind w:right="29" w:firstLine="567"/>
        <w:rPr>
          <w:snapToGrid w:val="0"/>
          <w:color w:val="000000"/>
        </w:rPr>
      </w:pPr>
      <w:r w:rsidRPr="00666DE1">
        <w:rPr>
          <w:snapToGrid w:val="0"/>
          <w:color w:val="000000"/>
        </w:rPr>
        <w:t>1</w:t>
      </w:r>
      <w:r w:rsidR="00C21FDD" w:rsidRPr="00666DE1">
        <w:rPr>
          <w:snapToGrid w:val="0"/>
          <w:color w:val="000000"/>
        </w:rPr>
        <w:t>3</w:t>
      </w:r>
      <w:r w:rsidRPr="00666DE1">
        <w:rPr>
          <w:snapToGrid w:val="0"/>
          <w:color w:val="000000"/>
        </w:rPr>
        <w:t>.9.11. Акт о выполненных работах (Приложение № 11)</w:t>
      </w:r>
      <w:r w:rsidR="003E0444" w:rsidRPr="00666DE1">
        <w:rPr>
          <w:snapToGrid w:val="0"/>
          <w:color w:val="000000"/>
        </w:rPr>
        <w:t>;</w:t>
      </w:r>
    </w:p>
    <w:p w14:paraId="12EC9BCF" w14:textId="186E1C25" w:rsidR="00125FCC" w:rsidRPr="00A216FE" w:rsidRDefault="00125FCC" w:rsidP="009D10FA">
      <w:pPr>
        <w:ind w:right="29" w:firstLine="567"/>
        <w:rPr>
          <w:snapToGrid w:val="0"/>
          <w:color w:val="000000"/>
        </w:rPr>
      </w:pPr>
      <w:r>
        <w:rPr>
          <w:snapToGrid w:val="0"/>
          <w:color w:val="000000"/>
        </w:rPr>
        <w:t>13.9.1</w:t>
      </w:r>
      <w:r w:rsidR="00723421">
        <w:rPr>
          <w:snapToGrid w:val="0"/>
          <w:color w:val="000000"/>
        </w:rPr>
        <w:t>1.1</w:t>
      </w:r>
      <w:r>
        <w:rPr>
          <w:snapToGrid w:val="0"/>
          <w:color w:val="000000"/>
        </w:rPr>
        <w:t>. Корректировочный акт о выполненных работах (Приложение № 11.1);</w:t>
      </w:r>
    </w:p>
    <w:p w14:paraId="2FC3BDE8" w14:textId="379B493A" w:rsidR="009D10FA" w:rsidRPr="002F5329" w:rsidRDefault="009D10FA" w:rsidP="009D10FA">
      <w:pPr>
        <w:pStyle w:val="ConsNonformat"/>
        <w:ind w:right="29" w:firstLine="567"/>
        <w:jc w:val="both"/>
        <w:rPr>
          <w:rFonts w:ascii="Times New Roman" w:hAnsi="Times New Roman"/>
          <w:color w:val="000000"/>
          <w:sz w:val="24"/>
          <w:szCs w:val="24"/>
        </w:rPr>
      </w:pPr>
      <w:r w:rsidRPr="00A216FE">
        <w:rPr>
          <w:rFonts w:ascii="Times New Roman" w:hAnsi="Times New Roman"/>
          <w:color w:val="000000"/>
          <w:sz w:val="24"/>
          <w:szCs w:val="24"/>
        </w:rPr>
        <w:t>1</w:t>
      </w:r>
      <w:r w:rsidR="00C21FDD" w:rsidRPr="00A216FE">
        <w:rPr>
          <w:rFonts w:ascii="Times New Roman" w:hAnsi="Times New Roman"/>
          <w:color w:val="000000"/>
          <w:sz w:val="24"/>
          <w:szCs w:val="24"/>
        </w:rPr>
        <w:t>3</w:t>
      </w:r>
      <w:r w:rsidRPr="00A216FE">
        <w:rPr>
          <w:rFonts w:ascii="Times New Roman" w:hAnsi="Times New Roman"/>
          <w:color w:val="000000"/>
          <w:sz w:val="24"/>
          <w:szCs w:val="24"/>
        </w:rPr>
        <w:t>.9.12.</w:t>
      </w:r>
      <w:r w:rsidR="003E0444">
        <w:rPr>
          <w:rFonts w:ascii="Times New Roman" w:hAnsi="Times New Roman"/>
          <w:color w:val="000000"/>
          <w:sz w:val="24"/>
          <w:szCs w:val="24"/>
        </w:rPr>
        <w:t xml:space="preserve"> </w:t>
      </w:r>
      <w:r w:rsidRPr="002F5329">
        <w:rPr>
          <w:rFonts w:ascii="Times New Roman" w:hAnsi="Times New Roman"/>
          <w:color w:val="000000"/>
          <w:sz w:val="24"/>
          <w:szCs w:val="24"/>
        </w:rPr>
        <w:t>Расчет стоимости работ по погрузке (выгрузке) (Приложение № 12)</w:t>
      </w:r>
      <w:r w:rsidR="003E0444" w:rsidRPr="002F5329">
        <w:rPr>
          <w:rFonts w:ascii="Times New Roman" w:hAnsi="Times New Roman"/>
          <w:color w:val="000000"/>
          <w:sz w:val="24"/>
          <w:szCs w:val="24"/>
        </w:rPr>
        <w:t>;</w:t>
      </w:r>
    </w:p>
    <w:p w14:paraId="03592F13" w14:textId="5B550232" w:rsidR="009D10FA" w:rsidRDefault="009D10FA" w:rsidP="009D10FA">
      <w:pPr>
        <w:ind w:right="29" w:firstLine="567"/>
        <w:jc w:val="both"/>
        <w:rPr>
          <w:snapToGrid w:val="0"/>
          <w:color w:val="000000"/>
        </w:rPr>
      </w:pPr>
      <w:r w:rsidRPr="002F5329">
        <w:rPr>
          <w:snapToGrid w:val="0"/>
          <w:color w:val="000000"/>
        </w:rPr>
        <w:t>1</w:t>
      </w:r>
      <w:r w:rsidR="00C21FDD" w:rsidRPr="002F5329">
        <w:rPr>
          <w:snapToGrid w:val="0"/>
          <w:color w:val="000000"/>
        </w:rPr>
        <w:t>3</w:t>
      </w:r>
      <w:r w:rsidRPr="002F5329">
        <w:rPr>
          <w:snapToGrid w:val="0"/>
          <w:color w:val="000000"/>
        </w:rPr>
        <w:t>.9.13. Расчет стоимости услуг по хранению узлов, деталей, колесных пар и металлолома (Приложение № 13)</w:t>
      </w:r>
      <w:r w:rsidR="00246308" w:rsidRPr="002F5329">
        <w:rPr>
          <w:snapToGrid w:val="0"/>
          <w:color w:val="000000"/>
        </w:rPr>
        <w:t>;</w:t>
      </w:r>
    </w:p>
    <w:p w14:paraId="0F6F8B73" w14:textId="674226FB" w:rsidR="009D10FA" w:rsidRPr="001A289C" w:rsidRDefault="009D10FA" w:rsidP="001A289C">
      <w:pPr>
        <w:ind w:right="29" w:firstLine="567"/>
        <w:jc w:val="both"/>
        <w:rPr>
          <w:snapToGrid w:val="0"/>
          <w:color w:val="000000"/>
        </w:rPr>
      </w:pPr>
      <w:r w:rsidRPr="001A289C">
        <w:rPr>
          <w:snapToGrid w:val="0"/>
          <w:color w:val="000000"/>
        </w:rPr>
        <w:t>1</w:t>
      </w:r>
      <w:r w:rsidR="00C21FDD" w:rsidRPr="001A289C">
        <w:rPr>
          <w:snapToGrid w:val="0"/>
          <w:color w:val="000000"/>
        </w:rPr>
        <w:t>3</w:t>
      </w:r>
      <w:r w:rsidRPr="001A289C">
        <w:rPr>
          <w:snapToGrid w:val="0"/>
          <w:color w:val="000000"/>
        </w:rPr>
        <w:t xml:space="preserve">.9.14. </w:t>
      </w:r>
      <w:r w:rsidR="000341B1" w:rsidRPr="001A289C">
        <w:rPr>
          <w:snapToGrid w:val="0"/>
          <w:color w:val="000000"/>
        </w:rPr>
        <w:t xml:space="preserve">Протокол согласования стоимости </w:t>
      </w:r>
      <w:proofErr w:type="spellStart"/>
      <w:r w:rsidR="000341B1" w:rsidRPr="001A289C">
        <w:rPr>
          <w:snapToGrid w:val="0"/>
          <w:color w:val="000000"/>
        </w:rPr>
        <w:t>ремонтопригодных</w:t>
      </w:r>
      <w:proofErr w:type="spellEnd"/>
      <w:r w:rsidR="000341B1" w:rsidRPr="001A289C">
        <w:rPr>
          <w:snapToGrid w:val="0"/>
          <w:color w:val="000000"/>
        </w:rPr>
        <w:t xml:space="preserve"> деталей и неремонтопригодных деталей (металлолома), принимаемых на ответственное хранение Подрядчиком </w:t>
      </w:r>
      <w:r w:rsidRPr="001A289C">
        <w:rPr>
          <w:snapToGrid w:val="0"/>
          <w:color w:val="000000"/>
        </w:rPr>
        <w:t>(Приложение №</w:t>
      </w:r>
      <w:r w:rsidR="00E322F7" w:rsidRPr="001A289C">
        <w:rPr>
          <w:snapToGrid w:val="0"/>
          <w:color w:val="000000"/>
        </w:rPr>
        <w:t xml:space="preserve"> </w:t>
      </w:r>
      <w:r w:rsidRPr="001A289C">
        <w:rPr>
          <w:snapToGrid w:val="0"/>
          <w:color w:val="000000"/>
        </w:rPr>
        <w:t>1</w:t>
      </w:r>
      <w:r w:rsidR="004201F7" w:rsidRPr="001A289C">
        <w:rPr>
          <w:snapToGrid w:val="0"/>
          <w:color w:val="000000"/>
        </w:rPr>
        <w:t>4</w:t>
      </w:r>
      <w:r w:rsidRPr="001A289C">
        <w:rPr>
          <w:snapToGrid w:val="0"/>
          <w:color w:val="000000"/>
        </w:rPr>
        <w:t>)</w:t>
      </w:r>
      <w:r w:rsidR="00246308" w:rsidRPr="001A289C">
        <w:rPr>
          <w:snapToGrid w:val="0"/>
          <w:color w:val="000000"/>
        </w:rPr>
        <w:t>;</w:t>
      </w:r>
    </w:p>
    <w:p w14:paraId="45458050" w14:textId="6FDE5DD2" w:rsidR="009D10FA" w:rsidRPr="000E4627" w:rsidRDefault="009D10FA" w:rsidP="000E4627">
      <w:pPr>
        <w:ind w:right="29" w:firstLine="567"/>
        <w:jc w:val="both"/>
        <w:rPr>
          <w:snapToGrid w:val="0"/>
          <w:color w:val="000000"/>
        </w:rPr>
      </w:pPr>
      <w:r w:rsidRPr="00A216FE">
        <w:rPr>
          <w:snapToGrid w:val="0"/>
          <w:color w:val="000000"/>
        </w:rPr>
        <w:t>1</w:t>
      </w:r>
      <w:r w:rsidR="00C21FDD" w:rsidRPr="00A216FE">
        <w:rPr>
          <w:snapToGrid w:val="0"/>
          <w:color w:val="000000"/>
        </w:rPr>
        <w:t>3</w:t>
      </w:r>
      <w:r w:rsidRPr="00A216FE">
        <w:rPr>
          <w:snapToGrid w:val="0"/>
          <w:color w:val="000000"/>
        </w:rPr>
        <w:t>.9.15</w:t>
      </w:r>
      <w:r w:rsidRPr="000E4627">
        <w:rPr>
          <w:snapToGrid w:val="0"/>
          <w:color w:val="000000"/>
        </w:rPr>
        <w:t xml:space="preserve">. </w:t>
      </w:r>
      <w:r w:rsidR="000E4627" w:rsidRPr="000E4627">
        <w:rPr>
          <w:snapToGrid w:val="0"/>
          <w:color w:val="000000"/>
        </w:rPr>
        <w:t xml:space="preserve">Акт замены и установки узлов и деталей грузового вагона, поступившего в ремонт </w:t>
      </w:r>
      <w:r w:rsidRPr="000E4627">
        <w:rPr>
          <w:snapToGrid w:val="0"/>
          <w:color w:val="000000"/>
        </w:rPr>
        <w:t>(Приложение №</w:t>
      </w:r>
      <w:r w:rsidR="00E322F7" w:rsidRPr="000E4627">
        <w:rPr>
          <w:snapToGrid w:val="0"/>
          <w:color w:val="000000"/>
        </w:rPr>
        <w:t xml:space="preserve"> </w:t>
      </w:r>
      <w:r w:rsidRPr="000E4627">
        <w:rPr>
          <w:snapToGrid w:val="0"/>
          <w:color w:val="000000"/>
        </w:rPr>
        <w:t>15)</w:t>
      </w:r>
      <w:r w:rsidR="00246308" w:rsidRPr="000E4627">
        <w:rPr>
          <w:snapToGrid w:val="0"/>
          <w:color w:val="000000"/>
        </w:rPr>
        <w:t>;</w:t>
      </w:r>
    </w:p>
    <w:p w14:paraId="368DA39C" w14:textId="40C23E0C" w:rsidR="008E572D" w:rsidRPr="008E572D" w:rsidRDefault="009D10FA" w:rsidP="008E572D">
      <w:pPr>
        <w:ind w:right="29" w:firstLine="567"/>
        <w:jc w:val="both"/>
        <w:rPr>
          <w:snapToGrid w:val="0"/>
          <w:color w:val="000000"/>
        </w:rPr>
      </w:pPr>
      <w:r w:rsidRPr="00F94795">
        <w:rPr>
          <w:snapToGrid w:val="0"/>
          <w:color w:val="000000"/>
        </w:rPr>
        <w:t>1</w:t>
      </w:r>
      <w:r w:rsidR="00C21FDD" w:rsidRPr="00F94795">
        <w:rPr>
          <w:snapToGrid w:val="0"/>
          <w:color w:val="000000"/>
        </w:rPr>
        <w:t>3</w:t>
      </w:r>
      <w:r w:rsidRPr="00F94795">
        <w:rPr>
          <w:snapToGrid w:val="0"/>
          <w:color w:val="000000"/>
        </w:rPr>
        <w:t xml:space="preserve">.9.16. </w:t>
      </w:r>
      <w:r w:rsidR="009566E0" w:rsidRPr="00F94795">
        <w:rPr>
          <w:snapToGrid w:val="0"/>
          <w:color w:val="000000"/>
        </w:rPr>
        <w:t xml:space="preserve">Протокол согласования цен на определение ремонтопригодности </w:t>
      </w:r>
      <w:r w:rsidRPr="00F94795">
        <w:rPr>
          <w:snapToGrid w:val="0"/>
          <w:color w:val="000000"/>
        </w:rPr>
        <w:t>(Приложение №</w:t>
      </w:r>
      <w:r w:rsidR="00E322F7" w:rsidRPr="00F94795">
        <w:rPr>
          <w:snapToGrid w:val="0"/>
          <w:color w:val="000000"/>
        </w:rPr>
        <w:t xml:space="preserve"> </w:t>
      </w:r>
      <w:r w:rsidRPr="00F94795">
        <w:rPr>
          <w:snapToGrid w:val="0"/>
          <w:color w:val="000000"/>
        </w:rPr>
        <w:t>16)</w:t>
      </w:r>
      <w:r w:rsidR="00F02D29" w:rsidRPr="00F94795">
        <w:rPr>
          <w:snapToGrid w:val="0"/>
          <w:color w:val="000000"/>
        </w:rPr>
        <w:t>;</w:t>
      </w:r>
    </w:p>
    <w:p w14:paraId="647AB867" w14:textId="76D31677" w:rsidR="008E572D" w:rsidRPr="008E572D" w:rsidRDefault="00F02D29" w:rsidP="009D10FA">
      <w:pPr>
        <w:ind w:right="29" w:firstLine="567"/>
        <w:jc w:val="both"/>
        <w:rPr>
          <w:snapToGrid w:val="0"/>
          <w:color w:val="000000"/>
        </w:rPr>
      </w:pPr>
      <w:r w:rsidRPr="008E572D">
        <w:rPr>
          <w:snapToGrid w:val="0"/>
          <w:color w:val="000000"/>
        </w:rPr>
        <w:t xml:space="preserve">13.9.17. </w:t>
      </w:r>
      <w:r w:rsidR="008E572D" w:rsidRPr="008E572D">
        <w:rPr>
          <w:snapToGrid w:val="0"/>
          <w:color w:val="000000"/>
        </w:rPr>
        <w:t>Перечень кодов неисправностей классификатора «Основные неисправности грузовых вагонов (К ЖА 2005 05)», на которые распространяется ограниченная гарантийная ответственность Подрядчика</w:t>
      </w:r>
      <w:r w:rsidR="008E572D">
        <w:rPr>
          <w:snapToGrid w:val="0"/>
          <w:color w:val="000000"/>
        </w:rPr>
        <w:t xml:space="preserve"> (Приложение № 17)</w:t>
      </w:r>
      <w:r w:rsidR="004C0045">
        <w:rPr>
          <w:snapToGrid w:val="0"/>
          <w:color w:val="000000"/>
        </w:rPr>
        <w:t>;</w:t>
      </w:r>
    </w:p>
    <w:p w14:paraId="5386CA8F" w14:textId="1B11D7B5" w:rsidR="00F02D29" w:rsidRDefault="008E572D" w:rsidP="009D10FA">
      <w:pPr>
        <w:ind w:right="29" w:firstLine="567"/>
        <w:jc w:val="both"/>
        <w:rPr>
          <w:snapToGrid w:val="0"/>
          <w:color w:val="000000"/>
        </w:rPr>
      </w:pPr>
      <w:r w:rsidRPr="008E572D">
        <w:rPr>
          <w:snapToGrid w:val="0"/>
          <w:color w:val="000000"/>
        </w:rPr>
        <w:t>13.9.1</w:t>
      </w:r>
      <w:r>
        <w:rPr>
          <w:snapToGrid w:val="0"/>
          <w:color w:val="000000"/>
        </w:rPr>
        <w:t>8</w:t>
      </w:r>
      <w:r w:rsidRPr="008E572D">
        <w:rPr>
          <w:snapToGrid w:val="0"/>
          <w:color w:val="000000"/>
        </w:rPr>
        <w:t xml:space="preserve">. </w:t>
      </w:r>
      <w:r w:rsidR="00F02D29" w:rsidRPr="008E572D">
        <w:rPr>
          <w:snapToGrid w:val="0"/>
          <w:color w:val="000000"/>
        </w:rPr>
        <w:t>Протокол согласования стоимости дополнительных работ (Приложение №</w:t>
      </w:r>
      <w:r w:rsidR="00E322F7" w:rsidRPr="008E572D">
        <w:rPr>
          <w:snapToGrid w:val="0"/>
          <w:color w:val="000000"/>
        </w:rPr>
        <w:t xml:space="preserve"> </w:t>
      </w:r>
      <w:r w:rsidR="00F02D29" w:rsidRPr="008E572D">
        <w:rPr>
          <w:snapToGrid w:val="0"/>
          <w:color w:val="000000"/>
        </w:rPr>
        <w:t>1</w:t>
      </w:r>
      <w:r w:rsidRPr="008E572D">
        <w:rPr>
          <w:snapToGrid w:val="0"/>
          <w:color w:val="000000"/>
        </w:rPr>
        <w:t>8</w:t>
      </w:r>
      <w:r w:rsidR="00F02D29" w:rsidRPr="008E572D">
        <w:rPr>
          <w:snapToGrid w:val="0"/>
          <w:color w:val="000000"/>
        </w:rPr>
        <w:t>)</w:t>
      </w:r>
      <w:r w:rsidR="00E6128E">
        <w:rPr>
          <w:snapToGrid w:val="0"/>
          <w:color w:val="000000"/>
        </w:rPr>
        <w:t>;</w:t>
      </w:r>
    </w:p>
    <w:p w14:paraId="429B873A" w14:textId="168CF3A1" w:rsidR="00B84E21" w:rsidRPr="00183301" w:rsidRDefault="00E6128E" w:rsidP="00B84E21">
      <w:pPr>
        <w:ind w:right="29" w:firstLine="567"/>
        <w:jc w:val="both"/>
        <w:rPr>
          <w:snapToGrid w:val="0"/>
          <w:color w:val="000000"/>
        </w:rPr>
      </w:pPr>
      <w:r>
        <w:rPr>
          <w:snapToGrid w:val="0"/>
          <w:color w:val="000000"/>
        </w:rPr>
        <w:t xml:space="preserve">13.9.19. </w:t>
      </w:r>
      <w:r w:rsidR="00B84E21" w:rsidRPr="00B84E21">
        <w:rPr>
          <w:snapToGrid w:val="0"/>
          <w:color w:val="000000"/>
        </w:rPr>
        <w:t xml:space="preserve">Протокол согласования договорной цены на проведение модернизации вагонов </w:t>
      </w:r>
      <w:r w:rsidR="00B84E21" w:rsidRPr="00183301">
        <w:rPr>
          <w:snapToGrid w:val="0"/>
          <w:color w:val="000000"/>
        </w:rPr>
        <w:t>модели 16-6998 с продлением срока службы</w:t>
      </w:r>
      <w:r w:rsidR="00F0621C">
        <w:rPr>
          <w:snapToGrid w:val="0"/>
          <w:color w:val="000000"/>
        </w:rPr>
        <w:t xml:space="preserve"> (Приложение № 19)</w:t>
      </w:r>
      <w:r w:rsidR="00B84E21" w:rsidRPr="00183301">
        <w:rPr>
          <w:snapToGrid w:val="0"/>
          <w:color w:val="000000"/>
        </w:rPr>
        <w:t>;</w:t>
      </w:r>
    </w:p>
    <w:p w14:paraId="7A3B5AA5" w14:textId="386B15CB" w:rsidR="00183301" w:rsidRDefault="00183301" w:rsidP="00B84E21">
      <w:pPr>
        <w:ind w:right="29" w:firstLine="567"/>
        <w:jc w:val="both"/>
        <w:rPr>
          <w:color w:val="000000" w:themeColor="text1"/>
        </w:rPr>
      </w:pPr>
      <w:r w:rsidRPr="00183301">
        <w:rPr>
          <w:snapToGrid w:val="0"/>
          <w:color w:val="000000"/>
        </w:rPr>
        <w:t>13.9.20.</w:t>
      </w:r>
      <w:r w:rsidR="009F54E0">
        <w:rPr>
          <w:snapToGrid w:val="0"/>
          <w:color w:val="000000"/>
        </w:rPr>
        <w:t xml:space="preserve"> </w:t>
      </w:r>
      <w:r w:rsidR="00684138" w:rsidRPr="00D827E6">
        <w:rPr>
          <w:color w:val="000000" w:themeColor="text1"/>
        </w:rPr>
        <w:t>Форма акта осмотра вагона при поступлении в ремонт на вагоноремонтном предприятии (Приложение № 2</w:t>
      </w:r>
      <w:r w:rsidR="00684138">
        <w:rPr>
          <w:color w:val="000000" w:themeColor="text1"/>
        </w:rPr>
        <w:t>0</w:t>
      </w:r>
      <w:r w:rsidR="00684138" w:rsidRPr="00D827E6">
        <w:rPr>
          <w:color w:val="000000" w:themeColor="text1"/>
        </w:rPr>
        <w:t>);</w:t>
      </w:r>
    </w:p>
    <w:p w14:paraId="3561B16C" w14:textId="7F2FF052" w:rsidR="00682DC9" w:rsidRPr="00183301" w:rsidRDefault="00682DC9" w:rsidP="00B84E21">
      <w:pPr>
        <w:ind w:right="29" w:firstLine="567"/>
        <w:jc w:val="both"/>
        <w:rPr>
          <w:snapToGrid w:val="0"/>
          <w:color w:val="000000"/>
        </w:rPr>
      </w:pPr>
      <w:r>
        <w:rPr>
          <w:snapToGrid w:val="0"/>
          <w:color w:val="000000"/>
        </w:rPr>
        <w:t xml:space="preserve">13.9.21. </w:t>
      </w:r>
      <w:r w:rsidR="000A0D38" w:rsidRPr="00D827E6">
        <w:rPr>
          <w:color w:val="000000" w:themeColor="text1"/>
        </w:rPr>
        <w:t>Форма Спецификации (Приложение № 2</w:t>
      </w:r>
      <w:r w:rsidR="000A0D38">
        <w:rPr>
          <w:color w:val="000000" w:themeColor="text1"/>
        </w:rPr>
        <w:t>1</w:t>
      </w:r>
      <w:r w:rsidR="000A0D38" w:rsidRPr="00D827E6">
        <w:rPr>
          <w:color w:val="000000" w:themeColor="text1"/>
        </w:rPr>
        <w:t>).</w:t>
      </w:r>
    </w:p>
    <w:p w14:paraId="62B9FDEE" w14:textId="6E78E86D" w:rsidR="00E6128E" w:rsidRPr="00A216FE" w:rsidRDefault="00E6128E" w:rsidP="009D10FA">
      <w:pPr>
        <w:ind w:right="29" w:firstLine="567"/>
        <w:jc w:val="both"/>
        <w:rPr>
          <w:snapToGrid w:val="0"/>
          <w:color w:val="000000"/>
        </w:rPr>
      </w:pPr>
    </w:p>
    <w:p w14:paraId="7515ABBC" w14:textId="77777777" w:rsidR="009D10FA" w:rsidRPr="00003B01" w:rsidRDefault="009D10FA" w:rsidP="009D10FA">
      <w:pPr>
        <w:pStyle w:val="ConsNonformat"/>
        <w:spacing w:before="240" w:after="240"/>
        <w:ind w:right="29" w:firstLine="567"/>
        <w:jc w:val="center"/>
        <w:outlineLvl w:val="0"/>
        <w:rPr>
          <w:rFonts w:ascii="Times New Roman" w:hAnsi="Times New Roman"/>
          <w:b/>
          <w:color w:val="000000"/>
          <w:sz w:val="24"/>
          <w:szCs w:val="24"/>
        </w:rPr>
      </w:pPr>
      <w:r w:rsidRPr="00003B01">
        <w:rPr>
          <w:rFonts w:ascii="Times New Roman" w:hAnsi="Times New Roman"/>
          <w:b/>
          <w:color w:val="000000"/>
          <w:sz w:val="24"/>
          <w:szCs w:val="24"/>
        </w:rPr>
        <w:t>1</w:t>
      </w:r>
      <w:r w:rsidR="00C21FDD">
        <w:rPr>
          <w:rFonts w:ascii="Times New Roman" w:hAnsi="Times New Roman"/>
          <w:b/>
          <w:color w:val="000000"/>
          <w:sz w:val="24"/>
          <w:szCs w:val="24"/>
        </w:rPr>
        <w:t>4</w:t>
      </w:r>
      <w:r w:rsidRPr="00003B01">
        <w:rPr>
          <w:rFonts w:ascii="Times New Roman" w:hAnsi="Times New Roman"/>
          <w:b/>
          <w:color w:val="000000"/>
          <w:sz w:val="24"/>
          <w:szCs w:val="24"/>
        </w:rPr>
        <w:t>. ЮРИДИЧЕСКИЕ АДРЕСА И БАНКОВСКИЕ РЕКВИЗИТЫ СТОРОН</w:t>
      </w:r>
    </w:p>
    <w:tbl>
      <w:tblPr>
        <w:tblW w:w="10368" w:type="dxa"/>
        <w:jc w:val="center"/>
        <w:tblLayout w:type="fixed"/>
        <w:tblLook w:val="01E0" w:firstRow="1" w:lastRow="1" w:firstColumn="1" w:lastColumn="1" w:noHBand="0" w:noVBand="0"/>
      </w:tblPr>
      <w:tblGrid>
        <w:gridCol w:w="5148"/>
        <w:gridCol w:w="5220"/>
      </w:tblGrid>
      <w:tr w:rsidR="00372537" w:rsidRPr="000375B7" w14:paraId="0D6904A3" w14:textId="77777777" w:rsidTr="006F1016">
        <w:trPr>
          <w:jc w:val="center"/>
        </w:trPr>
        <w:tc>
          <w:tcPr>
            <w:tcW w:w="5148" w:type="dxa"/>
          </w:tcPr>
          <w:p w14:paraId="6EFEE25E" w14:textId="77777777" w:rsidR="00372537" w:rsidRPr="00A75699" w:rsidRDefault="00372537" w:rsidP="006F1016">
            <w:pPr>
              <w:autoSpaceDE w:val="0"/>
              <w:autoSpaceDN w:val="0"/>
              <w:adjustRightInd w:val="0"/>
              <w:jc w:val="both"/>
              <w:rPr>
                <w:b/>
              </w:rPr>
            </w:pPr>
            <w:r w:rsidRPr="00A75699">
              <w:rPr>
                <w:b/>
              </w:rPr>
              <w:t>Подрядчик:</w:t>
            </w:r>
          </w:p>
          <w:p w14:paraId="433F32F9" w14:textId="77777777" w:rsidR="00372537" w:rsidRPr="00A75699" w:rsidRDefault="00372537" w:rsidP="006F1016">
            <w:pPr>
              <w:rPr>
                <w:b/>
              </w:rPr>
            </w:pPr>
            <w:r w:rsidRPr="00A75699">
              <w:rPr>
                <w:b/>
              </w:rPr>
              <w:t>Общество с ограниченной ответственностью «Новая вагоноремонтная компания»</w:t>
            </w:r>
          </w:p>
          <w:p w14:paraId="6A9359FD" w14:textId="77777777" w:rsidR="00372537" w:rsidRPr="00A75699" w:rsidRDefault="00372537" w:rsidP="006F1016">
            <w:pPr>
              <w:rPr>
                <w:b/>
              </w:rPr>
            </w:pPr>
            <w:r w:rsidRPr="00A75699">
              <w:rPr>
                <w:b/>
              </w:rPr>
              <w:t xml:space="preserve">(ООО «НВК») </w:t>
            </w:r>
          </w:p>
          <w:p w14:paraId="31F02F74" w14:textId="77777777" w:rsidR="00372537" w:rsidRPr="00A75699" w:rsidRDefault="00372537" w:rsidP="006F1016">
            <w:pPr>
              <w:autoSpaceDE w:val="0"/>
              <w:autoSpaceDN w:val="0"/>
              <w:adjustRightInd w:val="0"/>
              <w:jc w:val="both"/>
            </w:pPr>
            <w:r>
              <w:t xml:space="preserve">Адрес местонахождения и </w:t>
            </w:r>
            <w:r w:rsidRPr="00A75699">
              <w:t xml:space="preserve">почтовый адрес: 115184 г. Москва, </w:t>
            </w:r>
            <w:proofErr w:type="spellStart"/>
            <w:r w:rsidRPr="00A75699">
              <w:t>Озерковский</w:t>
            </w:r>
            <w:proofErr w:type="spellEnd"/>
            <w:r w:rsidRPr="00A75699">
              <w:t xml:space="preserve"> переулок, д.12</w:t>
            </w:r>
          </w:p>
          <w:p w14:paraId="6659483C" w14:textId="77777777" w:rsidR="00372537" w:rsidRDefault="00372537" w:rsidP="006F1016">
            <w:pPr>
              <w:autoSpaceDE w:val="0"/>
              <w:autoSpaceDN w:val="0"/>
              <w:adjustRightInd w:val="0"/>
              <w:jc w:val="both"/>
            </w:pPr>
            <w:r>
              <w:t>А</w:t>
            </w:r>
            <w:r w:rsidRPr="00DB788E">
              <w:t>дрес</w:t>
            </w:r>
            <w:r>
              <w:t xml:space="preserve"> обособленного подразделения (офис в г. Москве)</w:t>
            </w:r>
            <w:r w:rsidRPr="00A75699">
              <w:t xml:space="preserve">: 105066, г. Москва, </w:t>
            </w:r>
          </w:p>
          <w:p w14:paraId="0A351080" w14:textId="77777777" w:rsidR="00372537" w:rsidRDefault="00372537" w:rsidP="006F1016">
            <w:pPr>
              <w:autoSpaceDE w:val="0"/>
              <w:autoSpaceDN w:val="0"/>
              <w:adjustRightInd w:val="0"/>
              <w:jc w:val="both"/>
            </w:pPr>
            <w:r w:rsidRPr="00A75699">
              <w:t>ул. Нижняя Красносельская, д. 40/12,</w:t>
            </w:r>
          </w:p>
          <w:p w14:paraId="30C6A4CA" w14:textId="77777777" w:rsidR="00372537" w:rsidRPr="00A75699" w:rsidRDefault="00372537" w:rsidP="006F1016">
            <w:pPr>
              <w:autoSpaceDE w:val="0"/>
              <w:autoSpaceDN w:val="0"/>
              <w:adjustRightInd w:val="0"/>
              <w:jc w:val="both"/>
            </w:pPr>
            <w:r w:rsidRPr="00A75699">
              <w:t>корп. 2, этаж</w:t>
            </w:r>
            <w:r>
              <w:t xml:space="preserve"> 5, комн. 1.</w:t>
            </w:r>
          </w:p>
          <w:p w14:paraId="4FACAC41" w14:textId="77777777" w:rsidR="00372537" w:rsidRDefault="00372537" w:rsidP="006F1016">
            <w:pPr>
              <w:autoSpaceDE w:val="0"/>
              <w:autoSpaceDN w:val="0"/>
              <w:adjustRightInd w:val="0"/>
              <w:jc w:val="both"/>
            </w:pPr>
            <w:r w:rsidRPr="00A75699">
              <w:t>ИНН 7705845722, КПП 770501001</w:t>
            </w:r>
          </w:p>
          <w:p w14:paraId="2E590F68" w14:textId="77777777" w:rsidR="00372537" w:rsidRPr="00A75699" w:rsidRDefault="00372537" w:rsidP="006F1016">
            <w:pPr>
              <w:autoSpaceDE w:val="0"/>
              <w:autoSpaceDN w:val="0"/>
              <w:adjustRightInd w:val="0"/>
              <w:jc w:val="both"/>
            </w:pPr>
            <w:r w:rsidRPr="00A75699">
              <w:t>ОГРН 1087746722293</w:t>
            </w:r>
          </w:p>
          <w:p w14:paraId="29B0E1CC" w14:textId="77777777" w:rsidR="00372537" w:rsidRDefault="00372537" w:rsidP="006F1016">
            <w:pPr>
              <w:autoSpaceDE w:val="0"/>
              <w:autoSpaceDN w:val="0"/>
              <w:adjustRightInd w:val="0"/>
              <w:jc w:val="both"/>
            </w:pPr>
            <w:r w:rsidRPr="00A75699">
              <w:t>ОКПО 86491409</w:t>
            </w:r>
          </w:p>
          <w:p w14:paraId="01D320DC" w14:textId="77777777" w:rsidR="00372537" w:rsidRPr="00A75699" w:rsidRDefault="00372537" w:rsidP="006F1016">
            <w:pPr>
              <w:autoSpaceDE w:val="0"/>
              <w:autoSpaceDN w:val="0"/>
              <w:adjustRightInd w:val="0"/>
              <w:jc w:val="both"/>
            </w:pPr>
            <w:r>
              <w:t>ОКВЭД 52.21.1</w:t>
            </w:r>
          </w:p>
          <w:p w14:paraId="1BA051EB" w14:textId="77777777" w:rsidR="00372537" w:rsidRDefault="00372537" w:rsidP="006F1016">
            <w:pPr>
              <w:autoSpaceDE w:val="0"/>
              <w:autoSpaceDN w:val="0"/>
              <w:adjustRightInd w:val="0"/>
              <w:jc w:val="both"/>
            </w:pPr>
            <w:r w:rsidRPr="00685973">
              <w:t>Расчетный счет 40702810840000118816</w:t>
            </w:r>
          </w:p>
          <w:p w14:paraId="70736E7A" w14:textId="77777777" w:rsidR="00372537" w:rsidRPr="00A75699" w:rsidRDefault="00372537" w:rsidP="006F1016">
            <w:pPr>
              <w:autoSpaceDE w:val="0"/>
              <w:autoSpaceDN w:val="0"/>
              <w:adjustRightInd w:val="0"/>
              <w:jc w:val="both"/>
            </w:pPr>
            <w:r w:rsidRPr="00A75699">
              <w:t>в ПАО «Сбербанк России»</w:t>
            </w:r>
          </w:p>
          <w:p w14:paraId="17622174" w14:textId="77777777" w:rsidR="00372537" w:rsidRPr="00A75699" w:rsidRDefault="00372537" w:rsidP="006F1016">
            <w:pPr>
              <w:autoSpaceDE w:val="0"/>
              <w:autoSpaceDN w:val="0"/>
              <w:adjustRightInd w:val="0"/>
              <w:jc w:val="both"/>
            </w:pPr>
            <w:r w:rsidRPr="00A75699">
              <w:t>Корреспондентский счет</w:t>
            </w:r>
          </w:p>
          <w:p w14:paraId="2AAA1E9B" w14:textId="77777777" w:rsidR="00372537" w:rsidRPr="00A75699" w:rsidRDefault="00372537" w:rsidP="006F1016">
            <w:pPr>
              <w:autoSpaceDE w:val="0"/>
              <w:autoSpaceDN w:val="0"/>
              <w:adjustRightInd w:val="0"/>
              <w:jc w:val="both"/>
            </w:pPr>
            <w:r w:rsidRPr="00A75699">
              <w:lastRenderedPageBreak/>
              <w:t xml:space="preserve">30101810400000000225 </w:t>
            </w:r>
          </w:p>
          <w:p w14:paraId="5B64F460" w14:textId="77777777" w:rsidR="00372537" w:rsidRPr="00A75699" w:rsidRDefault="00372537" w:rsidP="006F1016">
            <w:pPr>
              <w:autoSpaceDE w:val="0"/>
              <w:autoSpaceDN w:val="0"/>
              <w:adjustRightInd w:val="0"/>
              <w:jc w:val="both"/>
            </w:pPr>
            <w:r w:rsidRPr="00A75699">
              <w:t>БИК 044525225</w:t>
            </w:r>
          </w:p>
          <w:p w14:paraId="4AFFFF6F" w14:textId="77777777" w:rsidR="00372537" w:rsidRPr="00A75699" w:rsidRDefault="00372537" w:rsidP="006F1016">
            <w:pPr>
              <w:autoSpaceDE w:val="0"/>
              <w:autoSpaceDN w:val="0"/>
              <w:adjustRightInd w:val="0"/>
              <w:jc w:val="both"/>
            </w:pPr>
            <w:r w:rsidRPr="00A75699">
              <w:t>Тел. +7 (495) 988-37-31</w:t>
            </w:r>
          </w:p>
          <w:p w14:paraId="59F72921" w14:textId="77777777" w:rsidR="00372537" w:rsidRPr="000811EF" w:rsidRDefault="00372537" w:rsidP="006F1016">
            <w:pPr>
              <w:autoSpaceDE w:val="0"/>
              <w:autoSpaceDN w:val="0"/>
              <w:adjustRightInd w:val="0"/>
              <w:jc w:val="both"/>
            </w:pPr>
            <w:r w:rsidRPr="00A75699">
              <w:t>Факс</w:t>
            </w:r>
            <w:r w:rsidRPr="000811EF">
              <w:t xml:space="preserve"> +7 (495) 988-37-32</w:t>
            </w:r>
          </w:p>
          <w:p w14:paraId="79F1AEBA" w14:textId="77777777" w:rsidR="00372537" w:rsidRPr="000811EF" w:rsidRDefault="00372537" w:rsidP="006F1016">
            <w:r w:rsidRPr="00A75699">
              <w:rPr>
                <w:lang w:val="en-US"/>
              </w:rPr>
              <w:t>E</w:t>
            </w:r>
            <w:r w:rsidRPr="000811EF">
              <w:t>-</w:t>
            </w:r>
            <w:r w:rsidRPr="00A75699">
              <w:rPr>
                <w:lang w:val="en-US"/>
              </w:rPr>
              <w:t>mail</w:t>
            </w:r>
            <w:r w:rsidRPr="000811EF">
              <w:t xml:space="preserve">: </w:t>
            </w:r>
            <w:r w:rsidRPr="00905E59">
              <w:rPr>
                <w:lang w:val="en-US"/>
              </w:rPr>
              <w:t>info</w:t>
            </w:r>
            <w:r w:rsidRPr="000811EF">
              <w:t>@</w:t>
            </w:r>
            <w:proofErr w:type="spellStart"/>
            <w:r w:rsidRPr="00905E59">
              <w:rPr>
                <w:lang w:val="en-US"/>
              </w:rPr>
              <w:t>nvrk</w:t>
            </w:r>
            <w:proofErr w:type="spellEnd"/>
            <w:r w:rsidRPr="000811EF">
              <w:t>.</w:t>
            </w:r>
            <w:proofErr w:type="spellStart"/>
            <w:r w:rsidRPr="00905E59">
              <w:rPr>
                <w:lang w:val="en-US"/>
              </w:rPr>
              <w:t>ru</w:t>
            </w:r>
            <w:proofErr w:type="spellEnd"/>
          </w:p>
          <w:p w14:paraId="47C90A4F" w14:textId="4BD1025F" w:rsidR="00372537" w:rsidRDefault="00372537" w:rsidP="006F1016">
            <w:pPr>
              <w:rPr>
                <w:b/>
                <w:sz w:val="18"/>
              </w:rPr>
            </w:pPr>
          </w:p>
          <w:p w14:paraId="2C54E3FC" w14:textId="4FBAFC7C" w:rsidR="00C035BA" w:rsidRDefault="00C035BA" w:rsidP="006F1016">
            <w:pPr>
              <w:rPr>
                <w:b/>
                <w:sz w:val="18"/>
              </w:rPr>
            </w:pPr>
          </w:p>
          <w:p w14:paraId="5374F4E4" w14:textId="48E3B27C" w:rsidR="00C035BA" w:rsidRDefault="00C035BA" w:rsidP="006F1016">
            <w:pPr>
              <w:rPr>
                <w:b/>
                <w:sz w:val="18"/>
              </w:rPr>
            </w:pPr>
          </w:p>
          <w:p w14:paraId="624308D9" w14:textId="77777777" w:rsidR="00C035BA" w:rsidRPr="000811EF" w:rsidRDefault="00C035BA" w:rsidP="006F1016">
            <w:pPr>
              <w:rPr>
                <w:b/>
                <w:sz w:val="18"/>
              </w:rPr>
            </w:pPr>
          </w:p>
          <w:p w14:paraId="069D528B" w14:textId="77777777" w:rsidR="00372537" w:rsidRPr="000811EF" w:rsidRDefault="00372537" w:rsidP="006F1016">
            <w:pPr>
              <w:rPr>
                <w:b/>
                <w:sz w:val="18"/>
              </w:rPr>
            </w:pPr>
          </w:p>
          <w:p w14:paraId="5C7449CE" w14:textId="30085C7D" w:rsidR="00372537" w:rsidRPr="00A75699" w:rsidRDefault="00C035BA" w:rsidP="006F1016">
            <w:pPr>
              <w:pStyle w:val="11"/>
              <w:tabs>
                <w:tab w:val="left" w:pos="9540"/>
              </w:tabs>
              <w:spacing w:line="240" w:lineRule="auto"/>
              <w:ind w:left="0" w:right="0"/>
              <w:jc w:val="both"/>
              <w:rPr>
                <w:i w:val="0"/>
              </w:rPr>
            </w:pPr>
            <w:r>
              <w:rPr>
                <w:i w:val="0"/>
              </w:rPr>
              <w:t xml:space="preserve">От </w:t>
            </w:r>
            <w:r w:rsidR="00372537" w:rsidRPr="00A75699">
              <w:rPr>
                <w:i w:val="0"/>
              </w:rPr>
              <w:t>Подрядчик</w:t>
            </w:r>
            <w:r>
              <w:rPr>
                <w:i w:val="0"/>
              </w:rPr>
              <w:t>а</w:t>
            </w:r>
            <w:r w:rsidR="00372537">
              <w:rPr>
                <w:i w:val="0"/>
              </w:rPr>
              <w:t>:</w:t>
            </w:r>
          </w:p>
          <w:p w14:paraId="74403D39" w14:textId="77777777" w:rsidR="00372537" w:rsidRPr="00A75699" w:rsidRDefault="00372537" w:rsidP="006F1016">
            <w:pPr>
              <w:pStyle w:val="ConsNormal"/>
              <w:widowControl/>
              <w:ind w:firstLine="0"/>
              <w:jc w:val="both"/>
              <w:rPr>
                <w:rFonts w:ascii="Times New Roman" w:hAnsi="Times New Roman"/>
                <w:b/>
                <w:sz w:val="24"/>
                <w:szCs w:val="24"/>
              </w:rPr>
            </w:pPr>
          </w:p>
          <w:p w14:paraId="5F79A84B" w14:textId="03E80DC1" w:rsidR="00372537" w:rsidRPr="00A75699" w:rsidRDefault="00372537" w:rsidP="006F1016">
            <w:pPr>
              <w:pStyle w:val="ConsNormal"/>
              <w:widowControl/>
              <w:ind w:firstLine="0"/>
              <w:jc w:val="both"/>
              <w:rPr>
                <w:rFonts w:ascii="Times New Roman" w:hAnsi="Times New Roman"/>
                <w:sz w:val="24"/>
                <w:szCs w:val="24"/>
              </w:rPr>
            </w:pPr>
            <w:r w:rsidRPr="00A75699">
              <w:rPr>
                <w:rFonts w:ascii="Times New Roman" w:hAnsi="Times New Roman"/>
                <w:b/>
                <w:sz w:val="24"/>
                <w:szCs w:val="24"/>
              </w:rPr>
              <w:t>__________________</w:t>
            </w:r>
            <w:proofErr w:type="gramStart"/>
            <w:r w:rsidRPr="00A75699">
              <w:rPr>
                <w:rFonts w:ascii="Times New Roman" w:hAnsi="Times New Roman"/>
                <w:b/>
                <w:sz w:val="24"/>
                <w:szCs w:val="24"/>
              </w:rPr>
              <w:t>_  В.</w:t>
            </w:r>
            <w:r w:rsidR="00810DE2">
              <w:rPr>
                <w:rFonts w:ascii="Times New Roman" w:hAnsi="Times New Roman"/>
                <w:b/>
                <w:sz w:val="24"/>
                <w:szCs w:val="24"/>
              </w:rPr>
              <w:t>С</w:t>
            </w:r>
            <w:r>
              <w:rPr>
                <w:rFonts w:ascii="Times New Roman" w:hAnsi="Times New Roman"/>
                <w:b/>
                <w:sz w:val="24"/>
                <w:szCs w:val="24"/>
              </w:rPr>
              <w:t>.</w:t>
            </w:r>
            <w:proofErr w:type="gramEnd"/>
            <w:r>
              <w:rPr>
                <w:rFonts w:ascii="Times New Roman" w:hAnsi="Times New Roman"/>
                <w:b/>
                <w:sz w:val="24"/>
                <w:szCs w:val="24"/>
              </w:rPr>
              <w:t xml:space="preserve"> </w:t>
            </w:r>
            <w:r w:rsidR="00810DE2">
              <w:rPr>
                <w:rFonts w:ascii="Times New Roman" w:hAnsi="Times New Roman"/>
                <w:b/>
                <w:sz w:val="24"/>
                <w:szCs w:val="24"/>
              </w:rPr>
              <w:t>Михальчук</w:t>
            </w:r>
          </w:p>
          <w:p w14:paraId="593A375C" w14:textId="77777777" w:rsidR="00372537" w:rsidRPr="00A75699" w:rsidRDefault="00372537" w:rsidP="006F1016">
            <w:pPr>
              <w:rPr>
                <w:b/>
              </w:rPr>
            </w:pPr>
            <w:proofErr w:type="spellStart"/>
            <w:r w:rsidRPr="00A75699">
              <w:t>м.п</w:t>
            </w:r>
            <w:proofErr w:type="spellEnd"/>
            <w:r w:rsidRPr="00A75699">
              <w:t>.</w:t>
            </w:r>
          </w:p>
        </w:tc>
        <w:tc>
          <w:tcPr>
            <w:tcW w:w="5220" w:type="dxa"/>
          </w:tcPr>
          <w:p w14:paraId="392F580C" w14:textId="18E4ECCB" w:rsidR="00372537" w:rsidRDefault="00372537" w:rsidP="006F1016">
            <w:pPr>
              <w:pStyle w:val="ConsNormal"/>
              <w:widowControl/>
              <w:ind w:right="277" w:firstLine="0"/>
              <w:rPr>
                <w:rFonts w:ascii="Times New Roman" w:hAnsi="Times New Roman"/>
                <w:sz w:val="24"/>
                <w:szCs w:val="24"/>
              </w:rPr>
            </w:pPr>
          </w:p>
          <w:p w14:paraId="215CD8D4" w14:textId="01F6EF85" w:rsidR="00230F7D" w:rsidRDefault="00230F7D" w:rsidP="006F1016">
            <w:pPr>
              <w:pStyle w:val="ConsNormal"/>
              <w:widowControl/>
              <w:ind w:right="277" w:firstLine="0"/>
              <w:rPr>
                <w:rFonts w:ascii="Times New Roman" w:hAnsi="Times New Roman"/>
                <w:sz w:val="24"/>
                <w:szCs w:val="24"/>
              </w:rPr>
            </w:pPr>
          </w:p>
          <w:p w14:paraId="794F8520" w14:textId="7AB30539" w:rsidR="00230F7D" w:rsidRDefault="00230F7D" w:rsidP="006F1016">
            <w:pPr>
              <w:pStyle w:val="ConsNormal"/>
              <w:widowControl/>
              <w:ind w:right="277" w:firstLine="0"/>
              <w:rPr>
                <w:rFonts w:ascii="Times New Roman" w:hAnsi="Times New Roman"/>
                <w:sz w:val="24"/>
                <w:szCs w:val="24"/>
              </w:rPr>
            </w:pPr>
          </w:p>
          <w:p w14:paraId="40DC6281" w14:textId="61BBC002" w:rsidR="00230F7D" w:rsidRDefault="00230F7D" w:rsidP="006F1016">
            <w:pPr>
              <w:pStyle w:val="ConsNormal"/>
              <w:widowControl/>
              <w:ind w:right="277" w:firstLine="0"/>
              <w:rPr>
                <w:rFonts w:ascii="Times New Roman" w:hAnsi="Times New Roman"/>
                <w:sz w:val="24"/>
                <w:szCs w:val="24"/>
              </w:rPr>
            </w:pPr>
          </w:p>
          <w:p w14:paraId="7AC20210" w14:textId="7FD60AE2" w:rsidR="00230F7D" w:rsidRDefault="00230F7D" w:rsidP="006F1016">
            <w:pPr>
              <w:pStyle w:val="ConsNormal"/>
              <w:widowControl/>
              <w:ind w:right="277" w:firstLine="0"/>
              <w:rPr>
                <w:rFonts w:ascii="Times New Roman" w:hAnsi="Times New Roman"/>
                <w:sz w:val="24"/>
                <w:szCs w:val="24"/>
              </w:rPr>
            </w:pPr>
          </w:p>
          <w:p w14:paraId="516C6FAB" w14:textId="4804DECB" w:rsidR="00230F7D" w:rsidRDefault="00230F7D" w:rsidP="006F1016">
            <w:pPr>
              <w:pStyle w:val="ConsNormal"/>
              <w:widowControl/>
              <w:ind w:right="277" w:firstLine="0"/>
              <w:rPr>
                <w:rFonts w:ascii="Times New Roman" w:hAnsi="Times New Roman"/>
                <w:sz w:val="24"/>
                <w:szCs w:val="24"/>
              </w:rPr>
            </w:pPr>
          </w:p>
          <w:p w14:paraId="7DE3EC42" w14:textId="2BEB8A00" w:rsidR="00230F7D" w:rsidRDefault="00230F7D" w:rsidP="006F1016">
            <w:pPr>
              <w:pStyle w:val="ConsNormal"/>
              <w:widowControl/>
              <w:ind w:right="277" w:firstLine="0"/>
              <w:rPr>
                <w:rFonts w:ascii="Times New Roman" w:hAnsi="Times New Roman"/>
                <w:sz w:val="24"/>
                <w:szCs w:val="24"/>
              </w:rPr>
            </w:pPr>
          </w:p>
          <w:p w14:paraId="0619FCBE" w14:textId="2E01B73A" w:rsidR="00230F7D" w:rsidRDefault="00230F7D" w:rsidP="006F1016">
            <w:pPr>
              <w:pStyle w:val="ConsNormal"/>
              <w:widowControl/>
              <w:ind w:right="277" w:firstLine="0"/>
              <w:rPr>
                <w:rFonts w:ascii="Times New Roman" w:hAnsi="Times New Roman"/>
                <w:sz w:val="24"/>
                <w:szCs w:val="24"/>
              </w:rPr>
            </w:pPr>
          </w:p>
          <w:p w14:paraId="12DEFA60" w14:textId="0F37E13C" w:rsidR="00230F7D" w:rsidRDefault="00230F7D" w:rsidP="006F1016">
            <w:pPr>
              <w:pStyle w:val="ConsNormal"/>
              <w:widowControl/>
              <w:ind w:right="277" w:firstLine="0"/>
              <w:rPr>
                <w:rFonts w:ascii="Times New Roman" w:hAnsi="Times New Roman"/>
                <w:sz w:val="24"/>
                <w:szCs w:val="24"/>
              </w:rPr>
            </w:pPr>
          </w:p>
          <w:p w14:paraId="6DC882A7" w14:textId="404921ED" w:rsidR="00230F7D" w:rsidRDefault="00230F7D" w:rsidP="006F1016">
            <w:pPr>
              <w:pStyle w:val="ConsNormal"/>
              <w:widowControl/>
              <w:ind w:right="277" w:firstLine="0"/>
              <w:rPr>
                <w:rFonts w:ascii="Times New Roman" w:hAnsi="Times New Roman"/>
                <w:sz w:val="24"/>
                <w:szCs w:val="24"/>
              </w:rPr>
            </w:pPr>
          </w:p>
          <w:p w14:paraId="50A7523F" w14:textId="3E0B09DD" w:rsidR="00230F7D" w:rsidRDefault="00230F7D" w:rsidP="006F1016">
            <w:pPr>
              <w:pStyle w:val="ConsNormal"/>
              <w:widowControl/>
              <w:ind w:right="277" w:firstLine="0"/>
              <w:rPr>
                <w:rFonts w:ascii="Times New Roman" w:hAnsi="Times New Roman"/>
                <w:sz w:val="24"/>
                <w:szCs w:val="24"/>
              </w:rPr>
            </w:pPr>
          </w:p>
          <w:p w14:paraId="488627FF" w14:textId="5DB92AC4" w:rsidR="00230F7D" w:rsidRDefault="00230F7D" w:rsidP="006F1016">
            <w:pPr>
              <w:pStyle w:val="ConsNormal"/>
              <w:widowControl/>
              <w:ind w:right="277" w:firstLine="0"/>
              <w:rPr>
                <w:rFonts w:ascii="Times New Roman" w:hAnsi="Times New Roman"/>
                <w:sz w:val="24"/>
                <w:szCs w:val="24"/>
              </w:rPr>
            </w:pPr>
          </w:p>
          <w:p w14:paraId="23AA85D5" w14:textId="5FDD140B" w:rsidR="00230F7D" w:rsidRDefault="00230F7D" w:rsidP="006F1016">
            <w:pPr>
              <w:pStyle w:val="ConsNormal"/>
              <w:widowControl/>
              <w:ind w:right="277" w:firstLine="0"/>
              <w:rPr>
                <w:rFonts w:ascii="Times New Roman" w:hAnsi="Times New Roman"/>
                <w:sz w:val="24"/>
                <w:szCs w:val="24"/>
              </w:rPr>
            </w:pPr>
          </w:p>
          <w:p w14:paraId="3F56D7C4" w14:textId="01A05804" w:rsidR="00230F7D" w:rsidRDefault="00230F7D" w:rsidP="006F1016">
            <w:pPr>
              <w:pStyle w:val="ConsNormal"/>
              <w:widowControl/>
              <w:ind w:right="277" w:firstLine="0"/>
              <w:rPr>
                <w:rFonts w:ascii="Times New Roman" w:hAnsi="Times New Roman"/>
                <w:sz w:val="24"/>
                <w:szCs w:val="24"/>
              </w:rPr>
            </w:pPr>
          </w:p>
          <w:p w14:paraId="7F5D54CF" w14:textId="3A8B94B8" w:rsidR="00230F7D" w:rsidRDefault="00230F7D" w:rsidP="006F1016">
            <w:pPr>
              <w:pStyle w:val="ConsNormal"/>
              <w:widowControl/>
              <w:ind w:right="277" w:firstLine="0"/>
              <w:rPr>
                <w:rFonts w:ascii="Times New Roman" w:hAnsi="Times New Roman"/>
                <w:sz w:val="24"/>
                <w:szCs w:val="24"/>
              </w:rPr>
            </w:pPr>
          </w:p>
          <w:p w14:paraId="17D51E1A" w14:textId="65F09B51" w:rsidR="00230F7D" w:rsidRDefault="00230F7D" w:rsidP="006F1016">
            <w:pPr>
              <w:pStyle w:val="ConsNormal"/>
              <w:widowControl/>
              <w:ind w:right="277" w:firstLine="0"/>
              <w:rPr>
                <w:rFonts w:ascii="Times New Roman" w:hAnsi="Times New Roman"/>
                <w:sz w:val="24"/>
                <w:szCs w:val="24"/>
              </w:rPr>
            </w:pPr>
          </w:p>
          <w:p w14:paraId="5A836464" w14:textId="7DAF34BB" w:rsidR="00230F7D" w:rsidRDefault="00230F7D" w:rsidP="006F1016">
            <w:pPr>
              <w:pStyle w:val="ConsNormal"/>
              <w:widowControl/>
              <w:ind w:right="277" w:firstLine="0"/>
              <w:rPr>
                <w:rFonts w:ascii="Times New Roman" w:hAnsi="Times New Roman"/>
                <w:sz w:val="24"/>
                <w:szCs w:val="24"/>
              </w:rPr>
            </w:pPr>
          </w:p>
          <w:p w14:paraId="4586D30F" w14:textId="605BBA4B" w:rsidR="00230F7D" w:rsidRDefault="00230F7D" w:rsidP="006F1016">
            <w:pPr>
              <w:pStyle w:val="ConsNormal"/>
              <w:widowControl/>
              <w:ind w:right="277" w:firstLine="0"/>
              <w:rPr>
                <w:rFonts w:ascii="Times New Roman" w:hAnsi="Times New Roman"/>
                <w:sz w:val="24"/>
                <w:szCs w:val="24"/>
              </w:rPr>
            </w:pPr>
          </w:p>
          <w:p w14:paraId="3A06B2E7" w14:textId="2E0A11B9" w:rsidR="00230F7D" w:rsidRDefault="00230F7D" w:rsidP="006F1016">
            <w:pPr>
              <w:pStyle w:val="ConsNormal"/>
              <w:widowControl/>
              <w:ind w:right="277" w:firstLine="0"/>
              <w:rPr>
                <w:rFonts w:ascii="Times New Roman" w:hAnsi="Times New Roman"/>
                <w:sz w:val="24"/>
                <w:szCs w:val="24"/>
              </w:rPr>
            </w:pPr>
          </w:p>
          <w:p w14:paraId="5356BCD3" w14:textId="4196C398" w:rsidR="00230F7D" w:rsidRDefault="00230F7D" w:rsidP="006F1016">
            <w:pPr>
              <w:pStyle w:val="ConsNormal"/>
              <w:widowControl/>
              <w:ind w:right="277" w:firstLine="0"/>
              <w:rPr>
                <w:rFonts w:ascii="Times New Roman" w:hAnsi="Times New Roman"/>
                <w:sz w:val="24"/>
                <w:szCs w:val="24"/>
              </w:rPr>
            </w:pPr>
          </w:p>
          <w:p w14:paraId="4FDA68FF" w14:textId="08FAE31F" w:rsidR="00230F7D" w:rsidRDefault="00230F7D" w:rsidP="006F1016">
            <w:pPr>
              <w:pStyle w:val="ConsNormal"/>
              <w:widowControl/>
              <w:ind w:right="277" w:firstLine="0"/>
              <w:rPr>
                <w:rFonts w:ascii="Times New Roman" w:hAnsi="Times New Roman"/>
                <w:sz w:val="24"/>
                <w:szCs w:val="24"/>
              </w:rPr>
            </w:pPr>
          </w:p>
          <w:p w14:paraId="685189AA" w14:textId="24AF5324" w:rsidR="00372537" w:rsidRDefault="00372537" w:rsidP="006F1016">
            <w:pPr>
              <w:pStyle w:val="11"/>
              <w:tabs>
                <w:tab w:val="left" w:pos="9540"/>
              </w:tabs>
              <w:spacing w:line="240" w:lineRule="auto"/>
              <w:ind w:left="0" w:right="0"/>
              <w:jc w:val="both"/>
              <w:rPr>
                <w:i w:val="0"/>
              </w:rPr>
            </w:pPr>
          </w:p>
          <w:p w14:paraId="751542C6" w14:textId="77777777" w:rsidR="00230F7D" w:rsidRPr="002D7307" w:rsidRDefault="00230F7D" w:rsidP="006F1016">
            <w:pPr>
              <w:pStyle w:val="11"/>
              <w:tabs>
                <w:tab w:val="left" w:pos="9540"/>
              </w:tabs>
              <w:spacing w:line="240" w:lineRule="auto"/>
              <w:ind w:left="0" w:right="0"/>
              <w:jc w:val="both"/>
              <w:rPr>
                <w:i w:val="0"/>
              </w:rPr>
            </w:pPr>
          </w:p>
          <w:p w14:paraId="1B1B3FA3" w14:textId="77777777" w:rsidR="00372537" w:rsidRPr="002D7307" w:rsidRDefault="00372537" w:rsidP="006F1016">
            <w:pPr>
              <w:pStyle w:val="11"/>
              <w:tabs>
                <w:tab w:val="left" w:pos="9540"/>
              </w:tabs>
              <w:spacing w:line="240" w:lineRule="auto"/>
              <w:ind w:left="0" w:right="0"/>
              <w:jc w:val="both"/>
              <w:rPr>
                <w:i w:val="0"/>
              </w:rPr>
            </w:pPr>
          </w:p>
          <w:p w14:paraId="7F6513DF" w14:textId="77777777" w:rsidR="00372537" w:rsidRPr="002D7307" w:rsidRDefault="00372537" w:rsidP="006F1016">
            <w:pPr>
              <w:pStyle w:val="11"/>
              <w:tabs>
                <w:tab w:val="left" w:pos="9540"/>
              </w:tabs>
              <w:spacing w:line="240" w:lineRule="auto"/>
              <w:ind w:left="0" w:right="0"/>
              <w:jc w:val="both"/>
              <w:rPr>
                <w:i w:val="0"/>
              </w:rPr>
            </w:pPr>
          </w:p>
          <w:p w14:paraId="63B85309" w14:textId="77777777" w:rsidR="00372537" w:rsidRPr="002D7307" w:rsidRDefault="00372537" w:rsidP="006F1016">
            <w:pPr>
              <w:pStyle w:val="11"/>
              <w:tabs>
                <w:tab w:val="left" w:pos="9540"/>
              </w:tabs>
              <w:spacing w:line="240" w:lineRule="auto"/>
              <w:ind w:left="0" w:right="0"/>
              <w:jc w:val="both"/>
              <w:rPr>
                <w:i w:val="0"/>
                <w:sz w:val="16"/>
              </w:rPr>
            </w:pPr>
          </w:p>
          <w:p w14:paraId="31567861" w14:textId="77777777" w:rsidR="00372537" w:rsidRPr="00A75699" w:rsidRDefault="00372537" w:rsidP="006F1016">
            <w:pPr>
              <w:pStyle w:val="11"/>
              <w:tabs>
                <w:tab w:val="left" w:pos="9540"/>
              </w:tabs>
              <w:spacing w:line="240" w:lineRule="auto"/>
              <w:ind w:left="0" w:right="0"/>
              <w:jc w:val="both"/>
              <w:rPr>
                <w:i w:val="0"/>
              </w:rPr>
            </w:pPr>
            <w:r w:rsidRPr="00A75699">
              <w:rPr>
                <w:i w:val="0"/>
              </w:rPr>
              <w:t>От Заказчика</w:t>
            </w:r>
            <w:r>
              <w:rPr>
                <w:i w:val="0"/>
              </w:rPr>
              <w:t>:</w:t>
            </w:r>
          </w:p>
          <w:p w14:paraId="5D550198" w14:textId="77777777" w:rsidR="00372537" w:rsidRPr="00A75699" w:rsidRDefault="00372537" w:rsidP="006F1016">
            <w:pPr>
              <w:pStyle w:val="ConsNormal"/>
              <w:widowControl/>
              <w:ind w:firstLine="0"/>
              <w:jc w:val="both"/>
              <w:rPr>
                <w:rFonts w:ascii="Times New Roman" w:hAnsi="Times New Roman"/>
                <w:b/>
                <w:sz w:val="24"/>
                <w:szCs w:val="24"/>
              </w:rPr>
            </w:pPr>
          </w:p>
          <w:p w14:paraId="212B14B0" w14:textId="2ADD3A31" w:rsidR="00372537" w:rsidRPr="00A75699" w:rsidRDefault="00372537" w:rsidP="006F1016">
            <w:pPr>
              <w:pStyle w:val="ConsNormal"/>
              <w:widowControl/>
              <w:ind w:firstLine="0"/>
              <w:jc w:val="both"/>
              <w:rPr>
                <w:rFonts w:ascii="Times New Roman" w:hAnsi="Times New Roman"/>
                <w:sz w:val="24"/>
                <w:szCs w:val="24"/>
              </w:rPr>
            </w:pPr>
            <w:r w:rsidRPr="00A75699">
              <w:rPr>
                <w:rFonts w:ascii="Times New Roman" w:hAnsi="Times New Roman"/>
                <w:b/>
                <w:sz w:val="24"/>
                <w:szCs w:val="24"/>
              </w:rPr>
              <w:t xml:space="preserve">________________ </w:t>
            </w:r>
            <w:r w:rsidR="00230F7D">
              <w:rPr>
                <w:rFonts w:ascii="Times New Roman" w:hAnsi="Times New Roman"/>
                <w:b/>
                <w:sz w:val="24"/>
                <w:szCs w:val="24"/>
              </w:rPr>
              <w:t>/__________/</w:t>
            </w:r>
            <w:r w:rsidRPr="00A75699">
              <w:rPr>
                <w:rFonts w:ascii="Times New Roman" w:hAnsi="Times New Roman"/>
                <w:b/>
                <w:sz w:val="24"/>
                <w:szCs w:val="24"/>
              </w:rPr>
              <w:t xml:space="preserve"> </w:t>
            </w:r>
          </w:p>
          <w:p w14:paraId="0CC57011" w14:textId="77777777" w:rsidR="00372537" w:rsidRPr="000375B7" w:rsidRDefault="00372537" w:rsidP="006F1016">
            <w:pPr>
              <w:pStyle w:val="ConsNormal"/>
              <w:widowControl/>
              <w:ind w:firstLine="0"/>
              <w:jc w:val="both"/>
              <w:rPr>
                <w:rFonts w:ascii="Times New Roman" w:hAnsi="Times New Roman"/>
                <w:sz w:val="24"/>
                <w:szCs w:val="24"/>
              </w:rPr>
            </w:pPr>
            <w:proofErr w:type="spellStart"/>
            <w:r w:rsidRPr="00A75699">
              <w:rPr>
                <w:rFonts w:ascii="Times New Roman" w:hAnsi="Times New Roman"/>
                <w:sz w:val="24"/>
                <w:szCs w:val="24"/>
              </w:rPr>
              <w:t>м.</w:t>
            </w:r>
            <w:r>
              <w:rPr>
                <w:rFonts w:ascii="Times New Roman" w:hAnsi="Times New Roman"/>
                <w:sz w:val="24"/>
                <w:szCs w:val="24"/>
              </w:rPr>
              <w:t>п</w:t>
            </w:r>
            <w:proofErr w:type="spellEnd"/>
            <w:r>
              <w:rPr>
                <w:rFonts w:ascii="Times New Roman" w:hAnsi="Times New Roman"/>
                <w:sz w:val="24"/>
                <w:szCs w:val="24"/>
              </w:rPr>
              <w:t>.</w:t>
            </w:r>
          </w:p>
        </w:tc>
      </w:tr>
    </w:tbl>
    <w:p w14:paraId="03C3D362" w14:textId="77777777" w:rsidR="00372537" w:rsidRDefault="00372537" w:rsidP="007B5713">
      <w:pPr>
        <w:spacing w:line="360" w:lineRule="auto"/>
        <w:jc w:val="right"/>
      </w:pPr>
    </w:p>
    <w:p w14:paraId="7BB7B65A" w14:textId="77777777" w:rsidR="00372537" w:rsidRDefault="00372537" w:rsidP="007B5713">
      <w:pPr>
        <w:spacing w:line="360" w:lineRule="auto"/>
        <w:jc w:val="right"/>
      </w:pPr>
    </w:p>
    <w:p w14:paraId="723F4AF3" w14:textId="77777777" w:rsidR="00372537" w:rsidRDefault="00372537" w:rsidP="007B5713">
      <w:pPr>
        <w:spacing w:line="360" w:lineRule="auto"/>
        <w:jc w:val="right"/>
      </w:pPr>
    </w:p>
    <w:p w14:paraId="73758FC6" w14:textId="77777777" w:rsidR="00372537" w:rsidRDefault="00372537" w:rsidP="007B5713">
      <w:pPr>
        <w:spacing w:line="360" w:lineRule="auto"/>
        <w:jc w:val="right"/>
      </w:pPr>
    </w:p>
    <w:p w14:paraId="6E49031C" w14:textId="77777777" w:rsidR="00372537" w:rsidRDefault="00372537" w:rsidP="007B5713">
      <w:pPr>
        <w:spacing w:line="360" w:lineRule="auto"/>
        <w:jc w:val="right"/>
      </w:pPr>
    </w:p>
    <w:p w14:paraId="354E9581" w14:textId="77777777" w:rsidR="00372537" w:rsidRDefault="00372537" w:rsidP="007B5713">
      <w:pPr>
        <w:spacing w:line="360" w:lineRule="auto"/>
        <w:jc w:val="right"/>
      </w:pPr>
    </w:p>
    <w:p w14:paraId="44FF04F9" w14:textId="77777777" w:rsidR="00372537" w:rsidRDefault="00372537" w:rsidP="007B5713">
      <w:pPr>
        <w:spacing w:line="360" w:lineRule="auto"/>
        <w:jc w:val="right"/>
      </w:pPr>
    </w:p>
    <w:p w14:paraId="5C87DD9C" w14:textId="6CAA728F" w:rsidR="00372537" w:rsidRDefault="00372537" w:rsidP="007B5713">
      <w:pPr>
        <w:spacing w:line="360" w:lineRule="auto"/>
        <w:jc w:val="right"/>
      </w:pPr>
    </w:p>
    <w:p w14:paraId="61F9C69E" w14:textId="4645802D" w:rsidR="00995BC8" w:rsidRDefault="00995BC8" w:rsidP="007B5713">
      <w:pPr>
        <w:spacing w:line="360" w:lineRule="auto"/>
        <w:jc w:val="right"/>
      </w:pPr>
    </w:p>
    <w:p w14:paraId="735323F3" w14:textId="579706CE" w:rsidR="00995BC8" w:rsidRDefault="00995BC8" w:rsidP="007B5713">
      <w:pPr>
        <w:spacing w:line="360" w:lineRule="auto"/>
        <w:jc w:val="right"/>
      </w:pPr>
    </w:p>
    <w:p w14:paraId="57ECEB78" w14:textId="3712443E" w:rsidR="00995BC8" w:rsidRDefault="00995BC8" w:rsidP="007B5713">
      <w:pPr>
        <w:spacing w:line="360" w:lineRule="auto"/>
        <w:jc w:val="right"/>
      </w:pPr>
    </w:p>
    <w:p w14:paraId="52D0DCB5" w14:textId="31AFF1F5" w:rsidR="00995BC8" w:rsidRDefault="00995BC8" w:rsidP="007B5713">
      <w:pPr>
        <w:spacing w:line="360" w:lineRule="auto"/>
        <w:jc w:val="right"/>
      </w:pPr>
    </w:p>
    <w:p w14:paraId="45E2148D" w14:textId="0D3B492E" w:rsidR="00995BC8" w:rsidRDefault="00995BC8" w:rsidP="007B5713">
      <w:pPr>
        <w:spacing w:line="360" w:lineRule="auto"/>
        <w:jc w:val="right"/>
      </w:pPr>
    </w:p>
    <w:p w14:paraId="36732907" w14:textId="7AF9B7AC" w:rsidR="00995BC8" w:rsidRDefault="00995BC8" w:rsidP="007B5713">
      <w:pPr>
        <w:spacing w:line="360" w:lineRule="auto"/>
        <w:jc w:val="right"/>
      </w:pPr>
    </w:p>
    <w:p w14:paraId="59084249" w14:textId="2CE3CDA7" w:rsidR="00995BC8" w:rsidRDefault="00995BC8" w:rsidP="007B5713">
      <w:pPr>
        <w:spacing w:line="360" w:lineRule="auto"/>
        <w:jc w:val="right"/>
      </w:pPr>
    </w:p>
    <w:p w14:paraId="3A553F0F" w14:textId="7360EF8C" w:rsidR="00995BC8" w:rsidRDefault="00995BC8" w:rsidP="007B5713">
      <w:pPr>
        <w:spacing w:line="360" w:lineRule="auto"/>
        <w:jc w:val="right"/>
      </w:pPr>
    </w:p>
    <w:p w14:paraId="68D2CA8A" w14:textId="79B0F38F" w:rsidR="00995BC8" w:rsidRDefault="00995BC8" w:rsidP="007B5713">
      <w:pPr>
        <w:spacing w:line="360" w:lineRule="auto"/>
        <w:jc w:val="right"/>
      </w:pPr>
    </w:p>
    <w:p w14:paraId="147CB694" w14:textId="0F750889" w:rsidR="00995BC8" w:rsidRDefault="00995BC8" w:rsidP="007B5713">
      <w:pPr>
        <w:spacing w:line="360" w:lineRule="auto"/>
        <w:jc w:val="right"/>
      </w:pPr>
    </w:p>
    <w:p w14:paraId="17D52F29" w14:textId="2CC4485F" w:rsidR="00995BC8" w:rsidRDefault="00995BC8" w:rsidP="007B5713">
      <w:pPr>
        <w:spacing w:line="360" w:lineRule="auto"/>
        <w:jc w:val="right"/>
      </w:pPr>
    </w:p>
    <w:p w14:paraId="01192687" w14:textId="3CE7BD7E" w:rsidR="00677678" w:rsidRDefault="00677678" w:rsidP="007B5713">
      <w:pPr>
        <w:spacing w:line="360" w:lineRule="auto"/>
        <w:jc w:val="right"/>
      </w:pPr>
    </w:p>
    <w:p w14:paraId="215D6A4F" w14:textId="17C42E58" w:rsidR="00677678" w:rsidRDefault="00677678" w:rsidP="007B5713">
      <w:pPr>
        <w:spacing w:line="360" w:lineRule="auto"/>
        <w:jc w:val="right"/>
      </w:pPr>
    </w:p>
    <w:p w14:paraId="5C32B10C" w14:textId="1FBEF35A" w:rsidR="00677678" w:rsidRDefault="00677678" w:rsidP="007B5713">
      <w:pPr>
        <w:spacing w:line="360" w:lineRule="auto"/>
        <w:jc w:val="right"/>
      </w:pPr>
    </w:p>
    <w:p w14:paraId="7B8A7CF0" w14:textId="0AE7FAB4" w:rsidR="00677678" w:rsidRDefault="00677678" w:rsidP="007B5713">
      <w:pPr>
        <w:spacing w:line="360" w:lineRule="auto"/>
        <w:jc w:val="right"/>
      </w:pPr>
    </w:p>
    <w:p w14:paraId="00897415" w14:textId="3436EEF2" w:rsidR="00677678" w:rsidRDefault="00677678" w:rsidP="007B5713">
      <w:pPr>
        <w:spacing w:line="360" w:lineRule="auto"/>
        <w:jc w:val="right"/>
      </w:pPr>
    </w:p>
    <w:p w14:paraId="3A797EED" w14:textId="6207143D" w:rsidR="00677678" w:rsidRDefault="00677678" w:rsidP="007B5713">
      <w:pPr>
        <w:spacing w:line="360" w:lineRule="auto"/>
        <w:jc w:val="right"/>
      </w:pPr>
    </w:p>
    <w:p w14:paraId="44A04AEA" w14:textId="5466DC48" w:rsidR="00677678" w:rsidRDefault="00677678" w:rsidP="007B5713">
      <w:pPr>
        <w:spacing w:line="360" w:lineRule="auto"/>
        <w:jc w:val="right"/>
      </w:pPr>
    </w:p>
    <w:p w14:paraId="091D97DE" w14:textId="4F57CDBB" w:rsidR="00677678" w:rsidRDefault="00677678" w:rsidP="007B5713">
      <w:pPr>
        <w:spacing w:line="360" w:lineRule="auto"/>
        <w:jc w:val="right"/>
      </w:pPr>
    </w:p>
    <w:p w14:paraId="767C4D9B" w14:textId="19BA28E0" w:rsidR="00677678" w:rsidRDefault="00677678" w:rsidP="007B5713">
      <w:pPr>
        <w:spacing w:line="360" w:lineRule="auto"/>
        <w:jc w:val="right"/>
      </w:pPr>
    </w:p>
    <w:p w14:paraId="15BECCB4" w14:textId="77777777" w:rsidR="00677678" w:rsidRDefault="00677678" w:rsidP="007B5713">
      <w:pPr>
        <w:spacing w:line="360" w:lineRule="auto"/>
        <w:jc w:val="right"/>
      </w:pPr>
    </w:p>
    <w:p w14:paraId="58A39478" w14:textId="37E2FECD" w:rsidR="007B5713" w:rsidRPr="00BA7F60" w:rsidRDefault="007B5713" w:rsidP="007B5713">
      <w:pPr>
        <w:spacing w:line="360" w:lineRule="auto"/>
        <w:jc w:val="right"/>
      </w:pPr>
      <w:r w:rsidRPr="00BA7F60">
        <w:t xml:space="preserve">Приложение № </w:t>
      </w:r>
      <w:r>
        <w:t>1</w:t>
      </w:r>
    </w:p>
    <w:p w14:paraId="16839F5B" w14:textId="77777777" w:rsidR="007B5713" w:rsidRPr="00BA7F60" w:rsidRDefault="007B5713" w:rsidP="007B5713">
      <w:pPr>
        <w:spacing w:line="360" w:lineRule="auto"/>
        <w:ind w:left="4956" w:hanging="278"/>
        <w:jc w:val="right"/>
      </w:pPr>
      <w:r w:rsidRPr="00BA7F60">
        <w:t>к договору № _____ от «___» __________ 20</w:t>
      </w:r>
      <w:r>
        <w:t>__</w:t>
      </w:r>
      <w:r w:rsidRPr="00BA7F60">
        <w:t xml:space="preserve"> г.</w:t>
      </w:r>
    </w:p>
    <w:p w14:paraId="7C914AE1" w14:textId="1DAB8896" w:rsidR="00D96F78" w:rsidRDefault="00D96F78" w:rsidP="007B5713">
      <w:pPr>
        <w:ind w:left="6379"/>
      </w:pPr>
      <w:r>
        <w:rPr>
          <w:color w:val="000000"/>
        </w:rPr>
        <w:t>  </w:t>
      </w:r>
    </w:p>
    <w:p w14:paraId="6CF298E4" w14:textId="77777777" w:rsidR="00D96F78" w:rsidRDefault="00D96F78" w:rsidP="00D96F78">
      <w:pPr>
        <w:ind w:left="6372"/>
        <w:jc w:val="both"/>
      </w:pPr>
      <w:r>
        <w:rPr>
          <w:color w:val="000000"/>
        </w:rPr>
        <w:t> </w:t>
      </w:r>
    </w:p>
    <w:p w14:paraId="31E0461C" w14:textId="77777777" w:rsidR="00D96F78" w:rsidRPr="00E11DFC" w:rsidRDefault="00D96F78" w:rsidP="00D96F78">
      <w:pPr>
        <w:pStyle w:val="style21"/>
        <w:keepNext/>
        <w:shd w:val="clear" w:color="auto" w:fill="auto"/>
        <w:spacing w:after="120"/>
        <w:jc w:val="center"/>
        <w:rPr>
          <w:rFonts w:ascii="Times New Roman" w:hAnsi="Times New Roman"/>
          <w:b/>
        </w:rPr>
      </w:pPr>
      <w:r w:rsidRPr="00E11DFC">
        <w:rPr>
          <w:rStyle w:val="charstyle30"/>
          <w:rFonts w:ascii="Times New Roman" w:hAnsi="Times New Roman"/>
          <w:b/>
          <w:bCs/>
          <w:color w:val="000000"/>
          <w:sz w:val="24"/>
          <w:szCs w:val="24"/>
        </w:rPr>
        <w:t>КАЛЕНДАРНЫЙ ПЛАН</w:t>
      </w:r>
    </w:p>
    <w:p w14:paraId="03EE6D94" w14:textId="77777777" w:rsidR="00D96F78" w:rsidRPr="000D4F53" w:rsidRDefault="00D96F78" w:rsidP="00D96F78">
      <w:pPr>
        <w:jc w:val="center"/>
        <w:rPr>
          <w:b/>
          <w:bCs/>
        </w:rPr>
      </w:pPr>
    </w:p>
    <w:tbl>
      <w:tblPr>
        <w:tblW w:w="9771" w:type="dxa"/>
        <w:tblLayout w:type="fixed"/>
        <w:tblCellMar>
          <w:left w:w="0" w:type="dxa"/>
          <w:right w:w="0" w:type="dxa"/>
        </w:tblCellMar>
        <w:tblLook w:val="04A0" w:firstRow="1" w:lastRow="0" w:firstColumn="1" w:lastColumn="0" w:noHBand="0" w:noVBand="1"/>
      </w:tblPr>
      <w:tblGrid>
        <w:gridCol w:w="574"/>
        <w:gridCol w:w="2552"/>
        <w:gridCol w:w="2109"/>
        <w:gridCol w:w="992"/>
        <w:gridCol w:w="2410"/>
        <w:gridCol w:w="1134"/>
      </w:tblGrid>
      <w:tr w:rsidR="00492FFC" w:rsidRPr="00D74484" w14:paraId="452729EA" w14:textId="77777777" w:rsidTr="00890322">
        <w:trPr>
          <w:cantSplit/>
          <w:tblHeader/>
        </w:trPr>
        <w:tc>
          <w:tcPr>
            <w:tcW w:w="57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6CEE6C3A" w14:textId="77777777" w:rsidR="00492FFC" w:rsidRPr="00D74484" w:rsidRDefault="00492FFC" w:rsidP="00545976">
            <w:pPr>
              <w:pStyle w:val="style41"/>
              <w:shd w:val="clear" w:color="auto" w:fill="FFFFFF" w:themeFill="background1"/>
              <w:spacing w:before="0" w:after="0"/>
              <w:jc w:val="center"/>
              <w:rPr>
                <w:rFonts w:ascii="Times New Roman" w:hAnsi="Times New Roman"/>
                <w:sz w:val="20"/>
                <w:szCs w:val="20"/>
              </w:rPr>
            </w:pPr>
            <w:r w:rsidRPr="00D74484">
              <w:rPr>
                <w:rFonts w:ascii="Times New Roman" w:hAnsi="Times New Roman"/>
                <w:color w:val="000000"/>
                <w:sz w:val="20"/>
                <w:szCs w:val="20"/>
                <w:shd w:val="clear" w:color="auto" w:fill="FFFFFF"/>
              </w:rPr>
              <w:t>№ этапа</w:t>
            </w:r>
          </w:p>
        </w:tc>
        <w:tc>
          <w:tcPr>
            <w:tcW w:w="2552"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11BAE662" w14:textId="77777777" w:rsidR="00492FFC" w:rsidRPr="00D74484" w:rsidRDefault="00492FFC" w:rsidP="00545976">
            <w:pPr>
              <w:pStyle w:val="style41"/>
              <w:shd w:val="clear" w:color="auto" w:fill="FFFFFF" w:themeFill="background1"/>
              <w:spacing w:before="0" w:after="0"/>
              <w:jc w:val="center"/>
              <w:rPr>
                <w:rFonts w:ascii="Times New Roman" w:hAnsi="Times New Roman"/>
                <w:sz w:val="20"/>
                <w:szCs w:val="20"/>
              </w:rPr>
            </w:pPr>
            <w:r w:rsidRPr="00D74484">
              <w:rPr>
                <w:rFonts w:ascii="Times New Roman" w:hAnsi="Times New Roman"/>
                <w:color w:val="000000"/>
                <w:sz w:val="20"/>
                <w:szCs w:val="20"/>
                <w:shd w:val="clear" w:color="auto" w:fill="FFFFFF"/>
              </w:rPr>
              <w:t>Наименование этапов работ и последовательность выполнения</w:t>
            </w:r>
          </w:p>
        </w:tc>
        <w:tc>
          <w:tcPr>
            <w:tcW w:w="2109" w:type="dxa"/>
            <w:tcBorders>
              <w:top w:val="single" w:sz="8" w:space="0" w:color="auto"/>
              <w:left w:val="nil"/>
              <w:bottom w:val="single" w:sz="8" w:space="0" w:color="auto"/>
              <w:right w:val="single" w:sz="4" w:space="0" w:color="auto"/>
            </w:tcBorders>
            <w:shd w:val="clear" w:color="auto" w:fill="FFFFFF"/>
            <w:tcMar>
              <w:top w:w="0" w:type="dxa"/>
              <w:left w:w="10" w:type="dxa"/>
              <w:bottom w:w="0" w:type="dxa"/>
              <w:right w:w="10" w:type="dxa"/>
            </w:tcMar>
            <w:vAlign w:val="center"/>
            <w:hideMark/>
          </w:tcPr>
          <w:p w14:paraId="4A24F413" w14:textId="3BE38F56" w:rsidR="00492FFC" w:rsidRPr="00D74484" w:rsidRDefault="00492FFC" w:rsidP="00545976">
            <w:pPr>
              <w:pStyle w:val="style41"/>
              <w:shd w:val="clear" w:color="auto" w:fill="FFFFFF" w:themeFill="background1"/>
              <w:spacing w:before="0" w:after="0"/>
              <w:jc w:val="center"/>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Условие</w:t>
            </w:r>
            <w:r w:rsidR="00B96484" w:rsidRPr="00D74484">
              <w:rPr>
                <w:rFonts w:ascii="Times New Roman" w:hAnsi="Times New Roman"/>
                <w:color w:val="000000"/>
                <w:sz w:val="20"/>
                <w:szCs w:val="20"/>
                <w:shd w:val="clear" w:color="auto" w:fill="FFFFFF"/>
              </w:rPr>
              <w:t xml:space="preserve"> и </w:t>
            </w:r>
            <w:r w:rsidR="00AB3B99" w:rsidRPr="00D74484">
              <w:rPr>
                <w:rFonts w:ascii="Times New Roman" w:hAnsi="Times New Roman"/>
                <w:color w:val="000000"/>
                <w:sz w:val="20"/>
                <w:szCs w:val="20"/>
                <w:shd w:val="clear" w:color="auto" w:fill="FFFFFF"/>
              </w:rPr>
              <w:t>срок</w:t>
            </w:r>
          </w:p>
          <w:p w14:paraId="06B458C5" w14:textId="78645B0F" w:rsidR="00492FFC" w:rsidRPr="00D74484" w:rsidRDefault="00492FFC" w:rsidP="00545976">
            <w:pPr>
              <w:pStyle w:val="style41"/>
              <w:shd w:val="clear" w:color="auto" w:fill="FFFFFF" w:themeFill="background1"/>
              <w:spacing w:before="0" w:after="0"/>
              <w:jc w:val="center"/>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 xml:space="preserve">начала работ </w:t>
            </w:r>
          </w:p>
          <w:p w14:paraId="4FBE2534" w14:textId="77777777" w:rsidR="00492FFC" w:rsidRPr="00D74484" w:rsidRDefault="00492FFC" w:rsidP="00545976">
            <w:pPr>
              <w:pStyle w:val="style41"/>
              <w:shd w:val="clear" w:color="auto" w:fill="FFFFFF" w:themeFill="background1"/>
              <w:spacing w:before="0" w:after="0"/>
              <w:jc w:val="center"/>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по этапу</w:t>
            </w:r>
          </w:p>
        </w:tc>
        <w:tc>
          <w:tcPr>
            <w:tcW w:w="992" w:type="dxa"/>
            <w:tcBorders>
              <w:top w:val="single" w:sz="8" w:space="0" w:color="auto"/>
              <w:left w:val="single" w:sz="4"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4CA6191A" w14:textId="34C23CE6" w:rsidR="00492FFC" w:rsidRPr="00D74484" w:rsidRDefault="00492FFC" w:rsidP="00545976">
            <w:pPr>
              <w:pStyle w:val="style41"/>
              <w:shd w:val="clear" w:color="auto" w:fill="FFFFFF" w:themeFill="background1"/>
              <w:spacing w:before="0" w:after="0"/>
              <w:jc w:val="center"/>
              <w:rPr>
                <w:rFonts w:ascii="Times New Roman" w:hAnsi="Times New Roman"/>
                <w:sz w:val="20"/>
                <w:szCs w:val="20"/>
              </w:rPr>
            </w:pPr>
            <w:proofErr w:type="gramStart"/>
            <w:r w:rsidRPr="00D74484">
              <w:rPr>
                <w:rFonts w:ascii="Times New Roman" w:hAnsi="Times New Roman"/>
                <w:color w:val="000000"/>
                <w:sz w:val="20"/>
                <w:szCs w:val="20"/>
                <w:shd w:val="clear" w:color="auto" w:fill="FFFFFF"/>
              </w:rPr>
              <w:t>Продолжи- тельность</w:t>
            </w:r>
            <w:proofErr w:type="gramEnd"/>
            <w:r w:rsidRPr="00D74484">
              <w:rPr>
                <w:rFonts w:ascii="Times New Roman" w:hAnsi="Times New Roman"/>
                <w:color w:val="000000"/>
                <w:sz w:val="20"/>
                <w:szCs w:val="20"/>
                <w:shd w:val="clear" w:color="auto" w:fill="FFFFFF"/>
              </w:rPr>
              <w:t xml:space="preserve"> выполнения работ по этапу, календарные дни</w:t>
            </w:r>
          </w:p>
        </w:tc>
        <w:tc>
          <w:tcPr>
            <w:tcW w:w="2410" w:type="dxa"/>
            <w:tcBorders>
              <w:top w:val="single" w:sz="8" w:space="0" w:color="auto"/>
              <w:left w:val="nil"/>
              <w:bottom w:val="single" w:sz="8" w:space="0" w:color="auto"/>
              <w:right w:val="single" w:sz="4" w:space="0" w:color="auto"/>
            </w:tcBorders>
            <w:shd w:val="clear" w:color="auto" w:fill="FFFFFF"/>
            <w:tcMar>
              <w:top w:w="0" w:type="dxa"/>
              <w:left w:w="10" w:type="dxa"/>
              <w:bottom w:w="0" w:type="dxa"/>
              <w:right w:w="10" w:type="dxa"/>
            </w:tcMar>
            <w:vAlign w:val="center"/>
            <w:hideMark/>
          </w:tcPr>
          <w:p w14:paraId="1B1DD2CA" w14:textId="1AA7251D" w:rsidR="00492FFC" w:rsidRPr="00D74484" w:rsidRDefault="00492FFC" w:rsidP="00545976">
            <w:pPr>
              <w:pStyle w:val="style41"/>
              <w:shd w:val="clear" w:color="auto" w:fill="FFFFFF" w:themeFill="background1"/>
              <w:spacing w:before="0" w:after="0"/>
              <w:jc w:val="center"/>
              <w:rPr>
                <w:rFonts w:ascii="Times New Roman" w:hAnsi="Times New Roman"/>
                <w:sz w:val="20"/>
                <w:szCs w:val="20"/>
              </w:rPr>
            </w:pPr>
            <w:r w:rsidRPr="00D74484">
              <w:rPr>
                <w:rFonts w:ascii="Times New Roman" w:hAnsi="Times New Roman"/>
                <w:color w:val="000000"/>
                <w:sz w:val="20"/>
                <w:szCs w:val="20"/>
                <w:shd w:val="clear" w:color="auto" w:fill="FFFFFF"/>
              </w:rPr>
              <w:t xml:space="preserve">Стоимость без </w:t>
            </w:r>
            <w:proofErr w:type="spellStart"/>
            <w:proofErr w:type="gramStart"/>
            <w:r w:rsidRPr="00D74484">
              <w:rPr>
                <w:rFonts w:ascii="Times New Roman" w:hAnsi="Times New Roman"/>
                <w:color w:val="000000"/>
                <w:sz w:val="20"/>
                <w:szCs w:val="20"/>
                <w:shd w:val="clear" w:color="auto" w:fill="FFFFFF"/>
              </w:rPr>
              <w:t>НДС,руб</w:t>
            </w:r>
            <w:proofErr w:type="spellEnd"/>
            <w:r w:rsidRPr="00D74484">
              <w:rPr>
                <w:rFonts w:ascii="Times New Roman" w:hAnsi="Times New Roman"/>
                <w:color w:val="000000"/>
                <w:sz w:val="20"/>
                <w:szCs w:val="20"/>
                <w:shd w:val="clear" w:color="auto" w:fill="FFFFFF"/>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2C48C7" w14:textId="77777777" w:rsidR="00492FFC" w:rsidRPr="00D74484" w:rsidRDefault="00492FFC" w:rsidP="00545976">
            <w:pPr>
              <w:pStyle w:val="style41"/>
              <w:shd w:val="clear" w:color="auto" w:fill="FFFFFF" w:themeFill="background1"/>
              <w:spacing w:before="0" w:after="0"/>
              <w:jc w:val="center"/>
              <w:rPr>
                <w:rFonts w:ascii="Times New Roman" w:hAnsi="Times New Roman"/>
                <w:color w:val="000000"/>
                <w:sz w:val="20"/>
                <w:szCs w:val="20"/>
                <w:shd w:val="clear" w:color="auto" w:fill="FFFFFF"/>
              </w:rPr>
            </w:pPr>
          </w:p>
          <w:p w14:paraId="57F0D960" w14:textId="77777777" w:rsidR="00492FFC" w:rsidRPr="00D74484" w:rsidRDefault="00492FFC" w:rsidP="00545976">
            <w:pPr>
              <w:pStyle w:val="style41"/>
              <w:shd w:val="clear" w:color="auto" w:fill="FFFFFF" w:themeFill="background1"/>
              <w:spacing w:before="0" w:after="0"/>
              <w:jc w:val="center"/>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Исполнитель</w:t>
            </w:r>
          </w:p>
        </w:tc>
      </w:tr>
      <w:tr w:rsidR="00492FFC" w:rsidRPr="00D74484" w14:paraId="67C30476" w14:textId="77777777" w:rsidTr="00890322">
        <w:trPr>
          <w:cantSplit/>
        </w:trPr>
        <w:tc>
          <w:tcPr>
            <w:tcW w:w="574"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14:paraId="6648E83C" w14:textId="1947900C" w:rsidR="00492FFC" w:rsidRPr="00D74484" w:rsidRDefault="00492FFC" w:rsidP="003E43FA">
            <w:pPr>
              <w:pStyle w:val="style41"/>
              <w:shd w:val="clear" w:color="auto" w:fill="FFFFFF" w:themeFill="background1"/>
              <w:spacing w:before="0" w:after="0"/>
              <w:jc w:val="center"/>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1</w:t>
            </w:r>
          </w:p>
        </w:tc>
        <w:tc>
          <w:tcPr>
            <w:tcW w:w="2552"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14:paraId="16022470" w14:textId="696DCCE9" w:rsidR="00492FFC" w:rsidRPr="00D74484" w:rsidRDefault="00492FFC" w:rsidP="003E43FA">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Изготовление 2 (двух) опытных образцов вагонов, модернизированных в соответствие с ТУ, предоставляемым Заказчиком, с продлением срока службы</w:t>
            </w:r>
          </w:p>
        </w:tc>
        <w:tc>
          <w:tcPr>
            <w:tcW w:w="2109" w:type="dxa"/>
            <w:tcBorders>
              <w:top w:val="nil"/>
              <w:left w:val="nil"/>
              <w:bottom w:val="single" w:sz="8" w:space="0" w:color="auto"/>
              <w:right w:val="single" w:sz="4" w:space="0" w:color="auto"/>
            </w:tcBorders>
            <w:tcMar>
              <w:top w:w="0" w:type="dxa"/>
              <w:left w:w="10" w:type="dxa"/>
              <w:bottom w:w="0" w:type="dxa"/>
              <w:right w:w="10" w:type="dxa"/>
            </w:tcMar>
          </w:tcPr>
          <w:p w14:paraId="13DA0112" w14:textId="1BDA9F7E" w:rsidR="00492FFC" w:rsidRPr="00D74484" w:rsidRDefault="00AB3B99" w:rsidP="00890322">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В течение 5 календарных дней с даты п</w:t>
            </w:r>
            <w:r w:rsidR="00492FFC" w:rsidRPr="00D74484">
              <w:rPr>
                <w:rFonts w:ascii="Times New Roman" w:hAnsi="Times New Roman"/>
                <w:color w:val="000000"/>
                <w:sz w:val="20"/>
                <w:szCs w:val="20"/>
                <w:shd w:val="clear" w:color="auto" w:fill="FFFFFF"/>
              </w:rPr>
              <w:t>оступлени</w:t>
            </w:r>
            <w:r w:rsidRPr="00D74484">
              <w:rPr>
                <w:rFonts w:ascii="Times New Roman" w:hAnsi="Times New Roman"/>
                <w:color w:val="000000"/>
                <w:sz w:val="20"/>
                <w:szCs w:val="20"/>
                <w:shd w:val="clear" w:color="auto" w:fill="FFFFFF"/>
              </w:rPr>
              <w:t>я</w:t>
            </w:r>
            <w:r w:rsidR="00492FFC" w:rsidRPr="00D74484">
              <w:rPr>
                <w:rFonts w:ascii="Times New Roman" w:hAnsi="Times New Roman"/>
                <w:color w:val="000000"/>
                <w:sz w:val="20"/>
                <w:szCs w:val="20"/>
                <w:shd w:val="clear" w:color="auto" w:fill="FFFFFF"/>
              </w:rPr>
              <w:t xml:space="preserve"> авансового платежа в размере</w:t>
            </w:r>
          </w:p>
          <w:p w14:paraId="2D67BFF2" w14:textId="3317BFAA" w:rsidR="00492FFC" w:rsidRPr="00D74484" w:rsidRDefault="00492FFC" w:rsidP="00890322">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100% от стоимости, определяемой Приложением № 19 к Договору, на основании счета Подрядчика</w:t>
            </w:r>
          </w:p>
          <w:p w14:paraId="35CD3B32" w14:textId="047342E0" w:rsidR="00492FFC" w:rsidRPr="00D74484" w:rsidRDefault="00492FFC" w:rsidP="00890322">
            <w:pPr>
              <w:shd w:val="clear" w:color="auto" w:fill="FFFFFF" w:themeFill="background1"/>
              <w:rPr>
                <w:sz w:val="20"/>
                <w:szCs w:val="20"/>
              </w:rPr>
            </w:pPr>
          </w:p>
        </w:tc>
        <w:tc>
          <w:tcPr>
            <w:tcW w:w="992" w:type="dxa"/>
            <w:tcBorders>
              <w:top w:val="nil"/>
              <w:left w:val="single" w:sz="4" w:space="0" w:color="auto"/>
              <w:bottom w:val="single" w:sz="8" w:space="0" w:color="auto"/>
              <w:right w:val="single" w:sz="8" w:space="0" w:color="auto"/>
            </w:tcBorders>
            <w:tcMar>
              <w:top w:w="0" w:type="dxa"/>
              <w:left w:w="10" w:type="dxa"/>
              <w:bottom w:w="0" w:type="dxa"/>
              <w:right w:w="10" w:type="dxa"/>
            </w:tcMar>
          </w:tcPr>
          <w:p w14:paraId="1D64BDA4" w14:textId="7166C8EF" w:rsidR="00492FFC" w:rsidRPr="00D74484" w:rsidRDefault="00D74484">
            <w:pPr>
              <w:shd w:val="clear" w:color="auto" w:fill="FFFFFF" w:themeFill="background1"/>
              <w:jc w:val="center"/>
              <w:rPr>
                <w:sz w:val="20"/>
                <w:szCs w:val="20"/>
              </w:rPr>
            </w:pPr>
            <w:r w:rsidRPr="00D74484">
              <w:rPr>
                <w:sz w:val="20"/>
                <w:szCs w:val="20"/>
                <w:lang w:val="en-US"/>
              </w:rPr>
              <w:t>-</w:t>
            </w:r>
            <w:r w:rsidR="00492FFC" w:rsidRPr="00D74484">
              <w:rPr>
                <w:sz w:val="20"/>
                <w:szCs w:val="20"/>
              </w:rPr>
              <w:t xml:space="preserve"> </w:t>
            </w:r>
          </w:p>
        </w:tc>
        <w:tc>
          <w:tcPr>
            <w:tcW w:w="2410" w:type="dxa"/>
            <w:tcBorders>
              <w:top w:val="nil"/>
              <w:left w:val="nil"/>
              <w:bottom w:val="single" w:sz="8" w:space="0" w:color="auto"/>
              <w:right w:val="single" w:sz="4" w:space="0" w:color="auto"/>
            </w:tcBorders>
            <w:shd w:val="clear" w:color="auto" w:fill="FFFFFF" w:themeFill="background1"/>
            <w:tcMar>
              <w:top w:w="0" w:type="dxa"/>
              <w:left w:w="10" w:type="dxa"/>
              <w:bottom w:w="0" w:type="dxa"/>
              <w:right w:w="10" w:type="dxa"/>
            </w:tcMar>
          </w:tcPr>
          <w:p w14:paraId="3CCBF334" w14:textId="3B883CDB" w:rsidR="00492FFC" w:rsidRPr="00D74484" w:rsidRDefault="004A4528" w:rsidP="00890322">
            <w:pPr>
              <w:shd w:val="clear" w:color="auto" w:fill="FFFFFF" w:themeFill="background1"/>
              <w:rPr>
                <w:sz w:val="20"/>
                <w:szCs w:val="20"/>
              </w:rPr>
            </w:pPr>
            <w:r w:rsidRPr="00D74484">
              <w:rPr>
                <w:sz w:val="20"/>
                <w:szCs w:val="20"/>
              </w:rPr>
              <w:t>*</w:t>
            </w:r>
            <w:r w:rsidR="00492FFC" w:rsidRPr="00D74484">
              <w:rPr>
                <w:sz w:val="20"/>
                <w:szCs w:val="20"/>
              </w:rPr>
              <w:t>Определяется в соответствии с п 4.1 Договора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3DD553" w14:textId="2E8654C6" w:rsidR="00492FFC" w:rsidRPr="00D74484" w:rsidRDefault="00492FFC" w:rsidP="003E43FA">
            <w:pPr>
              <w:shd w:val="clear" w:color="auto" w:fill="FFFFFF" w:themeFill="background1"/>
              <w:spacing w:line="276" w:lineRule="auto"/>
              <w:jc w:val="center"/>
              <w:rPr>
                <w:sz w:val="20"/>
                <w:szCs w:val="20"/>
              </w:rPr>
            </w:pPr>
            <w:r w:rsidRPr="00D74484">
              <w:rPr>
                <w:sz w:val="20"/>
                <w:szCs w:val="20"/>
              </w:rPr>
              <w:t>Подрядчик</w:t>
            </w:r>
          </w:p>
        </w:tc>
      </w:tr>
      <w:tr w:rsidR="00492FFC" w:rsidRPr="00D74484" w14:paraId="14135EA2" w14:textId="77777777" w:rsidTr="00890322">
        <w:trPr>
          <w:cantSplit/>
        </w:trPr>
        <w:tc>
          <w:tcPr>
            <w:tcW w:w="574"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3F8F217F" w14:textId="726EEE1E" w:rsidR="00492FFC" w:rsidRPr="00D74484" w:rsidRDefault="00492FFC" w:rsidP="003E43FA">
            <w:pPr>
              <w:pStyle w:val="style41"/>
              <w:shd w:val="clear" w:color="auto" w:fill="FFFFFF" w:themeFill="background1"/>
              <w:spacing w:before="0" w:after="0"/>
              <w:jc w:val="center"/>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2</w:t>
            </w:r>
          </w:p>
        </w:tc>
        <w:tc>
          <w:tcPr>
            <w:tcW w:w="255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7104DDED" w14:textId="77777777" w:rsidR="00492FFC" w:rsidRPr="00D74484" w:rsidRDefault="00492FFC" w:rsidP="003E43FA">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 xml:space="preserve">Заключение экспертизы теплопроводности изоляции кузова вагона </w:t>
            </w:r>
          </w:p>
        </w:tc>
        <w:tc>
          <w:tcPr>
            <w:tcW w:w="2109" w:type="dxa"/>
            <w:tcBorders>
              <w:top w:val="nil"/>
              <w:left w:val="nil"/>
              <w:bottom w:val="single" w:sz="8" w:space="0" w:color="auto"/>
              <w:right w:val="single" w:sz="4" w:space="0" w:color="auto"/>
            </w:tcBorders>
            <w:tcMar>
              <w:top w:w="0" w:type="dxa"/>
              <w:left w:w="10" w:type="dxa"/>
              <w:bottom w:w="0" w:type="dxa"/>
              <w:right w:w="10" w:type="dxa"/>
            </w:tcMar>
            <w:hideMark/>
          </w:tcPr>
          <w:p w14:paraId="62C2B04D" w14:textId="24B1EBF6" w:rsidR="00492FFC" w:rsidRPr="00D74484" w:rsidRDefault="00492FFC" w:rsidP="00890322">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 xml:space="preserve">Выполнение этапа 1, </w:t>
            </w:r>
            <w:r w:rsidR="00AB3B99" w:rsidRPr="00D74484">
              <w:rPr>
                <w:rFonts w:ascii="Times New Roman" w:hAnsi="Times New Roman"/>
                <w:color w:val="000000"/>
                <w:sz w:val="20"/>
                <w:szCs w:val="20"/>
                <w:shd w:val="clear" w:color="auto" w:fill="FFFFFF"/>
              </w:rPr>
              <w:t>в течение 5 календарных дней с даты поступления</w:t>
            </w:r>
            <w:r w:rsidRPr="00D74484">
              <w:rPr>
                <w:rFonts w:ascii="Times New Roman" w:hAnsi="Times New Roman"/>
                <w:color w:val="000000"/>
                <w:sz w:val="20"/>
                <w:szCs w:val="20"/>
                <w:shd w:val="clear" w:color="auto" w:fill="FFFFFF"/>
              </w:rPr>
              <w:t xml:space="preserve"> авансового платежа в размере</w:t>
            </w:r>
          </w:p>
          <w:p w14:paraId="61F266B1" w14:textId="5EBE94C0" w:rsidR="00492FFC" w:rsidRPr="00D74484" w:rsidRDefault="00492FFC" w:rsidP="00890322">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 xml:space="preserve">100% от стоимости услуг </w:t>
            </w:r>
            <w:r w:rsidR="00821442" w:rsidRPr="00D74484">
              <w:rPr>
                <w:rFonts w:ascii="Times New Roman" w:hAnsi="Times New Roman"/>
                <w:color w:val="000000"/>
                <w:sz w:val="20"/>
                <w:szCs w:val="20"/>
                <w:shd w:val="clear" w:color="auto" w:fill="FFFFFF"/>
              </w:rPr>
              <w:t>2</w:t>
            </w:r>
            <w:r w:rsidRPr="00D74484">
              <w:rPr>
                <w:rFonts w:ascii="Times New Roman" w:hAnsi="Times New Roman"/>
                <w:color w:val="000000"/>
                <w:sz w:val="20"/>
                <w:szCs w:val="20"/>
                <w:shd w:val="clear" w:color="auto" w:fill="FFFFFF"/>
              </w:rPr>
              <w:t xml:space="preserve"> этап</w:t>
            </w:r>
            <w:r w:rsidR="00821442" w:rsidRPr="00D74484">
              <w:rPr>
                <w:rFonts w:ascii="Times New Roman" w:hAnsi="Times New Roman"/>
                <w:color w:val="000000"/>
                <w:sz w:val="20"/>
                <w:szCs w:val="20"/>
                <w:shd w:val="clear" w:color="auto" w:fill="FFFFFF"/>
              </w:rPr>
              <w:t>а</w:t>
            </w:r>
            <w:r w:rsidRPr="00D74484">
              <w:rPr>
                <w:rFonts w:ascii="Times New Roman" w:hAnsi="Times New Roman"/>
                <w:color w:val="000000"/>
                <w:sz w:val="20"/>
                <w:szCs w:val="20"/>
                <w:shd w:val="clear" w:color="auto" w:fill="FFFFFF"/>
              </w:rPr>
              <w:t xml:space="preserve"> на основании счета Подрядчика в случае выполнения этапа силами Подрядчика</w:t>
            </w:r>
          </w:p>
          <w:p w14:paraId="2B5A83A5" w14:textId="77777777" w:rsidR="00492FFC" w:rsidRPr="00D74484" w:rsidRDefault="00492FFC" w:rsidP="00890322">
            <w:pPr>
              <w:shd w:val="clear" w:color="auto" w:fill="FFFFFF" w:themeFill="background1"/>
              <w:rPr>
                <w:sz w:val="20"/>
                <w:szCs w:val="20"/>
              </w:rPr>
            </w:pPr>
            <w:r w:rsidRPr="00D74484">
              <w:rPr>
                <w:color w:val="000000"/>
                <w:sz w:val="20"/>
                <w:szCs w:val="20"/>
                <w:shd w:val="clear" w:color="auto" w:fill="FFFFFF"/>
              </w:rPr>
              <w:t xml:space="preserve">Оплата </w:t>
            </w:r>
          </w:p>
        </w:tc>
        <w:tc>
          <w:tcPr>
            <w:tcW w:w="992" w:type="dxa"/>
            <w:tcBorders>
              <w:top w:val="nil"/>
              <w:left w:val="single" w:sz="4" w:space="0" w:color="auto"/>
              <w:bottom w:val="single" w:sz="8" w:space="0" w:color="auto"/>
              <w:right w:val="single" w:sz="8" w:space="0" w:color="auto"/>
            </w:tcBorders>
            <w:tcMar>
              <w:top w:w="0" w:type="dxa"/>
              <w:left w:w="10" w:type="dxa"/>
              <w:bottom w:w="0" w:type="dxa"/>
              <w:right w:w="10" w:type="dxa"/>
            </w:tcMar>
            <w:hideMark/>
          </w:tcPr>
          <w:p w14:paraId="4A7927A2" w14:textId="5BE62D6A" w:rsidR="00492FFC" w:rsidRPr="00D74484" w:rsidRDefault="00D74484" w:rsidP="003E43FA">
            <w:pPr>
              <w:shd w:val="clear" w:color="auto" w:fill="FFFFFF" w:themeFill="background1"/>
              <w:jc w:val="center"/>
              <w:rPr>
                <w:sz w:val="20"/>
                <w:szCs w:val="20"/>
                <w:lang w:val="en-US"/>
              </w:rPr>
            </w:pPr>
            <w:r>
              <w:rPr>
                <w:sz w:val="20"/>
                <w:szCs w:val="20"/>
                <w:lang w:val="en-US"/>
              </w:rPr>
              <w:t>-</w:t>
            </w:r>
          </w:p>
        </w:tc>
        <w:tc>
          <w:tcPr>
            <w:tcW w:w="2410" w:type="dxa"/>
            <w:tcBorders>
              <w:top w:val="nil"/>
              <w:left w:val="nil"/>
              <w:bottom w:val="single" w:sz="8" w:space="0" w:color="auto"/>
              <w:right w:val="single" w:sz="4" w:space="0" w:color="auto"/>
            </w:tcBorders>
            <w:shd w:val="clear" w:color="auto" w:fill="FFFFFF" w:themeFill="background1"/>
            <w:tcMar>
              <w:top w:w="0" w:type="dxa"/>
              <w:left w:w="10" w:type="dxa"/>
              <w:bottom w:w="0" w:type="dxa"/>
              <w:right w:w="10" w:type="dxa"/>
            </w:tcMar>
            <w:hideMark/>
          </w:tcPr>
          <w:p w14:paraId="24F251C3" w14:textId="433D6042" w:rsidR="00492FFC" w:rsidRPr="00D74484" w:rsidRDefault="00B96484" w:rsidP="00890322">
            <w:pPr>
              <w:shd w:val="clear" w:color="auto" w:fill="FFFFFF" w:themeFill="background1"/>
              <w:rPr>
                <w:sz w:val="20"/>
                <w:szCs w:val="20"/>
              </w:rPr>
            </w:pPr>
            <w:r w:rsidRPr="00D74484">
              <w:rPr>
                <w:sz w:val="20"/>
                <w:szCs w:val="20"/>
              </w:rPr>
              <w:t>При условии выполнения Подрядчиком, ф</w:t>
            </w:r>
            <w:r w:rsidR="00821442" w:rsidRPr="00D74484">
              <w:rPr>
                <w:sz w:val="20"/>
                <w:szCs w:val="20"/>
              </w:rPr>
              <w:t>ормируется</w:t>
            </w:r>
            <w:r w:rsidR="00492FFC" w:rsidRPr="00D74484">
              <w:rPr>
                <w:sz w:val="20"/>
                <w:szCs w:val="20"/>
              </w:rPr>
              <w:t xml:space="preserve"> </w:t>
            </w:r>
            <w:r w:rsidR="00821442" w:rsidRPr="00D74484">
              <w:rPr>
                <w:sz w:val="20"/>
                <w:szCs w:val="20"/>
              </w:rPr>
              <w:t xml:space="preserve">суммы </w:t>
            </w:r>
            <w:r w:rsidR="00492FFC" w:rsidRPr="00D74484">
              <w:rPr>
                <w:sz w:val="20"/>
                <w:szCs w:val="20"/>
              </w:rPr>
              <w:t>стоимости экспертизы, привлечен</w:t>
            </w:r>
            <w:r w:rsidR="00821442" w:rsidRPr="00D74484">
              <w:rPr>
                <w:sz w:val="20"/>
                <w:szCs w:val="20"/>
              </w:rPr>
              <w:t xml:space="preserve">ной Подрядчиком, и вознаграждения в размере 0,1% от стоимости экспертизы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376C7E" w14:textId="77777777" w:rsidR="00492FFC" w:rsidRPr="00D74484" w:rsidRDefault="00492FFC" w:rsidP="003E43FA">
            <w:pPr>
              <w:shd w:val="clear" w:color="auto" w:fill="FFFFFF" w:themeFill="background1"/>
              <w:spacing w:line="276" w:lineRule="auto"/>
              <w:jc w:val="center"/>
              <w:rPr>
                <w:sz w:val="20"/>
                <w:szCs w:val="20"/>
              </w:rPr>
            </w:pPr>
            <w:r w:rsidRPr="00D74484">
              <w:rPr>
                <w:sz w:val="20"/>
                <w:szCs w:val="20"/>
              </w:rPr>
              <w:t>Заказчиком или Подрядчиком по выбору Заказчика</w:t>
            </w:r>
          </w:p>
        </w:tc>
      </w:tr>
      <w:tr w:rsidR="00492FFC" w:rsidRPr="00D74484" w14:paraId="02667D0B" w14:textId="77777777" w:rsidTr="00890322">
        <w:trPr>
          <w:cantSplit/>
        </w:trPr>
        <w:tc>
          <w:tcPr>
            <w:tcW w:w="574"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462235D5" w14:textId="58B607F8" w:rsidR="00492FFC" w:rsidRPr="00D74484" w:rsidRDefault="00492FFC" w:rsidP="003E43FA">
            <w:pPr>
              <w:pStyle w:val="style41"/>
              <w:shd w:val="clear" w:color="auto" w:fill="FFFFFF" w:themeFill="background1"/>
              <w:spacing w:before="0" w:after="0"/>
              <w:jc w:val="center"/>
              <w:rPr>
                <w:rFonts w:ascii="Times New Roman" w:hAnsi="Times New Roman"/>
                <w:sz w:val="20"/>
                <w:szCs w:val="20"/>
              </w:rPr>
            </w:pPr>
            <w:r w:rsidRPr="00D74484">
              <w:rPr>
                <w:rFonts w:ascii="Times New Roman" w:hAnsi="Times New Roman"/>
                <w:sz w:val="20"/>
                <w:szCs w:val="20"/>
              </w:rPr>
              <w:t>3</w:t>
            </w:r>
          </w:p>
        </w:tc>
        <w:tc>
          <w:tcPr>
            <w:tcW w:w="255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29780313" w14:textId="77777777" w:rsidR="00492FFC" w:rsidRPr="00D74484" w:rsidRDefault="00492FFC" w:rsidP="003E43FA">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Заключение</w:t>
            </w:r>
            <w:r w:rsidRPr="00D74484" w:rsidDel="00111473">
              <w:rPr>
                <w:rFonts w:ascii="Times New Roman" w:hAnsi="Times New Roman"/>
                <w:color w:val="000000"/>
                <w:sz w:val="20"/>
                <w:szCs w:val="20"/>
                <w:shd w:val="clear" w:color="auto" w:fill="FFFFFF"/>
              </w:rPr>
              <w:t xml:space="preserve"> </w:t>
            </w:r>
            <w:r w:rsidRPr="00D74484">
              <w:rPr>
                <w:rFonts w:ascii="Times New Roman" w:hAnsi="Times New Roman"/>
                <w:color w:val="000000"/>
                <w:sz w:val="20"/>
                <w:szCs w:val="20"/>
                <w:shd w:val="clear" w:color="auto" w:fill="FFFFFF"/>
              </w:rPr>
              <w:t>договоров с ФБУ РС ФЖТ по обследованию производства Подрядчика на сертификацию вагонов</w:t>
            </w:r>
          </w:p>
        </w:tc>
        <w:tc>
          <w:tcPr>
            <w:tcW w:w="2109" w:type="dxa"/>
            <w:tcBorders>
              <w:top w:val="nil"/>
              <w:left w:val="nil"/>
              <w:bottom w:val="single" w:sz="8" w:space="0" w:color="auto"/>
              <w:right w:val="single" w:sz="4" w:space="0" w:color="auto"/>
            </w:tcBorders>
            <w:tcMar>
              <w:top w:w="0" w:type="dxa"/>
              <w:left w:w="10" w:type="dxa"/>
              <w:bottom w:w="0" w:type="dxa"/>
              <w:right w:w="10" w:type="dxa"/>
            </w:tcMar>
            <w:hideMark/>
          </w:tcPr>
          <w:p w14:paraId="7C1AA972" w14:textId="5A5C997F" w:rsidR="00492FFC" w:rsidRPr="00D74484" w:rsidRDefault="00492FFC" w:rsidP="00890322">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 xml:space="preserve">Выполнение этапа 2, </w:t>
            </w:r>
            <w:r w:rsidR="00AB3B99" w:rsidRPr="00D74484">
              <w:rPr>
                <w:rFonts w:ascii="Times New Roman" w:hAnsi="Times New Roman"/>
                <w:color w:val="000000"/>
                <w:sz w:val="20"/>
                <w:szCs w:val="20"/>
                <w:shd w:val="clear" w:color="auto" w:fill="FFFFFF"/>
              </w:rPr>
              <w:t>в течение 5 календарных дней с даты поступления</w:t>
            </w:r>
            <w:r w:rsidRPr="00D74484">
              <w:rPr>
                <w:rFonts w:ascii="Times New Roman" w:hAnsi="Times New Roman"/>
                <w:color w:val="000000"/>
                <w:sz w:val="20"/>
                <w:szCs w:val="20"/>
                <w:shd w:val="clear" w:color="auto" w:fill="FFFFFF"/>
              </w:rPr>
              <w:t xml:space="preserve"> авансового платежа в размере</w:t>
            </w:r>
          </w:p>
          <w:p w14:paraId="25E36770" w14:textId="0D211199" w:rsidR="00492FFC" w:rsidRPr="00D74484" w:rsidRDefault="00492FFC" w:rsidP="00890322">
            <w:pPr>
              <w:pStyle w:val="style41"/>
              <w:shd w:val="clear" w:color="auto" w:fill="FFFFFF" w:themeFill="background1"/>
              <w:spacing w:before="0" w:after="0"/>
              <w:rPr>
                <w:rFonts w:ascii="Times New Roman" w:hAnsi="Times New Roman"/>
                <w:sz w:val="20"/>
                <w:szCs w:val="20"/>
              </w:rPr>
            </w:pPr>
            <w:r w:rsidRPr="00D74484">
              <w:rPr>
                <w:rFonts w:ascii="Times New Roman" w:hAnsi="Times New Roman"/>
                <w:color w:val="000000"/>
                <w:sz w:val="20"/>
                <w:szCs w:val="20"/>
                <w:shd w:val="clear" w:color="auto" w:fill="FFFFFF"/>
              </w:rPr>
              <w:t xml:space="preserve">100% </w:t>
            </w:r>
            <w:r w:rsidR="00821442" w:rsidRPr="00D74484">
              <w:rPr>
                <w:rFonts w:ascii="Times New Roman" w:hAnsi="Times New Roman"/>
                <w:color w:val="000000"/>
                <w:sz w:val="20"/>
                <w:szCs w:val="20"/>
                <w:shd w:val="clear" w:color="auto" w:fill="FFFFFF"/>
              </w:rPr>
              <w:t xml:space="preserve">от стоимости услуг 3 этапа </w:t>
            </w:r>
            <w:r w:rsidRPr="00D74484">
              <w:rPr>
                <w:rFonts w:ascii="Times New Roman" w:hAnsi="Times New Roman"/>
                <w:color w:val="000000"/>
                <w:sz w:val="20"/>
                <w:szCs w:val="20"/>
                <w:shd w:val="clear" w:color="auto" w:fill="FFFFFF"/>
              </w:rPr>
              <w:t>на основании счета Подрядчика</w:t>
            </w:r>
          </w:p>
          <w:p w14:paraId="2003F241" w14:textId="77777777" w:rsidR="00492FFC" w:rsidRPr="00D74484" w:rsidRDefault="00492FFC" w:rsidP="00890322">
            <w:pPr>
              <w:shd w:val="clear" w:color="auto" w:fill="FFFFFF" w:themeFill="background1"/>
              <w:rPr>
                <w:sz w:val="20"/>
                <w:szCs w:val="20"/>
              </w:rPr>
            </w:pPr>
          </w:p>
        </w:tc>
        <w:tc>
          <w:tcPr>
            <w:tcW w:w="992" w:type="dxa"/>
            <w:tcBorders>
              <w:top w:val="nil"/>
              <w:left w:val="single" w:sz="4" w:space="0" w:color="auto"/>
              <w:bottom w:val="single" w:sz="8" w:space="0" w:color="auto"/>
              <w:right w:val="single" w:sz="8" w:space="0" w:color="auto"/>
            </w:tcBorders>
            <w:tcMar>
              <w:top w:w="0" w:type="dxa"/>
              <w:left w:w="10" w:type="dxa"/>
              <w:bottom w:w="0" w:type="dxa"/>
              <w:right w:w="10" w:type="dxa"/>
            </w:tcMar>
            <w:hideMark/>
          </w:tcPr>
          <w:p w14:paraId="527174CA" w14:textId="61A431AB" w:rsidR="00492FFC" w:rsidRPr="00D74484" w:rsidRDefault="00D74484" w:rsidP="003E43FA">
            <w:pPr>
              <w:shd w:val="clear" w:color="auto" w:fill="FFFFFF" w:themeFill="background1"/>
              <w:jc w:val="center"/>
              <w:rPr>
                <w:sz w:val="20"/>
                <w:szCs w:val="20"/>
                <w:lang w:val="en-US"/>
              </w:rPr>
            </w:pPr>
            <w:r>
              <w:rPr>
                <w:sz w:val="20"/>
                <w:szCs w:val="20"/>
                <w:lang w:val="en-US"/>
              </w:rPr>
              <w:t>-</w:t>
            </w:r>
          </w:p>
        </w:tc>
        <w:tc>
          <w:tcPr>
            <w:tcW w:w="2410" w:type="dxa"/>
            <w:tcBorders>
              <w:top w:val="nil"/>
              <w:left w:val="nil"/>
              <w:bottom w:val="single" w:sz="8" w:space="0" w:color="auto"/>
              <w:right w:val="single" w:sz="4" w:space="0" w:color="auto"/>
            </w:tcBorders>
            <w:shd w:val="clear" w:color="auto" w:fill="FFFFFF" w:themeFill="background1"/>
            <w:tcMar>
              <w:top w:w="0" w:type="dxa"/>
              <w:left w:w="10" w:type="dxa"/>
              <w:bottom w:w="0" w:type="dxa"/>
              <w:right w:w="10" w:type="dxa"/>
            </w:tcMar>
            <w:hideMark/>
          </w:tcPr>
          <w:p w14:paraId="659A46AB" w14:textId="6868082B" w:rsidR="00492FFC" w:rsidRPr="00D74484" w:rsidRDefault="00821442" w:rsidP="00890322">
            <w:pPr>
              <w:shd w:val="clear" w:color="auto" w:fill="FFFFFF" w:themeFill="background1"/>
              <w:rPr>
                <w:sz w:val="20"/>
                <w:szCs w:val="20"/>
              </w:rPr>
            </w:pPr>
            <w:r w:rsidRPr="00D74484">
              <w:rPr>
                <w:sz w:val="20"/>
                <w:szCs w:val="20"/>
              </w:rPr>
              <w:t>Формируется из суммы стоимости услуг</w:t>
            </w:r>
            <w:r w:rsidRPr="00D74484">
              <w:rPr>
                <w:color w:val="000000"/>
                <w:sz w:val="20"/>
                <w:szCs w:val="20"/>
                <w:shd w:val="clear" w:color="auto" w:fill="FFFFFF"/>
              </w:rPr>
              <w:t xml:space="preserve"> ФБУ РС ФЖТ по обследованию производства Подрядчика на сертификацию вагонов</w:t>
            </w:r>
            <w:r w:rsidRPr="00D74484">
              <w:rPr>
                <w:sz w:val="20"/>
                <w:szCs w:val="20"/>
              </w:rPr>
              <w:t xml:space="preserve">, и вознаграждения в размере 0,1% от стоимости услуг </w:t>
            </w:r>
            <w:r w:rsidRPr="00D74484">
              <w:rPr>
                <w:color w:val="000000"/>
                <w:sz w:val="20"/>
                <w:szCs w:val="20"/>
                <w:shd w:val="clear" w:color="auto" w:fill="FFFFFF"/>
              </w:rPr>
              <w:t>ФБУ РС ФЖТ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95ED6D" w14:textId="77777777" w:rsidR="00492FFC" w:rsidRPr="00D74484" w:rsidRDefault="00492FFC" w:rsidP="003E43FA">
            <w:pPr>
              <w:shd w:val="clear" w:color="auto" w:fill="FFFFFF" w:themeFill="background1"/>
              <w:spacing w:line="276" w:lineRule="auto"/>
              <w:jc w:val="center"/>
              <w:rPr>
                <w:sz w:val="20"/>
                <w:szCs w:val="20"/>
              </w:rPr>
            </w:pPr>
            <w:r w:rsidRPr="00D74484">
              <w:rPr>
                <w:sz w:val="20"/>
                <w:szCs w:val="20"/>
              </w:rPr>
              <w:t>Подрядчик</w:t>
            </w:r>
          </w:p>
        </w:tc>
      </w:tr>
      <w:tr w:rsidR="00492FFC" w:rsidRPr="00D74484" w14:paraId="0AFA1B7D" w14:textId="77777777" w:rsidTr="00890322">
        <w:trPr>
          <w:cantSplit/>
          <w:trHeight w:val="914"/>
        </w:trPr>
        <w:tc>
          <w:tcPr>
            <w:tcW w:w="574"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30D7D235" w14:textId="2D798643" w:rsidR="00492FFC" w:rsidRPr="00D74484" w:rsidRDefault="00492FFC" w:rsidP="003E43FA">
            <w:pPr>
              <w:pStyle w:val="style41"/>
              <w:shd w:val="clear" w:color="auto" w:fill="FFFFFF" w:themeFill="background1"/>
              <w:spacing w:before="0" w:after="0"/>
              <w:jc w:val="center"/>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4</w:t>
            </w:r>
          </w:p>
        </w:tc>
        <w:tc>
          <w:tcPr>
            <w:tcW w:w="255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62A81279" w14:textId="77777777" w:rsidR="00492FFC" w:rsidRPr="00D74484" w:rsidRDefault="00492FFC" w:rsidP="003E43FA">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Заключение</w:t>
            </w:r>
            <w:r w:rsidRPr="00D74484" w:rsidDel="00111473">
              <w:rPr>
                <w:rFonts w:ascii="Times New Roman" w:hAnsi="Times New Roman"/>
                <w:color w:val="000000"/>
                <w:sz w:val="20"/>
                <w:szCs w:val="20"/>
                <w:shd w:val="clear" w:color="auto" w:fill="FFFFFF"/>
              </w:rPr>
              <w:t xml:space="preserve"> </w:t>
            </w:r>
            <w:r w:rsidRPr="00D74484">
              <w:rPr>
                <w:rFonts w:ascii="Times New Roman" w:hAnsi="Times New Roman"/>
                <w:color w:val="000000"/>
                <w:sz w:val="20"/>
                <w:szCs w:val="20"/>
                <w:shd w:val="clear" w:color="auto" w:fill="FFFFFF"/>
              </w:rPr>
              <w:t xml:space="preserve">договоров с ФБУ РС ФЖТ на Расширение клейма Подрядчика на производство модернизации вагонов </w:t>
            </w:r>
          </w:p>
        </w:tc>
        <w:tc>
          <w:tcPr>
            <w:tcW w:w="2109" w:type="dxa"/>
            <w:tcBorders>
              <w:top w:val="nil"/>
              <w:left w:val="nil"/>
              <w:bottom w:val="single" w:sz="8" w:space="0" w:color="auto"/>
              <w:right w:val="single" w:sz="4" w:space="0" w:color="auto"/>
            </w:tcBorders>
            <w:tcMar>
              <w:top w:w="0" w:type="dxa"/>
              <w:left w:w="10" w:type="dxa"/>
              <w:bottom w:w="0" w:type="dxa"/>
              <w:right w:w="10" w:type="dxa"/>
            </w:tcMar>
            <w:hideMark/>
          </w:tcPr>
          <w:p w14:paraId="64D986EB" w14:textId="2A208C1D" w:rsidR="00492FFC" w:rsidRPr="00D74484" w:rsidRDefault="00492FFC" w:rsidP="00890322">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 xml:space="preserve">Выполнение этапа 3, </w:t>
            </w:r>
            <w:r w:rsidR="00AB3B99" w:rsidRPr="00D74484">
              <w:rPr>
                <w:rFonts w:ascii="Times New Roman" w:hAnsi="Times New Roman"/>
                <w:color w:val="000000"/>
                <w:sz w:val="20"/>
                <w:szCs w:val="20"/>
                <w:shd w:val="clear" w:color="auto" w:fill="FFFFFF"/>
              </w:rPr>
              <w:t>в течение 5 календарных дней с даты поступления</w:t>
            </w:r>
            <w:r w:rsidRPr="00D74484">
              <w:rPr>
                <w:rFonts w:ascii="Times New Roman" w:hAnsi="Times New Roman"/>
                <w:color w:val="000000"/>
                <w:sz w:val="20"/>
                <w:szCs w:val="20"/>
                <w:shd w:val="clear" w:color="auto" w:fill="FFFFFF"/>
              </w:rPr>
              <w:t xml:space="preserve"> авансового платежа в размере</w:t>
            </w:r>
          </w:p>
          <w:p w14:paraId="0819D2D8" w14:textId="160F6B6B" w:rsidR="00492FFC" w:rsidRPr="00D74484" w:rsidRDefault="00492FFC" w:rsidP="00890322">
            <w:pPr>
              <w:shd w:val="clear" w:color="auto" w:fill="FFFFFF" w:themeFill="background1"/>
              <w:rPr>
                <w:sz w:val="20"/>
                <w:szCs w:val="20"/>
              </w:rPr>
            </w:pPr>
            <w:r w:rsidRPr="00D74484">
              <w:rPr>
                <w:color w:val="000000"/>
                <w:sz w:val="20"/>
                <w:szCs w:val="20"/>
                <w:shd w:val="clear" w:color="auto" w:fill="FFFFFF"/>
              </w:rPr>
              <w:t xml:space="preserve">100% </w:t>
            </w:r>
            <w:r w:rsidR="00821442" w:rsidRPr="00D74484">
              <w:rPr>
                <w:color w:val="000000"/>
                <w:sz w:val="20"/>
                <w:szCs w:val="20"/>
                <w:shd w:val="clear" w:color="auto" w:fill="FFFFFF"/>
              </w:rPr>
              <w:t xml:space="preserve">от стоимости услуг 4 этапа </w:t>
            </w:r>
            <w:r w:rsidRPr="00D74484">
              <w:rPr>
                <w:color w:val="000000"/>
                <w:sz w:val="20"/>
                <w:szCs w:val="20"/>
                <w:shd w:val="clear" w:color="auto" w:fill="FFFFFF"/>
              </w:rPr>
              <w:t>на основании счета Подрядчика</w:t>
            </w:r>
          </w:p>
        </w:tc>
        <w:tc>
          <w:tcPr>
            <w:tcW w:w="992" w:type="dxa"/>
            <w:tcBorders>
              <w:top w:val="nil"/>
              <w:left w:val="single" w:sz="4" w:space="0" w:color="auto"/>
              <w:bottom w:val="single" w:sz="8" w:space="0" w:color="auto"/>
              <w:right w:val="single" w:sz="8" w:space="0" w:color="auto"/>
            </w:tcBorders>
            <w:tcMar>
              <w:top w:w="0" w:type="dxa"/>
              <w:left w:w="10" w:type="dxa"/>
              <w:bottom w:w="0" w:type="dxa"/>
              <w:right w:w="10" w:type="dxa"/>
            </w:tcMar>
            <w:hideMark/>
          </w:tcPr>
          <w:p w14:paraId="61BA6A67" w14:textId="204A30C1" w:rsidR="00492FFC" w:rsidRPr="00D74484" w:rsidRDefault="00D74484" w:rsidP="003E43FA">
            <w:pPr>
              <w:shd w:val="clear" w:color="auto" w:fill="FFFFFF" w:themeFill="background1"/>
              <w:jc w:val="center"/>
              <w:rPr>
                <w:sz w:val="20"/>
                <w:szCs w:val="20"/>
                <w:lang w:val="en-US"/>
              </w:rPr>
            </w:pPr>
            <w:r>
              <w:rPr>
                <w:sz w:val="20"/>
                <w:szCs w:val="20"/>
                <w:lang w:val="en-US"/>
              </w:rPr>
              <w:t>-</w:t>
            </w:r>
          </w:p>
        </w:tc>
        <w:tc>
          <w:tcPr>
            <w:tcW w:w="2410" w:type="dxa"/>
            <w:tcBorders>
              <w:top w:val="nil"/>
              <w:left w:val="nil"/>
              <w:bottom w:val="single" w:sz="8" w:space="0" w:color="auto"/>
              <w:right w:val="single" w:sz="4" w:space="0" w:color="auto"/>
            </w:tcBorders>
            <w:shd w:val="clear" w:color="auto" w:fill="FFFFFF" w:themeFill="background1"/>
            <w:tcMar>
              <w:top w:w="0" w:type="dxa"/>
              <w:left w:w="10" w:type="dxa"/>
              <w:bottom w:w="0" w:type="dxa"/>
              <w:right w:w="10" w:type="dxa"/>
            </w:tcMar>
            <w:hideMark/>
          </w:tcPr>
          <w:p w14:paraId="4790EBA0" w14:textId="2C1E0C2A" w:rsidR="00492FFC" w:rsidRPr="00D74484" w:rsidRDefault="00821442" w:rsidP="00890322">
            <w:pPr>
              <w:pStyle w:val="style41"/>
              <w:shd w:val="clear" w:color="auto" w:fill="FFFFFF" w:themeFill="background1"/>
              <w:spacing w:before="0" w:after="0"/>
              <w:rPr>
                <w:rFonts w:ascii="Times New Roman" w:eastAsia="Times New Roman" w:hAnsi="Times New Roman"/>
                <w:sz w:val="20"/>
                <w:szCs w:val="20"/>
              </w:rPr>
            </w:pPr>
            <w:r w:rsidRPr="00D74484">
              <w:rPr>
                <w:rFonts w:ascii="Times New Roman" w:hAnsi="Times New Roman"/>
                <w:sz w:val="20"/>
                <w:szCs w:val="20"/>
              </w:rPr>
              <w:t>Формируется из суммы стоимости услуг</w:t>
            </w:r>
            <w:r w:rsidRPr="00D74484">
              <w:rPr>
                <w:rFonts w:ascii="Times New Roman" w:hAnsi="Times New Roman"/>
                <w:color w:val="000000"/>
                <w:sz w:val="20"/>
                <w:szCs w:val="20"/>
                <w:shd w:val="clear" w:color="auto" w:fill="FFFFFF"/>
              </w:rPr>
              <w:t xml:space="preserve"> ФБУ РС ФЖТ по Расширение клейма Подрядчика на производство модернизации вагонов</w:t>
            </w:r>
            <w:r w:rsidRPr="00D74484">
              <w:rPr>
                <w:rFonts w:ascii="Times New Roman" w:hAnsi="Times New Roman"/>
                <w:sz w:val="20"/>
                <w:szCs w:val="20"/>
              </w:rPr>
              <w:t xml:space="preserve">, и вознаграждения в размере 0,1% от стоимости услуг </w:t>
            </w:r>
            <w:r w:rsidRPr="00D74484">
              <w:rPr>
                <w:rFonts w:ascii="Times New Roman" w:hAnsi="Times New Roman"/>
                <w:color w:val="000000"/>
                <w:sz w:val="20"/>
                <w:szCs w:val="20"/>
                <w:shd w:val="clear" w:color="auto" w:fill="FFFFFF"/>
              </w:rPr>
              <w:t>ФБУ РС ФЖТ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AC3CC8" w14:textId="77777777" w:rsidR="00492FFC" w:rsidRPr="00D74484" w:rsidRDefault="00492FFC" w:rsidP="003E43FA">
            <w:pPr>
              <w:shd w:val="clear" w:color="auto" w:fill="FFFFFF" w:themeFill="background1"/>
              <w:jc w:val="center"/>
              <w:rPr>
                <w:sz w:val="20"/>
                <w:szCs w:val="20"/>
              </w:rPr>
            </w:pPr>
            <w:r w:rsidRPr="00D74484">
              <w:rPr>
                <w:sz w:val="20"/>
                <w:szCs w:val="20"/>
              </w:rPr>
              <w:t>Подрядчик</w:t>
            </w:r>
          </w:p>
        </w:tc>
      </w:tr>
      <w:tr w:rsidR="00492FFC" w:rsidRPr="00D74484" w14:paraId="10008467" w14:textId="77777777" w:rsidTr="00890322">
        <w:trPr>
          <w:cantSplit/>
          <w:trHeight w:val="914"/>
        </w:trPr>
        <w:tc>
          <w:tcPr>
            <w:tcW w:w="574"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3F7E28B4" w14:textId="3DABEADC" w:rsidR="00492FFC" w:rsidRPr="00D74484" w:rsidRDefault="00492FFC" w:rsidP="003E43FA">
            <w:pPr>
              <w:pStyle w:val="style41"/>
              <w:shd w:val="clear" w:color="auto" w:fill="FFFFFF" w:themeFill="background1"/>
              <w:spacing w:before="0" w:after="0"/>
              <w:jc w:val="center"/>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lastRenderedPageBreak/>
              <w:t>5</w:t>
            </w:r>
          </w:p>
        </w:tc>
        <w:tc>
          <w:tcPr>
            <w:tcW w:w="255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65EC4A12" w14:textId="77777777" w:rsidR="00492FFC" w:rsidRPr="00D74484" w:rsidRDefault="00492FFC" w:rsidP="003E43FA">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Заключение</w:t>
            </w:r>
            <w:r w:rsidRPr="00D74484" w:rsidDel="00111473">
              <w:rPr>
                <w:rFonts w:ascii="Times New Roman" w:hAnsi="Times New Roman"/>
                <w:color w:val="000000"/>
                <w:sz w:val="20"/>
                <w:szCs w:val="20"/>
                <w:shd w:val="clear" w:color="auto" w:fill="FFFFFF"/>
              </w:rPr>
              <w:t xml:space="preserve"> </w:t>
            </w:r>
            <w:r w:rsidRPr="00D74484">
              <w:rPr>
                <w:rFonts w:ascii="Times New Roman" w:hAnsi="Times New Roman"/>
                <w:color w:val="000000"/>
                <w:sz w:val="20"/>
                <w:szCs w:val="20"/>
                <w:shd w:val="clear" w:color="auto" w:fill="FFFFFF"/>
              </w:rPr>
              <w:t>договоров с ИЦ на проведение предварительных испытаний вагонов-термосов</w:t>
            </w:r>
          </w:p>
        </w:tc>
        <w:tc>
          <w:tcPr>
            <w:tcW w:w="2109" w:type="dxa"/>
            <w:tcBorders>
              <w:top w:val="nil"/>
              <w:left w:val="nil"/>
              <w:bottom w:val="single" w:sz="8" w:space="0" w:color="auto"/>
              <w:right w:val="single" w:sz="4" w:space="0" w:color="auto"/>
            </w:tcBorders>
            <w:tcMar>
              <w:top w:w="0" w:type="dxa"/>
              <w:left w:w="10" w:type="dxa"/>
              <w:bottom w:w="0" w:type="dxa"/>
              <w:right w:w="10" w:type="dxa"/>
            </w:tcMar>
            <w:hideMark/>
          </w:tcPr>
          <w:p w14:paraId="34E275B9" w14:textId="33C8A613" w:rsidR="00492FFC" w:rsidRPr="00D74484" w:rsidRDefault="00492FFC" w:rsidP="00890322">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 xml:space="preserve">Выполнение этапа 4, </w:t>
            </w:r>
            <w:r w:rsidR="00AB3B99" w:rsidRPr="00D74484">
              <w:rPr>
                <w:rFonts w:ascii="Times New Roman" w:hAnsi="Times New Roman"/>
                <w:color w:val="000000"/>
                <w:sz w:val="20"/>
                <w:szCs w:val="20"/>
                <w:shd w:val="clear" w:color="auto" w:fill="FFFFFF"/>
              </w:rPr>
              <w:t xml:space="preserve">в течение 5 календарных дней с даты поступления </w:t>
            </w:r>
            <w:r w:rsidRPr="00D74484">
              <w:rPr>
                <w:rFonts w:ascii="Times New Roman" w:hAnsi="Times New Roman"/>
                <w:color w:val="000000"/>
                <w:sz w:val="20"/>
                <w:szCs w:val="20"/>
                <w:shd w:val="clear" w:color="auto" w:fill="FFFFFF"/>
              </w:rPr>
              <w:t>авансового платежа в размере</w:t>
            </w:r>
          </w:p>
          <w:p w14:paraId="6ECB043C" w14:textId="7B625779" w:rsidR="00492FFC" w:rsidRPr="00D74484" w:rsidRDefault="00492FFC" w:rsidP="00890322">
            <w:pPr>
              <w:shd w:val="clear" w:color="auto" w:fill="FFFFFF" w:themeFill="background1"/>
              <w:rPr>
                <w:sz w:val="20"/>
                <w:szCs w:val="20"/>
              </w:rPr>
            </w:pPr>
            <w:r w:rsidRPr="00D74484">
              <w:rPr>
                <w:color w:val="000000"/>
                <w:sz w:val="20"/>
                <w:szCs w:val="20"/>
                <w:shd w:val="clear" w:color="auto" w:fill="FFFFFF"/>
              </w:rPr>
              <w:t xml:space="preserve">100% </w:t>
            </w:r>
            <w:r w:rsidR="00821442" w:rsidRPr="00D74484">
              <w:rPr>
                <w:color w:val="000000"/>
                <w:sz w:val="20"/>
                <w:szCs w:val="20"/>
                <w:shd w:val="clear" w:color="auto" w:fill="FFFFFF"/>
              </w:rPr>
              <w:t xml:space="preserve">от стоимости услуг 5 этапа </w:t>
            </w:r>
            <w:r w:rsidRPr="00D74484">
              <w:rPr>
                <w:color w:val="000000"/>
                <w:sz w:val="20"/>
                <w:szCs w:val="20"/>
                <w:shd w:val="clear" w:color="auto" w:fill="FFFFFF"/>
              </w:rPr>
              <w:t>на основании счета Подрядчика в случае выполнения этапа силами Подрядчика</w:t>
            </w:r>
          </w:p>
        </w:tc>
        <w:tc>
          <w:tcPr>
            <w:tcW w:w="992" w:type="dxa"/>
            <w:tcBorders>
              <w:top w:val="nil"/>
              <w:left w:val="single" w:sz="4" w:space="0" w:color="auto"/>
              <w:bottom w:val="single" w:sz="8" w:space="0" w:color="auto"/>
              <w:right w:val="single" w:sz="8" w:space="0" w:color="auto"/>
            </w:tcBorders>
            <w:tcMar>
              <w:top w:w="0" w:type="dxa"/>
              <w:left w:w="10" w:type="dxa"/>
              <w:bottom w:w="0" w:type="dxa"/>
              <w:right w:w="10" w:type="dxa"/>
            </w:tcMar>
            <w:hideMark/>
          </w:tcPr>
          <w:p w14:paraId="7D6E5D51" w14:textId="1B0F718A" w:rsidR="00492FFC" w:rsidRPr="00D74484" w:rsidRDefault="00D74484" w:rsidP="003E43FA">
            <w:pPr>
              <w:shd w:val="clear" w:color="auto" w:fill="FFFFFF" w:themeFill="background1"/>
              <w:jc w:val="center"/>
              <w:rPr>
                <w:sz w:val="20"/>
                <w:szCs w:val="20"/>
                <w:lang w:val="en-US"/>
              </w:rPr>
            </w:pPr>
            <w:r>
              <w:rPr>
                <w:sz w:val="20"/>
                <w:szCs w:val="20"/>
                <w:lang w:val="en-US"/>
              </w:rPr>
              <w:t>-</w:t>
            </w:r>
          </w:p>
        </w:tc>
        <w:tc>
          <w:tcPr>
            <w:tcW w:w="2410" w:type="dxa"/>
            <w:tcBorders>
              <w:top w:val="nil"/>
              <w:left w:val="nil"/>
              <w:bottom w:val="single" w:sz="8" w:space="0" w:color="auto"/>
              <w:right w:val="single" w:sz="4" w:space="0" w:color="auto"/>
            </w:tcBorders>
            <w:shd w:val="clear" w:color="auto" w:fill="FFFFFF" w:themeFill="background1"/>
            <w:tcMar>
              <w:top w:w="0" w:type="dxa"/>
              <w:left w:w="10" w:type="dxa"/>
              <w:bottom w:w="0" w:type="dxa"/>
              <w:right w:w="10" w:type="dxa"/>
            </w:tcMar>
            <w:hideMark/>
          </w:tcPr>
          <w:p w14:paraId="05CEC500" w14:textId="3398035D" w:rsidR="00492FFC" w:rsidRPr="00D74484" w:rsidRDefault="00B96484">
            <w:pPr>
              <w:pStyle w:val="style41"/>
              <w:shd w:val="clear" w:color="auto" w:fill="FFFFFF" w:themeFill="background1"/>
              <w:spacing w:before="0" w:after="0"/>
              <w:rPr>
                <w:rFonts w:ascii="Times New Roman" w:eastAsia="Times New Roman" w:hAnsi="Times New Roman"/>
                <w:sz w:val="20"/>
                <w:szCs w:val="20"/>
              </w:rPr>
            </w:pPr>
            <w:r w:rsidRPr="00D74484">
              <w:rPr>
                <w:rFonts w:ascii="Times New Roman" w:hAnsi="Times New Roman"/>
                <w:sz w:val="20"/>
                <w:szCs w:val="20"/>
              </w:rPr>
              <w:t>При условии выполнения Подрядчиком, ф</w:t>
            </w:r>
            <w:r w:rsidR="00821442" w:rsidRPr="00D74484">
              <w:rPr>
                <w:rFonts w:ascii="Times New Roman" w:hAnsi="Times New Roman"/>
                <w:sz w:val="20"/>
                <w:szCs w:val="20"/>
              </w:rPr>
              <w:t>ормируется из суммы стоимости услуг</w:t>
            </w:r>
            <w:r w:rsidR="00821442" w:rsidRPr="00D74484">
              <w:rPr>
                <w:rFonts w:ascii="Times New Roman" w:hAnsi="Times New Roman"/>
                <w:color w:val="000000"/>
                <w:sz w:val="20"/>
                <w:szCs w:val="20"/>
                <w:shd w:val="clear" w:color="auto" w:fill="FFFFFF"/>
              </w:rPr>
              <w:t xml:space="preserve"> ИЦ на проведение предварительных испытаний вагонов-термосов</w:t>
            </w:r>
            <w:r w:rsidR="00821442" w:rsidRPr="00D74484">
              <w:rPr>
                <w:rFonts w:ascii="Times New Roman" w:hAnsi="Times New Roman"/>
                <w:sz w:val="20"/>
                <w:szCs w:val="20"/>
              </w:rPr>
              <w:t xml:space="preserve">, и вознаграждения в размере 0,1% от стоимости услуг </w:t>
            </w:r>
            <w:r w:rsidRPr="00D74484">
              <w:rPr>
                <w:rFonts w:ascii="Times New Roman" w:hAnsi="Times New Roman"/>
                <w:color w:val="000000"/>
                <w:sz w:val="20"/>
                <w:szCs w:val="20"/>
                <w:shd w:val="clear" w:color="auto" w:fill="FFFFFF"/>
              </w:rPr>
              <w:t>ИЦ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684765" w14:textId="00E7406D" w:rsidR="00492FFC" w:rsidRPr="00D74484" w:rsidRDefault="00492FFC" w:rsidP="003E43FA">
            <w:pPr>
              <w:shd w:val="clear" w:color="auto" w:fill="FFFFFF" w:themeFill="background1"/>
              <w:jc w:val="center"/>
              <w:rPr>
                <w:sz w:val="20"/>
                <w:szCs w:val="20"/>
              </w:rPr>
            </w:pPr>
            <w:r w:rsidRPr="00D74484">
              <w:rPr>
                <w:sz w:val="20"/>
                <w:szCs w:val="20"/>
              </w:rPr>
              <w:t xml:space="preserve">Заказчиком или Подрядчиком </w:t>
            </w:r>
          </w:p>
        </w:tc>
      </w:tr>
      <w:tr w:rsidR="00492FFC" w:rsidRPr="00D74484" w14:paraId="2418CAAB" w14:textId="77777777" w:rsidTr="00890322">
        <w:trPr>
          <w:cantSplit/>
        </w:trPr>
        <w:tc>
          <w:tcPr>
            <w:tcW w:w="574"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7EE419E3" w14:textId="69C5E62B" w:rsidR="00492FFC" w:rsidRPr="00D74484" w:rsidRDefault="00492FFC" w:rsidP="003E43FA">
            <w:pPr>
              <w:pStyle w:val="style41"/>
              <w:shd w:val="clear" w:color="auto" w:fill="FFFFFF" w:themeFill="background1"/>
              <w:spacing w:before="0" w:after="0"/>
              <w:jc w:val="center"/>
              <w:rPr>
                <w:rFonts w:ascii="Times New Roman" w:hAnsi="Times New Roman"/>
                <w:sz w:val="20"/>
                <w:szCs w:val="20"/>
              </w:rPr>
            </w:pPr>
            <w:r w:rsidRPr="00D74484">
              <w:rPr>
                <w:rFonts w:ascii="Times New Roman" w:hAnsi="Times New Roman"/>
                <w:sz w:val="20"/>
                <w:szCs w:val="20"/>
              </w:rPr>
              <w:t>6</w:t>
            </w:r>
          </w:p>
        </w:tc>
        <w:tc>
          <w:tcPr>
            <w:tcW w:w="255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0FC21BB2" w14:textId="77777777" w:rsidR="00492FFC" w:rsidRPr="00D74484" w:rsidRDefault="00492FFC" w:rsidP="003E43FA">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Заключение</w:t>
            </w:r>
            <w:r w:rsidRPr="00D74484" w:rsidDel="00111473">
              <w:rPr>
                <w:rFonts w:ascii="Times New Roman" w:hAnsi="Times New Roman"/>
                <w:color w:val="000000"/>
                <w:sz w:val="20"/>
                <w:szCs w:val="20"/>
                <w:shd w:val="clear" w:color="auto" w:fill="FFFFFF"/>
              </w:rPr>
              <w:t xml:space="preserve"> </w:t>
            </w:r>
            <w:r w:rsidRPr="00D74484">
              <w:rPr>
                <w:rFonts w:ascii="Times New Roman" w:hAnsi="Times New Roman"/>
                <w:color w:val="000000"/>
                <w:sz w:val="20"/>
                <w:szCs w:val="20"/>
                <w:shd w:val="clear" w:color="auto" w:fill="FFFFFF"/>
              </w:rPr>
              <w:t>договоров с ИЦ на проведение ходовых вагонов-термосов Заказчика динамических испытаний</w:t>
            </w:r>
          </w:p>
        </w:tc>
        <w:tc>
          <w:tcPr>
            <w:tcW w:w="2109" w:type="dxa"/>
            <w:tcBorders>
              <w:top w:val="nil"/>
              <w:left w:val="nil"/>
              <w:bottom w:val="single" w:sz="8" w:space="0" w:color="auto"/>
              <w:right w:val="single" w:sz="4" w:space="0" w:color="auto"/>
            </w:tcBorders>
            <w:tcMar>
              <w:top w:w="0" w:type="dxa"/>
              <w:left w:w="10" w:type="dxa"/>
              <w:bottom w:w="0" w:type="dxa"/>
              <w:right w:w="10" w:type="dxa"/>
            </w:tcMar>
            <w:hideMark/>
          </w:tcPr>
          <w:p w14:paraId="24AD2374" w14:textId="10C2A669" w:rsidR="00492FFC" w:rsidRPr="00D74484" w:rsidRDefault="00492FFC" w:rsidP="00890322">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 xml:space="preserve">Выполнение этапа 5, </w:t>
            </w:r>
            <w:r w:rsidR="00AB3B99" w:rsidRPr="00D74484">
              <w:rPr>
                <w:rFonts w:ascii="Times New Roman" w:hAnsi="Times New Roman"/>
                <w:color w:val="000000"/>
                <w:sz w:val="20"/>
                <w:szCs w:val="20"/>
                <w:shd w:val="clear" w:color="auto" w:fill="FFFFFF"/>
              </w:rPr>
              <w:t>в течение 5 календарных дней с даты поступления</w:t>
            </w:r>
            <w:r w:rsidRPr="00D74484">
              <w:rPr>
                <w:rFonts w:ascii="Times New Roman" w:hAnsi="Times New Roman"/>
                <w:color w:val="000000"/>
                <w:sz w:val="20"/>
                <w:szCs w:val="20"/>
                <w:shd w:val="clear" w:color="auto" w:fill="FFFFFF"/>
              </w:rPr>
              <w:t xml:space="preserve"> авансового платежа в размере</w:t>
            </w:r>
          </w:p>
          <w:p w14:paraId="2135DDED" w14:textId="723202CC" w:rsidR="00492FFC" w:rsidRPr="00D74484" w:rsidRDefault="00492FFC" w:rsidP="00890322">
            <w:pPr>
              <w:shd w:val="clear" w:color="auto" w:fill="FFFFFF" w:themeFill="background1"/>
              <w:rPr>
                <w:sz w:val="20"/>
                <w:szCs w:val="20"/>
              </w:rPr>
            </w:pPr>
            <w:r w:rsidRPr="00D74484">
              <w:rPr>
                <w:color w:val="000000"/>
                <w:sz w:val="20"/>
                <w:szCs w:val="20"/>
                <w:shd w:val="clear" w:color="auto" w:fill="FFFFFF"/>
              </w:rPr>
              <w:t xml:space="preserve">100% </w:t>
            </w:r>
            <w:r w:rsidR="00821442" w:rsidRPr="00D74484">
              <w:rPr>
                <w:color w:val="000000"/>
                <w:sz w:val="20"/>
                <w:szCs w:val="20"/>
                <w:shd w:val="clear" w:color="auto" w:fill="FFFFFF"/>
              </w:rPr>
              <w:t xml:space="preserve">от стоимости услуг 6 этапа </w:t>
            </w:r>
            <w:r w:rsidRPr="00D74484">
              <w:rPr>
                <w:color w:val="000000"/>
                <w:sz w:val="20"/>
                <w:szCs w:val="20"/>
                <w:shd w:val="clear" w:color="auto" w:fill="FFFFFF"/>
              </w:rPr>
              <w:t xml:space="preserve">на основании счета Подрядчика </w:t>
            </w:r>
          </w:p>
        </w:tc>
        <w:tc>
          <w:tcPr>
            <w:tcW w:w="992" w:type="dxa"/>
            <w:tcBorders>
              <w:top w:val="nil"/>
              <w:left w:val="single" w:sz="4" w:space="0" w:color="auto"/>
              <w:bottom w:val="single" w:sz="8" w:space="0" w:color="auto"/>
              <w:right w:val="single" w:sz="8" w:space="0" w:color="auto"/>
            </w:tcBorders>
            <w:tcMar>
              <w:top w:w="0" w:type="dxa"/>
              <w:left w:w="10" w:type="dxa"/>
              <w:bottom w:w="0" w:type="dxa"/>
              <w:right w:w="10" w:type="dxa"/>
            </w:tcMar>
            <w:hideMark/>
          </w:tcPr>
          <w:p w14:paraId="2A8F9D33" w14:textId="5CDF98F4" w:rsidR="00492FFC" w:rsidRPr="0065728C" w:rsidRDefault="0065728C" w:rsidP="003E43FA">
            <w:pPr>
              <w:shd w:val="clear" w:color="auto" w:fill="FFFFFF" w:themeFill="background1"/>
              <w:jc w:val="center"/>
              <w:rPr>
                <w:sz w:val="20"/>
                <w:szCs w:val="20"/>
                <w:lang w:val="en-US"/>
              </w:rPr>
            </w:pPr>
            <w:r>
              <w:rPr>
                <w:sz w:val="20"/>
                <w:szCs w:val="20"/>
                <w:lang w:val="en-US"/>
              </w:rPr>
              <w:t>-</w:t>
            </w:r>
          </w:p>
        </w:tc>
        <w:tc>
          <w:tcPr>
            <w:tcW w:w="2410" w:type="dxa"/>
            <w:tcBorders>
              <w:top w:val="nil"/>
              <w:left w:val="nil"/>
              <w:bottom w:val="single" w:sz="8" w:space="0" w:color="auto"/>
              <w:right w:val="single" w:sz="4" w:space="0" w:color="auto"/>
            </w:tcBorders>
            <w:shd w:val="clear" w:color="auto" w:fill="FFFFFF" w:themeFill="background1"/>
            <w:tcMar>
              <w:top w:w="0" w:type="dxa"/>
              <w:left w:w="10" w:type="dxa"/>
              <w:bottom w:w="0" w:type="dxa"/>
              <w:right w:w="10" w:type="dxa"/>
            </w:tcMar>
            <w:hideMark/>
          </w:tcPr>
          <w:p w14:paraId="628E67AB" w14:textId="64A9AAF4" w:rsidR="00492FFC" w:rsidRPr="00D74484" w:rsidRDefault="00B96484" w:rsidP="00890322">
            <w:pPr>
              <w:pStyle w:val="style41"/>
              <w:shd w:val="clear" w:color="auto" w:fill="FFFFFF" w:themeFill="background1"/>
              <w:spacing w:before="0" w:after="0"/>
              <w:rPr>
                <w:rFonts w:ascii="Times New Roman" w:eastAsia="Times New Roman" w:hAnsi="Times New Roman"/>
                <w:sz w:val="20"/>
                <w:szCs w:val="20"/>
              </w:rPr>
            </w:pPr>
            <w:r w:rsidRPr="00D74484">
              <w:rPr>
                <w:rFonts w:ascii="Times New Roman" w:hAnsi="Times New Roman"/>
                <w:sz w:val="20"/>
                <w:szCs w:val="20"/>
              </w:rPr>
              <w:t>При условии выполнения Подрядчиком, формируется</w:t>
            </w:r>
            <w:r w:rsidR="00821442" w:rsidRPr="00D74484">
              <w:rPr>
                <w:rFonts w:ascii="Times New Roman" w:hAnsi="Times New Roman"/>
                <w:sz w:val="20"/>
                <w:szCs w:val="20"/>
              </w:rPr>
              <w:t xml:space="preserve"> из суммы стоимости услуг</w:t>
            </w:r>
            <w:r w:rsidR="00821442" w:rsidRPr="00D74484">
              <w:rPr>
                <w:rFonts w:ascii="Times New Roman" w:hAnsi="Times New Roman"/>
                <w:color w:val="000000"/>
                <w:sz w:val="20"/>
                <w:szCs w:val="20"/>
                <w:shd w:val="clear" w:color="auto" w:fill="FFFFFF"/>
              </w:rPr>
              <w:t xml:space="preserve"> ИЦ на проведение ходовых вагонов-термосов Заказчика динамических испытаний</w:t>
            </w:r>
            <w:r w:rsidR="00821442" w:rsidRPr="00D74484">
              <w:rPr>
                <w:rFonts w:ascii="Times New Roman" w:hAnsi="Times New Roman"/>
                <w:sz w:val="20"/>
                <w:szCs w:val="20"/>
              </w:rPr>
              <w:t xml:space="preserve">, и вознаграждения в размере 0,1% от стоимости услуг </w:t>
            </w:r>
            <w:r w:rsidRPr="00D74484">
              <w:rPr>
                <w:rFonts w:ascii="Times New Roman" w:hAnsi="Times New Roman"/>
                <w:color w:val="000000"/>
                <w:sz w:val="20"/>
                <w:szCs w:val="20"/>
                <w:shd w:val="clear" w:color="auto" w:fill="FFFFFF"/>
              </w:rPr>
              <w:t>ИЦ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2C0987" w14:textId="429F4208" w:rsidR="00492FFC" w:rsidRPr="00D74484" w:rsidRDefault="00492FFC" w:rsidP="003E43FA">
            <w:pPr>
              <w:shd w:val="clear" w:color="auto" w:fill="FFFFFF" w:themeFill="background1"/>
              <w:jc w:val="center"/>
              <w:rPr>
                <w:sz w:val="20"/>
                <w:szCs w:val="20"/>
              </w:rPr>
            </w:pPr>
            <w:r w:rsidRPr="00D74484">
              <w:rPr>
                <w:sz w:val="20"/>
                <w:szCs w:val="20"/>
              </w:rPr>
              <w:t xml:space="preserve">Заказчиком или Подрядчиком </w:t>
            </w:r>
          </w:p>
        </w:tc>
      </w:tr>
      <w:tr w:rsidR="00492FFC" w:rsidRPr="00D74484" w14:paraId="098E86FA" w14:textId="77777777" w:rsidTr="00890322">
        <w:trPr>
          <w:cantSplit/>
        </w:trPr>
        <w:tc>
          <w:tcPr>
            <w:tcW w:w="574"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6623C75A" w14:textId="1676CDBC" w:rsidR="00492FFC" w:rsidRPr="00D74484" w:rsidRDefault="00492FFC" w:rsidP="003E43FA">
            <w:pPr>
              <w:pStyle w:val="style41"/>
              <w:shd w:val="clear" w:color="auto" w:fill="FFFFFF" w:themeFill="background1"/>
              <w:spacing w:before="0" w:after="0"/>
              <w:jc w:val="center"/>
              <w:rPr>
                <w:rFonts w:ascii="Times New Roman" w:hAnsi="Times New Roman"/>
                <w:sz w:val="20"/>
                <w:szCs w:val="20"/>
              </w:rPr>
            </w:pPr>
            <w:r w:rsidRPr="00D74484">
              <w:rPr>
                <w:rFonts w:ascii="Times New Roman" w:hAnsi="Times New Roman"/>
                <w:sz w:val="20"/>
                <w:szCs w:val="20"/>
              </w:rPr>
              <w:t>7</w:t>
            </w:r>
          </w:p>
        </w:tc>
        <w:tc>
          <w:tcPr>
            <w:tcW w:w="255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05A3C19C" w14:textId="77777777" w:rsidR="00492FFC" w:rsidRPr="00D74484" w:rsidRDefault="00492FFC" w:rsidP="003E43FA">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Заключение</w:t>
            </w:r>
            <w:r w:rsidRPr="00D74484" w:rsidDel="00111473">
              <w:rPr>
                <w:rFonts w:ascii="Times New Roman" w:hAnsi="Times New Roman"/>
                <w:color w:val="000000"/>
                <w:sz w:val="20"/>
                <w:szCs w:val="20"/>
                <w:shd w:val="clear" w:color="auto" w:fill="FFFFFF"/>
              </w:rPr>
              <w:t xml:space="preserve"> </w:t>
            </w:r>
            <w:r w:rsidRPr="00D74484">
              <w:rPr>
                <w:rFonts w:ascii="Times New Roman" w:hAnsi="Times New Roman"/>
                <w:color w:val="000000"/>
                <w:sz w:val="20"/>
                <w:szCs w:val="20"/>
                <w:shd w:val="clear" w:color="auto" w:fill="FFFFFF"/>
              </w:rPr>
              <w:t>договоров с ФБУ РС ФЖТ по сертификационным испытаниям (Статические/динамические) вагонов Заказчика</w:t>
            </w:r>
          </w:p>
        </w:tc>
        <w:tc>
          <w:tcPr>
            <w:tcW w:w="2109" w:type="dxa"/>
            <w:tcBorders>
              <w:top w:val="nil"/>
              <w:left w:val="nil"/>
              <w:bottom w:val="single" w:sz="8" w:space="0" w:color="auto"/>
              <w:right w:val="single" w:sz="4" w:space="0" w:color="auto"/>
            </w:tcBorders>
            <w:tcMar>
              <w:top w:w="0" w:type="dxa"/>
              <w:left w:w="10" w:type="dxa"/>
              <w:bottom w:w="0" w:type="dxa"/>
              <w:right w:w="10" w:type="dxa"/>
            </w:tcMar>
            <w:hideMark/>
          </w:tcPr>
          <w:p w14:paraId="76471F16" w14:textId="66BF52A0" w:rsidR="00492FFC" w:rsidRPr="00D74484" w:rsidRDefault="00492FFC" w:rsidP="00890322">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 xml:space="preserve">Выполнение этапа 6, </w:t>
            </w:r>
            <w:r w:rsidR="00AB3B99" w:rsidRPr="00D74484">
              <w:rPr>
                <w:rFonts w:ascii="Times New Roman" w:hAnsi="Times New Roman"/>
                <w:color w:val="000000"/>
                <w:sz w:val="20"/>
                <w:szCs w:val="20"/>
                <w:shd w:val="clear" w:color="auto" w:fill="FFFFFF"/>
              </w:rPr>
              <w:t>в течение 5 календарных дней с даты поступления</w:t>
            </w:r>
            <w:r w:rsidRPr="00D74484">
              <w:rPr>
                <w:rFonts w:ascii="Times New Roman" w:hAnsi="Times New Roman"/>
                <w:color w:val="000000"/>
                <w:sz w:val="20"/>
                <w:szCs w:val="20"/>
                <w:shd w:val="clear" w:color="auto" w:fill="FFFFFF"/>
              </w:rPr>
              <w:t xml:space="preserve"> авансового платежа в размере</w:t>
            </w:r>
          </w:p>
          <w:p w14:paraId="21808FA5" w14:textId="34DB416B" w:rsidR="00492FFC" w:rsidRPr="00D74484" w:rsidRDefault="00492FFC" w:rsidP="00890322">
            <w:pPr>
              <w:shd w:val="clear" w:color="auto" w:fill="FFFFFF" w:themeFill="background1"/>
              <w:rPr>
                <w:sz w:val="20"/>
                <w:szCs w:val="20"/>
              </w:rPr>
            </w:pPr>
            <w:r w:rsidRPr="00D74484">
              <w:rPr>
                <w:color w:val="000000"/>
                <w:sz w:val="20"/>
                <w:szCs w:val="20"/>
                <w:shd w:val="clear" w:color="auto" w:fill="FFFFFF"/>
              </w:rPr>
              <w:t xml:space="preserve">100% </w:t>
            </w:r>
            <w:r w:rsidR="00B96484" w:rsidRPr="00D74484">
              <w:rPr>
                <w:color w:val="000000"/>
                <w:sz w:val="20"/>
                <w:szCs w:val="20"/>
                <w:shd w:val="clear" w:color="auto" w:fill="FFFFFF"/>
              </w:rPr>
              <w:t xml:space="preserve">от стоимости услуг 7 </w:t>
            </w:r>
            <w:r w:rsidR="00AB3B99" w:rsidRPr="00D74484">
              <w:rPr>
                <w:color w:val="000000"/>
                <w:sz w:val="20"/>
                <w:szCs w:val="20"/>
                <w:shd w:val="clear" w:color="auto" w:fill="FFFFFF"/>
              </w:rPr>
              <w:t xml:space="preserve">этапа </w:t>
            </w:r>
            <w:r w:rsidRPr="00D74484">
              <w:rPr>
                <w:color w:val="000000"/>
                <w:sz w:val="20"/>
                <w:szCs w:val="20"/>
                <w:shd w:val="clear" w:color="auto" w:fill="FFFFFF"/>
              </w:rPr>
              <w:t>на основании счета Подрядчика</w:t>
            </w:r>
          </w:p>
        </w:tc>
        <w:tc>
          <w:tcPr>
            <w:tcW w:w="992" w:type="dxa"/>
            <w:tcBorders>
              <w:top w:val="nil"/>
              <w:left w:val="single" w:sz="4" w:space="0" w:color="auto"/>
              <w:bottom w:val="single" w:sz="8" w:space="0" w:color="auto"/>
              <w:right w:val="single" w:sz="8" w:space="0" w:color="auto"/>
            </w:tcBorders>
            <w:tcMar>
              <w:top w:w="0" w:type="dxa"/>
              <w:left w:w="10" w:type="dxa"/>
              <w:bottom w:w="0" w:type="dxa"/>
              <w:right w:w="10" w:type="dxa"/>
            </w:tcMar>
            <w:hideMark/>
          </w:tcPr>
          <w:p w14:paraId="5C138222" w14:textId="3B5B1A6A" w:rsidR="00492FFC" w:rsidRPr="00D74484" w:rsidRDefault="0065728C" w:rsidP="003E43FA">
            <w:pPr>
              <w:shd w:val="clear" w:color="auto" w:fill="FFFFFF" w:themeFill="background1"/>
              <w:jc w:val="center"/>
              <w:rPr>
                <w:sz w:val="20"/>
                <w:szCs w:val="20"/>
                <w:lang w:val="en-US"/>
              </w:rPr>
            </w:pPr>
            <w:r>
              <w:rPr>
                <w:sz w:val="20"/>
                <w:szCs w:val="20"/>
                <w:lang w:val="en-US"/>
              </w:rPr>
              <w:t>-</w:t>
            </w:r>
          </w:p>
        </w:tc>
        <w:tc>
          <w:tcPr>
            <w:tcW w:w="2410" w:type="dxa"/>
            <w:tcBorders>
              <w:top w:val="nil"/>
              <w:left w:val="nil"/>
              <w:bottom w:val="single" w:sz="8" w:space="0" w:color="auto"/>
              <w:right w:val="single" w:sz="4" w:space="0" w:color="auto"/>
            </w:tcBorders>
            <w:shd w:val="clear" w:color="auto" w:fill="FFFFFF" w:themeFill="background1"/>
            <w:tcMar>
              <w:top w:w="0" w:type="dxa"/>
              <w:left w:w="10" w:type="dxa"/>
              <w:bottom w:w="0" w:type="dxa"/>
              <w:right w:w="10" w:type="dxa"/>
            </w:tcMar>
            <w:hideMark/>
          </w:tcPr>
          <w:p w14:paraId="73744058" w14:textId="7403CD89" w:rsidR="00492FFC" w:rsidRPr="00D74484" w:rsidRDefault="00821442" w:rsidP="00890322">
            <w:pPr>
              <w:pStyle w:val="style41"/>
              <w:shd w:val="clear" w:color="auto" w:fill="FFFFFF" w:themeFill="background1"/>
              <w:spacing w:before="0" w:after="0"/>
              <w:rPr>
                <w:rFonts w:ascii="Times New Roman" w:eastAsia="Times New Roman" w:hAnsi="Times New Roman"/>
                <w:sz w:val="20"/>
                <w:szCs w:val="20"/>
              </w:rPr>
            </w:pPr>
            <w:r w:rsidRPr="00D74484">
              <w:rPr>
                <w:rFonts w:ascii="Times New Roman" w:hAnsi="Times New Roman"/>
                <w:sz w:val="20"/>
                <w:szCs w:val="20"/>
              </w:rPr>
              <w:t>Формируется из суммы стоимости услуг</w:t>
            </w:r>
            <w:r w:rsidRPr="00D74484">
              <w:rPr>
                <w:rFonts w:ascii="Times New Roman" w:hAnsi="Times New Roman"/>
                <w:color w:val="000000"/>
                <w:sz w:val="20"/>
                <w:szCs w:val="20"/>
                <w:shd w:val="clear" w:color="auto" w:fill="FFFFFF"/>
              </w:rPr>
              <w:t xml:space="preserve"> </w:t>
            </w:r>
            <w:r w:rsidR="00B96484" w:rsidRPr="00D74484">
              <w:rPr>
                <w:rFonts w:ascii="Times New Roman" w:hAnsi="Times New Roman"/>
                <w:color w:val="000000"/>
                <w:sz w:val="20"/>
                <w:szCs w:val="20"/>
                <w:shd w:val="clear" w:color="auto" w:fill="FFFFFF"/>
              </w:rPr>
              <w:t>ФБУ РС ФЖТ</w:t>
            </w:r>
            <w:r w:rsidRPr="00D74484">
              <w:rPr>
                <w:rFonts w:ascii="Times New Roman" w:hAnsi="Times New Roman"/>
                <w:color w:val="000000"/>
                <w:sz w:val="20"/>
                <w:szCs w:val="20"/>
                <w:shd w:val="clear" w:color="auto" w:fill="FFFFFF"/>
              </w:rPr>
              <w:t xml:space="preserve"> на проведение </w:t>
            </w:r>
            <w:r w:rsidR="00B96484" w:rsidRPr="00D74484">
              <w:rPr>
                <w:rFonts w:ascii="Times New Roman" w:hAnsi="Times New Roman"/>
                <w:color w:val="000000"/>
                <w:sz w:val="20"/>
                <w:szCs w:val="20"/>
                <w:shd w:val="clear" w:color="auto" w:fill="FFFFFF"/>
              </w:rPr>
              <w:t>по сертификационным испытаниям</w:t>
            </w:r>
            <w:r w:rsidRPr="00D74484">
              <w:rPr>
                <w:rFonts w:ascii="Times New Roman" w:hAnsi="Times New Roman"/>
                <w:sz w:val="20"/>
                <w:szCs w:val="20"/>
              </w:rPr>
              <w:t xml:space="preserve">, и вознаграждения в размере 0,1% от стоимости услуг </w:t>
            </w:r>
            <w:r w:rsidRPr="00D74484">
              <w:rPr>
                <w:rFonts w:ascii="Times New Roman" w:hAnsi="Times New Roman"/>
                <w:color w:val="000000"/>
                <w:sz w:val="20"/>
                <w:szCs w:val="20"/>
                <w:shd w:val="clear" w:color="auto" w:fill="FFFFFF"/>
              </w:rPr>
              <w:t>ФБУ РС ФЖТ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D562AF" w14:textId="77777777" w:rsidR="00492FFC" w:rsidRPr="00D74484" w:rsidRDefault="00492FFC" w:rsidP="003E43FA">
            <w:pPr>
              <w:shd w:val="clear" w:color="auto" w:fill="FFFFFF" w:themeFill="background1"/>
              <w:jc w:val="center"/>
              <w:rPr>
                <w:sz w:val="20"/>
                <w:szCs w:val="20"/>
              </w:rPr>
            </w:pPr>
            <w:r w:rsidRPr="00D74484">
              <w:rPr>
                <w:sz w:val="20"/>
                <w:szCs w:val="20"/>
              </w:rPr>
              <w:t>Подрядчик</w:t>
            </w:r>
          </w:p>
        </w:tc>
      </w:tr>
      <w:tr w:rsidR="00492FFC" w:rsidRPr="00D74484" w14:paraId="21A8997B" w14:textId="77777777" w:rsidTr="00890322">
        <w:trPr>
          <w:cantSplit/>
        </w:trPr>
        <w:tc>
          <w:tcPr>
            <w:tcW w:w="574"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3BDCD1DA" w14:textId="54D1C035" w:rsidR="00492FFC" w:rsidRPr="00D74484" w:rsidRDefault="00492FFC" w:rsidP="003E43FA">
            <w:pPr>
              <w:pStyle w:val="style41"/>
              <w:shd w:val="clear" w:color="auto" w:fill="FFFFFF" w:themeFill="background1"/>
              <w:spacing w:before="0" w:after="0"/>
              <w:jc w:val="center"/>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8</w:t>
            </w:r>
          </w:p>
        </w:tc>
        <w:tc>
          <w:tcPr>
            <w:tcW w:w="255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216B7868" w14:textId="77777777" w:rsidR="00492FFC" w:rsidRPr="00D74484" w:rsidRDefault="00492FFC" w:rsidP="003E43FA">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Заключение</w:t>
            </w:r>
            <w:r w:rsidRPr="00D74484" w:rsidDel="00111473">
              <w:rPr>
                <w:rFonts w:ascii="Times New Roman" w:hAnsi="Times New Roman"/>
                <w:color w:val="000000"/>
                <w:sz w:val="20"/>
                <w:szCs w:val="20"/>
                <w:shd w:val="clear" w:color="auto" w:fill="FFFFFF"/>
              </w:rPr>
              <w:t xml:space="preserve"> </w:t>
            </w:r>
            <w:r w:rsidRPr="00D74484">
              <w:rPr>
                <w:rFonts w:ascii="Times New Roman" w:hAnsi="Times New Roman"/>
                <w:color w:val="000000"/>
                <w:sz w:val="20"/>
                <w:szCs w:val="20"/>
                <w:shd w:val="clear" w:color="auto" w:fill="FFFFFF"/>
              </w:rPr>
              <w:t>договоров с ИЦ на проведение экспертизы конструкторской документации Заказчика</w:t>
            </w:r>
          </w:p>
        </w:tc>
        <w:tc>
          <w:tcPr>
            <w:tcW w:w="2109" w:type="dxa"/>
            <w:tcBorders>
              <w:top w:val="nil"/>
              <w:left w:val="nil"/>
              <w:bottom w:val="single" w:sz="8" w:space="0" w:color="auto"/>
              <w:right w:val="single" w:sz="4" w:space="0" w:color="auto"/>
            </w:tcBorders>
            <w:tcMar>
              <w:top w:w="0" w:type="dxa"/>
              <w:left w:w="10" w:type="dxa"/>
              <w:bottom w:w="0" w:type="dxa"/>
              <w:right w:w="10" w:type="dxa"/>
            </w:tcMar>
            <w:hideMark/>
          </w:tcPr>
          <w:p w14:paraId="4579E3A6" w14:textId="26DC06EB" w:rsidR="00492FFC" w:rsidRPr="00D74484" w:rsidRDefault="00492FFC" w:rsidP="00890322">
            <w:pPr>
              <w:pStyle w:val="style41"/>
              <w:shd w:val="clear" w:color="auto" w:fill="FFFFFF" w:themeFill="background1"/>
              <w:spacing w:before="0" w:after="0"/>
              <w:rPr>
                <w:sz w:val="20"/>
                <w:szCs w:val="20"/>
              </w:rPr>
            </w:pPr>
            <w:r w:rsidRPr="0065728C">
              <w:rPr>
                <w:rFonts w:ascii="Times New Roman" w:eastAsia="Times New Roman" w:hAnsi="Times New Roman"/>
                <w:color w:val="000000"/>
                <w:sz w:val="20"/>
                <w:szCs w:val="20"/>
                <w:shd w:val="clear" w:color="auto" w:fill="FFFFFF"/>
              </w:rPr>
              <w:t>Выполнение этапа 7</w:t>
            </w:r>
            <w:r w:rsidRPr="00D74484">
              <w:rPr>
                <w:color w:val="000000"/>
                <w:sz w:val="20"/>
                <w:szCs w:val="20"/>
                <w:shd w:val="clear" w:color="auto" w:fill="FFFFFF"/>
              </w:rPr>
              <w:t xml:space="preserve"> </w:t>
            </w:r>
          </w:p>
        </w:tc>
        <w:tc>
          <w:tcPr>
            <w:tcW w:w="992" w:type="dxa"/>
            <w:tcBorders>
              <w:top w:val="nil"/>
              <w:left w:val="single" w:sz="4" w:space="0" w:color="auto"/>
              <w:bottom w:val="single" w:sz="8" w:space="0" w:color="auto"/>
              <w:right w:val="single" w:sz="8" w:space="0" w:color="auto"/>
            </w:tcBorders>
            <w:tcMar>
              <w:top w:w="0" w:type="dxa"/>
              <w:left w:w="10" w:type="dxa"/>
              <w:bottom w:w="0" w:type="dxa"/>
              <w:right w:w="10" w:type="dxa"/>
            </w:tcMar>
            <w:hideMark/>
          </w:tcPr>
          <w:p w14:paraId="701F1F02" w14:textId="7809E215" w:rsidR="00492FFC" w:rsidRPr="00D74484" w:rsidRDefault="0065728C" w:rsidP="003E43FA">
            <w:pPr>
              <w:shd w:val="clear" w:color="auto" w:fill="FFFFFF" w:themeFill="background1"/>
              <w:jc w:val="center"/>
              <w:rPr>
                <w:sz w:val="20"/>
                <w:szCs w:val="20"/>
                <w:lang w:val="en-US"/>
              </w:rPr>
            </w:pPr>
            <w:r>
              <w:rPr>
                <w:sz w:val="20"/>
                <w:szCs w:val="20"/>
                <w:lang w:val="en-US"/>
              </w:rPr>
              <w:t>-</w:t>
            </w:r>
          </w:p>
        </w:tc>
        <w:tc>
          <w:tcPr>
            <w:tcW w:w="2410" w:type="dxa"/>
            <w:tcBorders>
              <w:top w:val="nil"/>
              <w:left w:val="nil"/>
              <w:bottom w:val="single" w:sz="8" w:space="0" w:color="auto"/>
              <w:right w:val="single" w:sz="4" w:space="0" w:color="auto"/>
            </w:tcBorders>
            <w:shd w:val="clear" w:color="auto" w:fill="FFFFFF" w:themeFill="background1"/>
            <w:tcMar>
              <w:top w:w="0" w:type="dxa"/>
              <w:left w:w="10" w:type="dxa"/>
              <w:bottom w:w="0" w:type="dxa"/>
              <w:right w:w="10" w:type="dxa"/>
            </w:tcMar>
            <w:hideMark/>
          </w:tcPr>
          <w:p w14:paraId="74F58968" w14:textId="5A22F284" w:rsidR="00492FFC" w:rsidRPr="00D74484" w:rsidRDefault="00B96484" w:rsidP="00890322">
            <w:pPr>
              <w:pStyle w:val="style41"/>
              <w:shd w:val="clear" w:color="auto" w:fill="FFFFFF" w:themeFill="background1"/>
              <w:spacing w:before="0" w:after="0"/>
              <w:rPr>
                <w:rFonts w:ascii="Times New Roman" w:eastAsia="Times New Roman" w:hAnsi="Times New Roman"/>
                <w:sz w:val="20"/>
                <w:szCs w:val="20"/>
              </w:rPr>
            </w:pPr>
            <w:r w:rsidRPr="00D74484">
              <w:rPr>
                <w:rFonts w:ascii="Times New Roman" w:hAnsi="Times New Roman"/>
                <w:sz w:val="20"/>
                <w:szCs w:val="20"/>
              </w:rPr>
              <w:t xml:space="preserve">Оплачивается по договору </w:t>
            </w:r>
            <w:r w:rsidRPr="00D74484">
              <w:rPr>
                <w:rFonts w:ascii="Times New Roman" w:hAnsi="Times New Roman"/>
                <w:color w:val="000000"/>
                <w:sz w:val="20"/>
                <w:szCs w:val="20"/>
                <w:shd w:val="clear" w:color="auto" w:fill="FFFFFF"/>
              </w:rPr>
              <w:t>на проведение экспертизы конструкторской документации Заказчика</w:t>
            </w:r>
            <w:r w:rsidRPr="00D74484">
              <w:rPr>
                <w:rFonts w:ascii="Times New Roman" w:hAnsi="Times New Roman"/>
                <w:sz w:val="20"/>
                <w:szCs w:val="20"/>
              </w:rPr>
              <w:t xml:space="preserve"> между Заказчиком и ИЦ</w:t>
            </w:r>
            <w:r w:rsidRPr="00D74484">
              <w:rPr>
                <w:rFonts w:ascii="Times New Roman" w:hAnsi="Times New Roman"/>
                <w:color w:val="000000"/>
                <w:sz w:val="20"/>
                <w:szCs w:val="20"/>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A55A63" w14:textId="72B4FBBB" w:rsidR="00492FFC" w:rsidRPr="00D74484" w:rsidRDefault="00492FFC" w:rsidP="003E43FA">
            <w:pPr>
              <w:shd w:val="clear" w:color="auto" w:fill="FFFFFF" w:themeFill="background1"/>
              <w:jc w:val="center"/>
              <w:rPr>
                <w:sz w:val="20"/>
                <w:szCs w:val="20"/>
              </w:rPr>
            </w:pPr>
            <w:r w:rsidRPr="00D74484">
              <w:rPr>
                <w:sz w:val="20"/>
                <w:szCs w:val="20"/>
              </w:rPr>
              <w:t xml:space="preserve">Заказчиком </w:t>
            </w:r>
          </w:p>
        </w:tc>
      </w:tr>
      <w:tr w:rsidR="00492FFC" w:rsidRPr="00D74484" w14:paraId="64F0BC3D" w14:textId="77777777" w:rsidTr="00890322">
        <w:trPr>
          <w:cantSplit/>
          <w:trHeight w:val="934"/>
        </w:trPr>
        <w:tc>
          <w:tcPr>
            <w:tcW w:w="574" w:type="dxa"/>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14:paraId="5C14CACA" w14:textId="62022C07" w:rsidR="00492FFC" w:rsidRPr="00D74484" w:rsidRDefault="00492FFC" w:rsidP="003E43FA">
            <w:pPr>
              <w:pStyle w:val="style41"/>
              <w:shd w:val="clear" w:color="auto" w:fill="FFFFFF" w:themeFill="background1"/>
              <w:spacing w:before="0" w:after="0"/>
              <w:jc w:val="center"/>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9</w:t>
            </w:r>
          </w:p>
        </w:tc>
        <w:tc>
          <w:tcPr>
            <w:tcW w:w="2552" w:type="dxa"/>
            <w:tcBorders>
              <w:top w:val="nil"/>
              <w:left w:val="nil"/>
              <w:bottom w:val="single" w:sz="4" w:space="0" w:color="auto"/>
              <w:right w:val="single" w:sz="8" w:space="0" w:color="auto"/>
            </w:tcBorders>
            <w:shd w:val="clear" w:color="auto" w:fill="FFFFFF"/>
            <w:tcMar>
              <w:top w:w="0" w:type="dxa"/>
              <w:left w:w="10" w:type="dxa"/>
              <w:bottom w:w="0" w:type="dxa"/>
              <w:right w:w="10" w:type="dxa"/>
            </w:tcMar>
            <w:hideMark/>
          </w:tcPr>
          <w:p w14:paraId="24B48FAF" w14:textId="41A95C63" w:rsidR="00492FFC" w:rsidRPr="00D74484" w:rsidRDefault="00492FFC" w:rsidP="003E43FA">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Заключение</w:t>
            </w:r>
            <w:r w:rsidRPr="00D74484" w:rsidDel="00111473">
              <w:rPr>
                <w:rFonts w:ascii="Times New Roman" w:hAnsi="Times New Roman"/>
                <w:color w:val="000000"/>
                <w:sz w:val="20"/>
                <w:szCs w:val="20"/>
                <w:shd w:val="clear" w:color="auto" w:fill="FFFFFF"/>
              </w:rPr>
              <w:t xml:space="preserve"> </w:t>
            </w:r>
            <w:r w:rsidRPr="00D74484">
              <w:rPr>
                <w:rFonts w:ascii="Times New Roman" w:hAnsi="Times New Roman"/>
                <w:color w:val="000000"/>
                <w:sz w:val="20"/>
                <w:szCs w:val="20"/>
                <w:shd w:val="clear" w:color="auto" w:fill="FFFFFF"/>
              </w:rPr>
              <w:t xml:space="preserve">договоров с (ИЦПВ, ИЦ и </w:t>
            </w:r>
            <w:proofErr w:type="spellStart"/>
            <w:proofErr w:type="gramStart"/>
            <w:r w:rsidRPr="00D74484">
              <w:rPr>
                <w:rFonts w:ascii="Times New Roman" w:hAnsi="Times New Roman"/>
                <w:color w:val="000000"/>
                <w:sz w:val="20"/>
                <w:szCs w:val="20"/>
                <w:shd w:val="clear" w:color="auto" w:fill="FFFFFF"/>
              </w:rPr>
              <w:t>т.п</w:t>
            </w:r>
            <w:proofErr w:type="spellEnd"/>
            <w:r w:rsidRPr="00D74484">
              <w:rPr>
                <w:rFonts w:ascii="Times New Roman" w:hAnsi="Times New Roman"/>
                <w:color w:val="000000"/>
                <w:sz w:val="20"/>
                <w:szCs w:val="20"/>
                <w:shd w:val="clear" w:color="auto" w:fill="FFFFFF"/>
              </w:rPr>
              <w:t xml:space="preserve"> )</w:t>
            </w:r>
            <w:proofErr w:type="gramEnd"/>
            <w:r w:rsidRPr="00D74484">
              <w:rPr>
                <w:rFonts w:ascii="Times New Roman" w:hAnsi="Times New Roman"/>
                <w:color w:val="000000"/>
                <w:sz w:val="20"/>
                <w:szCs w:val="20"/>
                <w:shd w:val="clear" w:color="auto" w:fill="FFFFFF"/>
              </w:rPr>
              <w:t xml:space="preserve"> на проведение приемочной комиссии</w:t>
            </w:r>
          </w:p>
        </w:tc>
        <w:tc>
          <w:tcPr>
            <w:tcW w:w="2109" w:type="dxa"/>
            <w:tcBorders>
              <w:top w:val="nil"/>
              <w:left w:val="nil"/>
              <w:bottom w:val="single" w:sz="4" w:space="0" w:color="auto"/>
              <w:right w:val="single" w:sz="4" w:space="0" w:color="auto"/>
            </w:tcBorders>
            <w:tcMar>
              <w:top w:w="0" w:type="dxa"/>
              <w:left w:w="10" w:type="dxa"/>
              <w:bottom w:w="0" w:type="dxa"/>
              <w:right w:w="10" w:type="dxa"/>
            </w:tcMar>
            <w:hideMark/>
          </w:tcPr>
          <w:p w14:paraId="1491EC87" w14:textId="7C814551" w:rsidR="00492FFC" w:rsidRPr="00D74484" w:rsidRDefault="00492FFC" w:rsidP="00890322">
            <w:pPr>
              <w:pStyle w:val="style41"/>
              <w:shd w:val="clear" w:color="auto" w:fill="FFFFFF" w:themeFill="background1"/>
              <w:spacing w:before="0" w:after="0"/>
              <w:rPr>
                <w:sz w:val="20"/>
                <w:szCs w:val="20"/>
              </w:rPr>
            </w:pPr>
            <w:r w:rsidRPr="0065728C">
              <w:rPr>
                <w:rFonts w:ascii="Times New Roman" w:eastAsia="Times New Roman" w:hAnsi="Times New Roman"/>
                <w:color w:val="000000"/>
                <w:sz w:val="20"/>
                <w:szCs w:val="20"/>
                <w:shd w:val="clear" w:color="auto" w:fill="FFFFFF"/>
              </w:rPr>
              <w:t>Выполнение этапа 8</w:t>
            </w:r>
            <w:r w:rsidRPr="00D74484">
              <w:rPr>
                <w:color w:val="000000"/>
                <w:sz w:val="20"/>
                <w:szCs w:val="20"/>
                <w:shd w:val="clear" w:color="auto" w:fill="FFFFFF"/>
              </w:rPr>
              <w:t xml:space="preserve"> </w:t>
            </w:r>
          </w:p>
        </w:tc>
        <w:tc>
          <w:tcPr>
            <w:tcW w:w="992" w:type="dxa"/>
            <w:tcBorders>
              <w:top w:val="nil"/>
              <w:left w:val="single" w:sz="4" w:space="0" w:color="auto"/>
              <w:bottom w:val="single" w:sz="4" w:space="0" w:color="auto"/>
              <w:right w:val="single" w:sz="8" w:space="0" w:color="auto"/>
            </w:tcBorders>
            <w:tcMar>
              <w:top w:w="0" w:type="dxa"/>
              <w:left w:w="10" w:type="dxa"/>
              <w:bottom w:w="0" w:type="dxa"/>
              <w:right w:w="10" w:type="dxa"/>
            </w:tcMar>
            <w:hideMark/>
          </w:tcPr>
          <w:p w14:paraId="3D2BC0D9" w14:textId="36DF7ED5" w:rsidR="00492FFC" w:rsidRPr="00D74484" w:rsidRDefault="0065728C" w:rsidP="003E43FA">
            <w:pPr>
              <w:shd w:val="clear" w:color="auto" w:fill="FFFFFF" w:themeFill="background1"/>
              <w:jc w:val="center"/>
              <w:rPr>
                <w:sz w:val="20"/>
                <w:szCs w:val="20"/>
                <w:lang w:val="en-US"/>
              </w:rPr>
            </w:pPr>
            <w:r>
              <w:rPr>
                <w:sz w:val="20"/>
                <w:szCs w:val="20"/>
                <w:lang w:val="en-US"/>
              </w:rPr>
              <w:t>-</w:t>
            </w:r>
          </w:p>
        </w:tc>
        <w:tc>
          <w:tcPr>
            <w:tcW w:w="2410" w:type="dxa"/>
            <w:tcBorders>
              <w:top w:val="nil"/>
              <w:left w:val="nil"/>
              <w:bottom w:val="single" w:sz="4" w:space="0" w:color="auto"/>
              <w:right w:val="single" w:sz="4" w:space="0" w:color="auto"/>
            </w:tcBorders>
            <w:shd w:val="clear" w:color="auto" w:fill="FFFFFF" w:themeFill="background1"/>
            <w:tcMar>
              <w:top w:w="0" w:type="dxa"/>
              <w:left w:w="10" w:type="dxa"/>
              <w:bottom w:w="0" w:type="dxa"/>
              <w:right w:w="10" w:type="dxa"/>
            </w:tcMar>
            <w:hideMark/>
          </w:tcPr>
          <w:p w14:paraId="52921B73" w14:textId="48490EB8" w:rsidR="00492FFC" w:rsidRPr="00D74484" w:rsidRDefault="00B96484" w:rsidP="00890322">
            <w:pPr>
              <w:pStyle w:val="style41"/>
              <w:shd w:val="clear" w:color="auto" w:fill="FFFFFF" w:themeFill="background1"/>
              <w:spacing w:before="0" w:after="0"/>
              <w:rPr>
                <w:rFonts w:ascii="Times New Roman" w:eastAsia="Times New Roman" w:hAnsi="Times New Roman"/>
                <w:sz w:val="20"/>
                <w:szCs w:val="20"/>
              </w:rPr>
            </w:pPr>
            <w:r w:rsidRPr="00D74484">
              <w:rPr>
                <w:rFonts w:ascii="Times New Roman" w:hAnsi="Times New Roman"/>
                <w:sz w:val="20"/>
                <w:szCs w:val="20"/>
              </w:rPr>
              <w:t xml:space="preserve">Оплачивается по договору </w:t>
            </w:r>
            <w:r w:rsidRPr="00D74484">
              <w:rPr>
                <w:rFonts w:ascii="Times New Roman" w:hAnsi="Times New Roman"/>
                <w:color w:val="000000"/>
                <w:sz w:val="20"/>
                <w:szCs w:val="20"/>
                <w:shd w:val="clear" w:color="auto" w:fill="FFFFFF"/>
              </w:rPr>
              <w:t>на проведение приемочной комиссии</w:t>
            </w:r>
            <w:r w:rsidRPr="00D74484">
              <w:rPr>
                <w:rFonts w:ascii="Times New Roman" w:hAnsi="Times New Roman"/>
                <w:sz w:val="20"/>
                <w:szCs w:val="20"/>
              </w:rPr>
              <w:t xml:space="preserve"> между Заказчиком и </w:t>
            </w:r>
            <w:r w:rsidRPr="00D74484">
              <w:rPr>
                <w:rFonts w:ascii="Times New Roman" w:hAnsi="Times New Roman"/>
                <w:color w:val="000000"/>
                <w:sz w:val="20"/>
                <w:szCs w:val="20"/>
                <w:shd w:val="clear" w:color="auto" w:fill="FFFFFF"/>
              </w:rPr>
              <w:t xml:space="preserve">ИЦПВ, ИЦ и </w:t>
            </w:r>
            <w:proofErr w:type="spellStart"/>
            <w:r w:rsidRPr="00D74484">
              <w:rPr>
                <w:rFonts w:ascii="Times New Roman" w:hAnsi="Times New Roman"/>
                <w:color w:val="000000"/>
                <w:sz w:val="20"/>
                <w:szCs w:val="20"/>
                <w:shd w:val="clear" w:color="auto" w:fill="FFFFFF"/>
              </w:rPr>
              <w:t>т.п</w:t>
            </w:r>
            <w:proofErr w:type="spellEnd"/>
            <w:r w:rsidRPr="00D74484">
              <w:rPr>
                <w:rFonts w:ascii="Times New Roman" w:hAnsi="Times New Roman"/>
                <w:color w:val="000000"/>
                <w:sz w:val="20"/>
                <w:szCs w:val="20"/>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33E3B8" w14:textId="242A1D89" w:rsidR="00492FFC" w:rsidRPr="00D74484" w:rsidRDefault="00492FFC" w:rsidP="003E43FA">
            <w:pPr>
              <w:shd w:val="clear" w:color="auto" w:fill="FFFFFF" w:themeFill="background1"/>
              <w:jc w:val="center"/>
              <w:rPr>
                <w:sz w:val="20"/>
                <w:szCs w:val="20"/>
              </w:rPr>
            </w:pPr>
            <w:r w:rsidRPr="00D74484">
              <w:rPr>
                <w:sz w:val="20"/>
                <w:szCs w:val="20"/>
              </w:rPr>
              <w:t xml:space="preserve">Заказчиком </w:t>
            </w:r>
          </w:p>
        </w:tc>
      </w:tr>
      <w:tr w:rsidR="00821442" w:rsidRPr="00D74484" w14:paraId="7F2A67A2" w14:textId="77777777" w:rsidTr="00890322">
        <w:trPr>
          <w:cantSplit/>
          <w:trHeight w:val="934"/>
        </w:trPr>
        <w:tc>
          <w:tcPr>
            <w:tcW w:w="574" w:type="dxa"/>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tcPr>
          <w:p w14:paraId="02726042" w14:textId="064D39F4" w:rsidR="00821442" w:rsidRPr="00D74484" w:rsidRDefault="00821442" w:rsidP="003E43FA">
            <w:pPr>
              <w:pStyle w:val="style41"/>
              <w:shd w:val="clear" w:color="auto" w:fill="FFFFFF" w:themeFill="background1"/>
              <w:spacing w:before="0" w:after="0"/>
              <w:jc w:val="center"/>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10</w:t>
            </w:r>
          </w:p>
        </w:tc>
        <w:tc>
          <w:tcPr>
            <w:tcW w:w="2552" w:type="dxa"/>
            <w:tcBorders>
              <w:top w:val="nil"/>
              <w:left w:val="nil"/>
              <w:bottom w:val="single" w:sz="4" w:space="0" w:color="auto"/>
              <w:right w:val="single" w:sz="8" w:space="0" w:color="auto"/>
            </w:tcBorders>
            <w:shd w:val="clear" w:color="auto" w:fill="FFFFFF"/>
            <w:tcMar>
              <w:top w:w="0" w:type="dxa"/>
              <w:left w:w="10" w:type="dxa"/>
              <w:bottom w:w="0" w:type="dxa"/>
              <w:right w:w="10" w:type="dxa"/>
            </w:tcMar>
          </w:tcPr>
          <w:p w14:paraId="78E36D42" w14:textId="46642015" w:rsidR="00821442" w:rsidRPr="00D74484" w:rsidRDefault="00821442" w:rsidP="003E43FA">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sz w:val="20"/>
                <w:szCs w:val="20"/>
              </w:rPr>
              <w:t>Расширение условного номера клейма</w:t>
            </w:r>
            <w:r w:rsidR="00B96484" w:rsidRPr="00D74484">
              <w:rPr>
                <w:rFonts w:ascii="Times New Roman" w:hAnsi="Times New Roman"/>
                <w:sz w:val="20"/>
                <w:szCs w:val="20"/>
              </w:rPr>
              <w:t xml:space="preserve"> по договору с РС ФЖТ на проведение обследования предприятия </w:t>
            </w:r>
          </w:p>
        </w:tc>
        <w:tc>
          <w:tcPr>
            <w:tcW w:w="2109" w:type="dxa"/>
            <w:tcBorders>
              <w:top w:val="nil"/>
              <w:left w:val="nil"/>
              <w:bottom w:val="single" w:sz="4" w:space="0" w:color="auto"/>
              <w:right w:val="single" w:sz="8" w:space="0" w:color="auto"/>
            </w:tcBorders>
            <w:tcMar>
              <w:top w:w="0" w:type="dxa"/>
              <w:left w:w="10" w:type="dxa"/>
              <w:bottom w:w="0" w:type="dxa"/>
              <w:right w:w="10" w:type="dxa"/>
            </w:tcMar>
          </w:tcPr>
          <w:p w14:paraId="5F487EA1" w14:textId="6CD0C61C" w:rsidR="00AB3B99" w:rsidRPr="00D74484" w:rsidRDefault="00AB3B99">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Выполнение этапа 8, в течение 5 календарных дней с даты поступления авансового платежа в размере</w:t>
            </w:r>
          </w:p>
          <w:p w14:paraId="47E38067" w14:textId="18A56D7C" w:rsidR="00821442" w:rsidRPr="00D74484" w:rsidRDefault="00AB3B99" w:rsidP="00890322">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100% от стоимости услуг 10 этапа на основании счета Подрядчика</w:t>
            </w:r>
          </w:p>
        </w:tc>
        <w:tc>
          <w:tcPr>
            <w:tcW w:w="992" w:type="dxa"/>
            <w:tcBorders>
              <w:top w:val="nil"/>
              <w:left w:val="nil"/>
              <w:bottom w:val="single" w:sz="4" w:space="0" w:color="auto"/>
              <w:right w:val="single" w:sz="8" w:space="0" w:color="auto"/>
            </w:tcBorders>
          </w:tcPr>
          <w:p w14:paraId="0F77ED76" w14:textId="3405F853" w:rsidR="00821442" w:rsidRPr="0065728C" w:rsidRDefault="0065728C" w:rsidP="003E43FA">
            <w:pPr>
              <w:shd w:val="clear" w:color="auto" w:fill="FFFFFF" w:themeFill="background1"/>
              <w:jc w:val="center"/>
              <w:rPr>
                <w:sz w:val="20"/>
                <w:szCs w:val="20"/>
                <w:lang w:val="en-US"/>
              </w:rPr>
            </w:pPr>
            <w:r>
              <w:rPr>
                <w:sz w:val="20"/>
                <w:szCs w:val="20"/>
                <w:lang w:val="en-US"/>
              </w:rPr>
              <w:t>-</w:t>
            </w:r>
          </w:p>
        </w:tc>
        <w:tc>
          <w:tcPr>
            <w:tcW w:w="2410" w:type="dxa"/>
            <w:tcBorders>
              <w:top w:val="nil"/>
              <w:left w:val="nil"/>
              <w:bottom w:val="single" w:sz="4" w:space="0" w:color="auto"/>
              <w:right w:val="single" w:sz="4" w:space="0" w:color="auto"/>
            </w:tcBorders>
            <w:shd w:val="clear" w:color="auto" w:fill="FFFFFF" w:themeFill="background1"/>
            <w:tcMar>
              <w:top w:w="0" w:type="dxa"/>
              <w:left w:w="10" w:type="dxa"/>
              <w:bottom w:w="0" w:type="dxa"/>
              <w:right w:w="10" w:type="dxa"/>
            </w:tcMar>
          </w:tcPr>
          <w:p w14:paraId="06DD7C8C" w14:textId="73F945C0" w:rsidR="00821442" w:rsidRPr="00D74484" w:rsidRDefault="00B96484" w:rsidP="00890322">
            <w:pPr>
              <w:pStyle w:val="style41"/>
              <w:shd w:val="clear" w:color="auto" w:fill="FFFFFF" w:themeFill="background1"/>
              <w:spacing w:before="0" w:after="0"/>
              <w:rPr>
                <w:rFonts w:ascii="Times New Roman" w:eastAsia="Times New Roman" w:hAnsi="Times New Roman"/>
                <w:sz w:val="20"/>
                <w:szCs w:val="20"/>
              </w:rPr>
            </w:pPr>
            <w:r w:rsidRPr="00D74484">
              <w:rPr>
                <w:rFonts w:ascii="Times New Roman" w:hAnsi="Times New Roman"/>
                <w:sz w:val="20"/>
                <w:szCs w:val="20"/>
              </w:rPr>
              <w:t>Формируется из суммы стоимости услуг</w:t>
            </w:r>
            <w:r w:rsidRPr="00D74484">
              <w:rPr>
                <w:rFonts w:ascii="Times New Roman" w:hAnsi="Times New Roman"/>
                <w:color w:val="000000"/>
                <w:sz w:val="20"/>
                <w:szCs w:val="20"/>
                <w:shd w:val="clear" w:color="auto" w:fill="FFFFFF"/>
              </w:rPr>
              <w:t xml:space="preserve"> ФБУ РС ФЖТ на </w:t>
            </w:r>
            <w:r w:rsidRPr="00D74484">
              <w:rPr>
                <w:rFonts w:ascii="Times New Roman" w:hAnsi="Times New Roman"/>
                <w:sz w:val="20"/>
                <w:szCs w:val="20"/>
              </w:rPr>
              <w:t xml:space="preserve">проведение обследования предприятия Подрядчика, и вознаграждения в размере 0,1% от стоимости услуг </w:t>
            </w:r>
            <w:r w:rsidRPr="00D74484">
              <w:rPr>
                <w:rFonts w:ascii="Times New Roman" w:hAnsi="Times New Roman"/>
                <w:color w:val="000000"/>
                <w:sz w:val="20"/>
                <w:szCs w:val="20"/>
                <w:shd w:val="clear" w:color="auto" w:fill="FFFFFF"/>
              </w:rPr>
              <w:t>ФБУ РС ФЖТ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FFAE91" w14:textId="77777777" w:rsidR="00821442" w:rsidRPr="00D74484" w:rsidRDefault="00821442" w:rsidP="003E43FA">
            <w:pPr>
              <w:shd w:val="clear" w:color="auto" w:fill="FFFFFF" w:themeFill="background1"/>
              <w:jc w:val="center"/>
              <w:rPr>
                <w:sz w:val="20"/>
                <w:szCs w:val="20"/>
              </w:rPr>
            </w:pPr>
            <w:r w:rsidRPr="00D74484">
              <w:rPr>
                <w:sz w:val="20"/>
                <w:szCs w:val="20"/>
              </w:rPr>
              <w:t>Подрядчик</w:t>
            </w:r>
          </w:p>
        </w:tc>
      </w:tr>
      <w:tr w:rsidR="00821442" w:rsidRPr="00DF20C6" w14:paraId="38BD406B" w14:textId="77777777" w:rsidTr="00890322">
        <w:trPr>
          <w:cantSplit/>
          <w:trHeight w:val="681"/>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14:paraId="18D6BF52" w14:textId="5BB4ED20" w:rsidR="00821442" w:rsidRPr="00D74484" w:rsidRDefault="00821442" w:rsidP="003E43FA">
            <w:pPr>
              <w:pStyle w:val="style41"/>
              <w:shd w:val="clear" w:color="auto" w:fill="FFFFFF" w:themeFill="background1"/>
              <w:spacing w:before="0" w:after="0"/>
              <w:jc w:val="center"/>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11</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14:paraId="01765DDF" w14:textId="77777777" w:rsidR="00821442" w:rsidRPr="00D74484" w:rsidRDefault="00821442" w:rsidP="003E43FA">
            <w:pPr>
              <w:pStyle w:val="style41"/>
              <w:shd w:val="clear" w:color="auto" w:fill="FFFFFF" w:themeFill="background1"/>
              <w:spacing w:before="0" w:after="0"/>
              <w:rPr>
                <w:rFonts w:ascii="Times New Roman" w:hAnsi="Times New Roman"/>
                <w:color w:val="000000"/>
                <w:sz w:val="20"/>
                <w:szCs w:val="20"/>
                <w:shd w:val="clear" w:color="auto" w:fill="FFFFFF"/>
              </w:rPr>
            </w:pPr>
            <w:r w:rsidRPr="00D74484">
              <w:rPr>
                <w:rFonts w:ascii="Times New Roman" w:hAnsi="Times New Roman"/>
                <w:color w:val="000000"/>
                <w:sz w:val="20"/>
                <w:szCs w:val="20"/>
                <w:shd w:val="clear" w:color="auto" w:fill="FFFFFF"/>
              </w:rPr>
              <w:t>Итого:</w:t>
            </w:r>
          </w:p>
        </w:tc>
        <w:tc>
          <w:tcPr>
            <w:tcW w:w="210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14:paraId="34FBE684" w14:textId="77777777" w:rsidR="00821442" w:rsidRPr="00D74484" w:rsidRDefault="00821442" w:rsidP="003E43FA">
            <w:pPr>
              <w:pStyle w:val="style41"/>
              <w:shd w:val="clear" w:color="auto" w:fill="FFFFFF" w:themeFill="background1"/>
              <w:spacing w:before="0" w:after="0"/>
              <w:jc w:val="center"/>
              <w:rPr>
                <w:rFonts w:ascii="Times New Roman" w:hAnsi="Times New Roman"/>
                <w:color w:val="000000"/>
                <w:sz w:val="20"/>
                <w:szCs w:val="20"/>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14:paraId="773441F0" w14:textId="790F2C56" w:rsidR="00821442" w:rsidRPr="0065728C" w:rsidRDefault="0065728C" w:rsidP="003E43FA">
            <w:pPr>
              <w:shd w:val="clear" w:color="auto" w:fill="FFFFFF" w:themeFill="background1"/>
              <w:jc w:val="center"/>
              <w:rPr>
                <w:sz w:val="20"/>
                <w:szCs w:val="20"/>
                <w:lang w:val="en-US"/>
              </w:rPr>
            </w:pPr>
            <w:r>
              <w:rPr>
                <w:sz w:val="20"/>
                <w:szCs w:val="20"/>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 w:type="dxa"/>
              <w:bottom w:w="0" w:type="dxa"/>
              <w:right w:w="10" w:type="dxa"/>
            </w:tcMar>
          </w:tcPr>
          <w:p w14:paraId="2AD29285" w14:textId="77777777" w:rsidR="00821442" w:rsidRPr="00DF20C6" w:rsidRDefault="00821442" w:rsidP="003E43FA">
            <w:pPr>
              <w:pStyle w:val="style41"/>
              <w:shd w:val="clear" w:color="auto" w:fill="FFFFFF" w:themeFill="background1"/>
              <w:spacing w:before="0" w:after="0"/>
              <w:jc w:val="center"/>
              <w:rPr>
                <w:rFonts w:ascii="Times New Roman" w:eastAsia="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4BB561" w14:textId="77777777" w:rsidR="00821442" w:rsidRPr="00DF20C6" w:rsidRDefault="00821442" w:rsidP="003E43FA">
            <w:pPr>
              <w:shd w:val="clear" w:color="auto" w:fill="FFFFFF" w:themeFill="background1"/>
              <w:jc w:val="center"/>
              <w:rPr>
                <w:sz w:val="20"/>
                <w:szCs w:val="20"/>
              </w:rPr>
            </w:pPr>
          </w:p>
        </w:tc>
      </w:tr>
    </w:tbl>
    <w:p w14:paraId="4F5D0843" w14:textId="77777777" w:rsidR="00D96F78" w:rsidRPr="00545976" w:rsidRDefault="00D96F78" w:rsidP="00545976">
      <w:pPr>
        <w:pStyle w:val="style41"/>
        <w:shd w:val="clear" w:color="auto" w:fill="FFFFFF" w:themeFill="background1"/>
        <w:spacing w:before="0"/>
        <w:jc w:val="center"/>
      </w:pPr>
      <w:r w:rsidRPr="00545976">
        <w:rPr>
          <w:rStyle w:val="charstyle50"/>
          <w:bCs/>
          <w:color w:val="000000"/>
          <w:sz w:val="24"/>
          <w:szCs w:val="24"/>
        </w:rPr>
        <w:t> </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4"/>
        <w:gridCol w:w="3531"/>
        <w:gridCol w:w="1824"/>
        <w:gridCol w:w="1214"/>
        <w:gridCol w:w="1270"/>
        <w:gridCol w:w="1497"/>
      </w:tblGrid>
      <w:tr w:rsidR="00D96F78" w:rsidRPr="00AB3B99" w14:paraId="4D47285E" w14:textId="77777777" w:rsidTr="00A65F0C">
        <w:trPr>
          <w:cantSplit/>
          <w:trHeight w:val="934"/>
        </w:trPr>
        <w:tc>
          <w:tcPr>
            <w:tcW w:w="9930" w:type="dxa"/>
            <w:gridSpan w:val="6"/>
            <w:shd w:val="clear" w:color="auto" w:fill="FFFFFF"/>
            <w:tcMar>
              <w:top w:w="0" w:type="dxa"/>
              <w:left w:w="10" w:type="dxa"/>
              <w:bottom w:w="0" w:type="dxa"/>
              <w:right w:w="10" w:type="dxa"/>
            </w:tcMar>
            <w:hideMark/>
          </w:tcPr>
          <w:p w14:paraId="3F12BF71" w14:textId="77777777" w:rsidR="00D96F78" w:rsidRPr="00AB3B99" w:rsidRDefault="00D96F78" w:rsidP="00545976">
            <w:pPr>
              <w:pStyle w:val="style41"/>
              <w:shd w:val="clear" w:color="auto" w:fill="FFFFFF" w:themeFill="background1"/>
              <w:spacing w:before="0" w:after="0"/>
              <w:ind w:left="360"/>
              <w:jc w:val="both"/>
              <w:rPr>
                <w:rFonts w:ascii="Times New Roman" w:hAnsi="Times New Roman"/>
                <w:color w:val="000000"/>
                <w:sz w:val="20"/>
                <w:szCs w:val="20"/>
              </w:rPr>
            </w:pPr>
            <w:r w:rsidRPr="00AB3B99">
              <w:rPr>
                <w:rFonts w:ascii="Times New Roman" w:hAnsi="Times New Roman"/>
                <w:color w:val="000000"/>
                <w:sz w:val="20"/>
                <w:szCs w:val="20"/>
                <w:shd w:val="clear" w:color="auto" w:fill="FFFFFF"/>
              </w:rPr>
              <w:lastRenderedPageBreak/>
              <w:t>Выполнение подготовительных работ по заключению договоров проведения сертификации производства, могут проходить одновременно по факту выставления договоров ФБУ «РСФЖТ», испытательными центрами и другими контрагентами, участвующими в сертификации для снижения продолжительности выполнения этапов работ.</w:t>
            </w:r>
          </w:p>
        </w:tc>
      </w:tr>
      <w:tr w:rsidR="00D96F78" w:rsidRPr="00AB3B99" w14:paraId="7110557F" w14:textId="77777777" w:rsidTr="00A65F0C">
        <w:trPr>
          <w:cantSplit/>
        </w:trPr>
        <w:tc>
          <w:tcPr>
            <w:tcW w:w="9930" w:type="dxa"/>
            <w:gridSpan w:val="6"/>
            <w:shd w:val="clear" w:color="auto" w:fill="FFFFFF"/>
            <w:tcMar>
              <w:top w:w="0" w:type="dxa"/>
              <w:left w:w="10" w:type="dxa"/>
              <w:bottom w:w="0" w:type="dxa"/>
              <w:right w:w="10" w:type="dxa"/>
            </w:tcMar>
            <w:hideMark/>
          </w:tcPr>
          <w:p w14:paraId="3DE48194" w14:textId="77777777" w:rsidR="00D96F78" w:rsidRPr="00AB3B99" w:rsidRDefault="00D96F78" w:rsidP="00545976">
            <w:pPr>
              <w:shd w:val="clear" w:color="auto" w:fill="FFFFFF" w:themeFill="background1"/>
              <w:spacing w:line="276" w:lineRule="auto"/>
              <w:jc w:val="center"/>
              <w:rPr>
                <w:color w:val="000000"/>
                <w:sz w:val="20"/>
                <w:szCs w:val="20"/>
              </w:rPr>
            </w:pPr>
          </w:p>
          <w:p w14:paraId="024BE608" w14:textId="77777777" w:rsidR="00D96F78" w:rsidRPr="00AB3B99" w:rsidRDefault="00D96F78" w:rsidP="00545976">
            <w:pPr>
              <w:shd w:val="clear" w:color="auto" w:fill="FFFFFF" w:themeFill="background1"/>
              <w:spacing w:line="276" w:lineRule="auto"/>
              <w:jc w:val="center"/>
              <w:rPr>
                <w:sz w:val="20"/>
                <w:szCs w:val="20"/>
              </w:rPr>
            </w:pPr>
            <w:r w:rsidRPr="00AB3B99">
              <w:rPr>
                <w:color w:val="000000"/>
                <w:sz w:val="20"/>
                <w:szCs w:val="20"/>
              </w:rPr>
              <w:t>2. ПРОИЗВОДСТВО МОДЕРНИЗАЦИИ ВАГОНОВ-ТЕРМОСОВ</w:t>
            </w:r>
          </w:p>
          <w:p w14:paraId="4714530A" w14:textId="2F5D68BF" w:rsidR="0029394E" w:rsidRPr="00890322" w:rsidRDefault="00D96F78" w:rsidP="0029394E">
            <w:pPr>
              <w:spacing w:after="60"/>
              <w:ind w:firstLine="425"/>
              <w:jc w:val="center"/>
              <w:rPr>
                <w:color w:val="000000"/>
                <w:sz w:val="20"/>
                <w:szCs w:val="20"/>
              </w:rPr>
            </w:pPr>
            <w:r w:rsidRPr="00AB3B99">
              <w:rPr>
                <w:color w:val="000000"/>
                <w:sz w:val="20"/>
                <w:szCs w:val="20"/>
              </w:rPr>
              <w:t xml:space="preserve">(партиями </w:t>
            </w:r>
            <w:r w:rsidR="0029394E" w:rsidRPr="00AB3B99">
              <w:rPr>
                <w:sz w:val="20"/>
                <w:szCs w:val="20"/>
              </w:rPr>
              <w:t xml:space="preserve">согласно </w:t>
            </w:r>
            <w:r w:rsidR="0029394E" w:rsidRPr="00890322">
              <w:rPr>
                <w:color w:val="000000"/>
                <w:sz w:val="20"/>
                <w:szCs w:val="20"/>
              </w:rPr>
              <w:t>График</w:t>
            </w:r>
            <w:r w:rsidR="0029394E" w:rsidRPr="00AB3B99">
              <w:rPr>
                <w:color w:val="000000"/>
                <w:sz w:val="20"/>
                <w:szCs w:val="20"/>
              </w:rPr>
              <w:t>у</w:t>
            </w:r>
            <w:r w:rsidR="0029394E" w:rsidRPr="00890322">
              <w:rPr>
                <w:color w:val="000000"/>
                <w:sz w:val="20"/>
                <w:szCs w:val="20"/>
              </w:rPr>
              <w:t xml:space="preserve"> </w:t>
            </w:r>
          </w:p>
          <w:p w14:paraId="71C27CB9" w14:textId="644397B9" w:rsidR="0029394E" w:rsidRPr="00890322" w:rsidRDefault="0029394E" w:rsidP="0029394E">
            <w:pPr>
              <w:spacing w:after="60"/>
              <w:ind w:firstLine="425"/>
              <w:jc w:val="center"/>
              <w:rPr>
                <w:color w:val="000000"/>
                <w:sz w:val="20"/>
                <w:szCs w:val="20"/>
              </w:rPr>
            </w:pPr>
            <w:r w:rsidRPr="00890322">
              <w:rPr>
                <w:color w:val="000000"/>
                <w:sz w:val="20"/>
                <w:szCs w:val="20"/>
              </w:rPr>
              <w:t>проведения работ по модернизации вагонов в 2023-2024 гг.</w:t>
            </w:r>
            <w:r w:rsidRPr="00AB3B99">
              <w:rPr>
                <w:color w:val="000000"/>
                <w:sz w:val="20"/>
                <w:szCs w:val="20"/>
              </w:rPr>
              <w:t xml:space="preserve"> (Приложение № 5),</w:t>
            </w:r>
          </w:p>
          <w:p w14:paraId="34C47D86" w14:textId="138CB742" w:rsidR="00D96F78" w:rsidRPr="00AB3B99" w:rsidRDefault="00D96F78" w:rsidP="00545976">
            <w:pPr>
              <w:shd w:val="clear" w:color="auto" w:fill="FFFFFF" w:themeFill="background1"/>
              <w:spacing w:line="276" w:lineRule="auto"/>
              <w:jc w:val="center"/>
              <w:rPr>
                <w:sz w:val="20"/>
                <w:szCs w:val="20"/>
              </w:rPr>
            </w:pPr>
            <w:r w:rsidRPr="00AB3B99">
              <w:rPr>
                <w:sz w:val="20"/>
                <w:szCs w:val="20"/>
              </w:rPr>
              <w:t xml:space="preserve"> всего 12</w:t>
            </w:r>
            <w:r w:rsidR="00D77D02" w:rsidRPr="00AB3B99">
              <w:rPr>
                <w:sz w:val="20"/>
                <w:szCs w:val="20"/>
              </w:rPr>
              <w:t>4</w:t>
            </w:r>
            <w:r w:rsidRPr="00AB3B99">
              <w:rPr>
                <w:sz w:val="20"/>
                <w:szCs w:val="20"/>
              </w:rPr>
              <w:t xml:space="preserve"> вагоно</w:t>
            </w:r>
            <w:r w:rsidR="00890322">
              <w:rPr>
                <w:sz w:val="20"/>
                <w:szCs w:val="20"/>
              </w:rPr>
              <w:t>в</w:t>
            </w:r>
            <w:r w:rsidRPr="00AB3B99">
              <w:rPr>
                <w:color w:val="000000"/>
                <w:sz w:val="20"/>
                <w:szCs w:val="20"/>
              </w:rPr>
              <w:t>)</w:t>
            </w:r>
          </w:p>
        </w:tc>
      </w:tr>
      <w:tr w:rsidR="008A6C8F" w:rsidRPr="00AB3B99" w14:paraId="0169BF08" w14:textId="77777777" w:rsidTr="00890322">
        <w:trPr>
          <w:cantSplit/>
        </w:trPr>
        <w:tc>
          <w:tcPr>
            <w:tcW w:w="594" w:type="dxa"/>
            <w:shd w:val="clear" w:color="auto" w:fill="FFFFFF"/>
            <w:tcMar>
              <w:top w:w="0" w:type="dxa"/>
              <w:left w:w="10" w:type="dxa"/>
              <w:bottom w:w="0" w:type="dxa"/>
              <w:right w:w="10" w:type="dxa"/>
            </w:tcMar>
            <w:hideMark/>
          </w:tcPr>
          <w:p w14:paraId="1AACD57C" w14:textId="1159A911" w:rsidR="008A6C8F" w:rsidRPr="00AB3B99" w:rsidRDefault="008A6C8F" w:rsidP="008A6C8F">
            <w:pPr>
              <w:shd w:val="clear" w:color="auto" w:fill="FFFFFF" w:themeFill="background1"/>
              <w:spacing w:line="276" w:lineRule="auto"/>
              <w:jc w:val="center"/>
              <w:rPr>
                <w:sz w:val="20"/>
                <w:szCs w:val="20"/>
              </w:rPr>
            </w:pPr>
            <w:r w:rsidRPr="00AB3B99">
              <w:rPr>
                <w:color w:val="000000"/>
                <w:sz w:val="20"/>
                <w:szCs w:val="20"/>
              </w:rPr>
              <w:t>1</w:t>
            </w:r>
            <w:r w:rsidR="00890322">
              <w:rPr>
                <w:color w:val="000000"/>
                <w:sz w:val="20"/>
                <w:szCs w:val="20"/>
              </w:rPr>
              <w:t>2</w:t>
            </w:r>
          </w:p>
        </w:tc>
        <w:tc>
          <w:tcPr>
            <w:tcW w:w="3531" w:type="dxa"/>
            <w:shd w:val="clear" w:color="auto" w:fill="FFFFFF"/>
            <w:tcMar>
              <w:top w:w="0" w:type="dxa"/>
              <w:left w:w="10" w:type="dxa"/>
              <w:bottom w:w="0" w:type="dxa"/>
              <w:right w:w="10" w:type="dxa"/>
            </w:tcMar>
            <w:hideMark/>
          </w:tcPr>
          <w:p w14:paraId="7386C2B2" w14:textId="1285A377" w:rsidR="008A6C8F" w:rsidRPr="00AB3B99" w:rsidRDefault="004A4528" w:rsidP="00890322">
            <w:pPr>
              <w:shd w:val="clear" w:color="auto" w:fill="FFFFFF" w:themeFill="background1"/>
              <w:rPr>
                <w:sz w:val="20"/>
                <w:szCs w:val="20"/>
              </w:rPr>
            </w:pPr>
            <w:r>
              <w:rPr>
                <w:color w:val="000000"/>
                <w:sz w:val="20"/>
                <w:szCs w:val="20"/>
              </w:rPr>
              <w:t>П</w:t>
            </w:r>
            <w:r w:rsidRPr="00906D01">
              <w:rPr>
                <w:color w:val="000000"/>
                <w:sz w:val="20"/>
                <w:szCs w:val="20"/>
              </w:rPr>
              <w:t>роведени</w:t>
            </w:r>
            <w:r>
              <w:rPr>
                <w:color w:val="000000"/>
                <w:sz w:val="20"/>
                <w:szCs w:val="20"/>
              </w:rPr>
              <w:t>е</w:t>
            </w:r>
            <w:r w:rsidRPr="00906D01">
              <w:rPr>
                <w:color w:val="000000"/>
                <w:sz w:val="20"/>
                <w:szCs w:val="20"/>
              </w:rPr>
              <w:t xml:space="preserve"> работ по модернизации вагонов </w:t>
            </w:r>
          </w:p>
        </w:tc>
        <w:tc>
          <w:tcPr>
            <w:tcW w:w="1824" w:type="dxa"/>
            <w:shd w:val="clear" w:color="auto" w:fill="FFFFFF"/>
            <w:tcMar>
              <w:top w:w="0" w:type="dxa"/>
              <w:left w:w="10" w:type="dxa"/>
              <w:bottom w:w="0" w:type="dxa"/>
              <w:right w:w="10" w:type="dxa"/>
            </w:tcMar>
            <w:hideMark/>
          </w:tcPr>
          <w:p w14:paraId="0ED26EE6" w14:textId="784BD37B" w:rsidR="00C25C56" w:rsidRPr="00906D01" w:rsidRDefault="004A4528" w:rsidP="00C25C56">
            <w:pPr>
              <w:pStyle w:val="style41"/>
              <w:shd w:val="clear" w:color="auto" w:fill="FFFFFF" w:themeFill="background1"/>
              <w:spacing w:before="0" w:after="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П</w:t>
            </w:r>
            <w:r w:rsidR="00C25C56" w:rsidRPr="00906D01">
              <w:rPr>
                <w:rFonts w:ascii="Times New Roman" w:hAnsi="Times New Roman"/>
                <w:color w:val="000000"/>
                <w:sz w:val="20"/>
                <w:szCs w:val="20"/>
                <w:shd w:val="clear" w:color="auto" w:fill="FFFFFF"/>
              </w:rPr>
              <w:t>оступлени</w:t>
            </w:r>
            <w:r>
              <w:rPr>
                <w:rFonts w:ascii="Times New Roman" w:hAnsi="Times New Roman"/>
                <w:color w:val="000000"/>
                <w:sz w:val="20"/>
                <w:szCs w:val="20"/>
                <w:shd w:val="clear" w:color="auto" w:fill="FFFFFF"/>
              </w:rPr>
              <w:t>е</w:t>
            </w:r>
            <w:r w:rsidR="00C25C56" w:rsidRPr="00906D01">
              <w:rPr>
                <w:rFonts w:ascii="Times New Roman" w:hAnsi="Times New Roman"/>
                <w:color w:val="000000"/>
                <w:sz w:val="20"/>
                <w:szCs w:val="20"/>
                <w:shd w:val="clear" w:color="auto" w:fill="FFFFFF"/>
              </w:rPr>
              <w:t xml:space="preserve"> авансового платежа в размере</w:t>
            </w:r>
          </w:p>
          <w:p w14:paraId="13E81FE7" w14:textId="2BDCCB2C" w:rsidR="008A6C8F" w:rsidRPr="00AB3B99" w:rsidRDefault="00C25C56" w:rsidP="00890322">
            <w:pPr>
              <w:shd w:val="clear" w:color="auto" w:fill="FFFFFF" w:themeFill="background1"/>
              <w:rPr>
                <w:sz w:val="20"/>
                <w:szCs w:val="20"/>
              </w:rPr>
            </w:pPr>
            <w:r w:rsidRPr="00906D01">
              <w:rPr>
                <w:color w:val="000000"/>
                <w:sz w:val="20"/>
                <w:szCs w:val="20"/>
                <w:shd w:val="clear" w:color="auto" w:fill="FFFFFF"/>
              </w:rPr>
              <w:t xml:space="preserve">100% от стоимости </w:t>
            </w:r>
            <w:r w:rsidR="004A4528">
              <w:rPr>
                <w:color w:val="000000"/>
                <w:sz w:val="20"/>
                <w:szCs w:val="20"/>
                <w:shd w:val="clear" w:color="auto" w:fill="FFFFFF"/>
              </w:rPr>
              <w:t>модернизации</w:t>
            </w:r>
            <w:r w:rsidRPr="00906D01">
              <w:rPr>
                <w:color w:val="000000"/>
                <w:sz w:val="20"/>
                <w:szCs w:val="20"/>
                <w:shd w:val="clear" w:color="auto" w:fill="FFFFFF"/>
              </w:rPr>
              <w:t xml:space="preserve"> </w:t>
            </w:r>
            <w:r w:rsidR="004A4528" w:rsidRPr="00906D01">
              <w:rPr>
                <w:sz w:val="20"/>
                <w:szCs w:val="20"/>
              </w:rPr>
              <w:t>и</w:t>
            </w:r>
            <w:r w:rsidR="004A4528">
              <w:rPr>
                <w:sz w:val="20"/>
                <w:szCs w:val="20"/>
              </w:rPr>
              <w:t>сходя из</w:t>
            </w:r>
            <w:r w:rsidR="004A4528" w:rsidRPr="00906D01">
              <w:rPr>
                <w:sz w:val="20"/>
                <w:szCs w:val="20"/>
              </w:rPr>
              <w:t xml:space="preserve"> планируемого месячного объема вагонов</w:t>
            </w:r>
            <w:r w:rsidR="004A4528">
              <w:rPr>
                <w:sz w:val="20"/>
                <w:szCs w:val="20"/>
              </w:rPr>
              <w:t>,</w:t>
            </w:r>
            <w:r w:rsidR="004A4528" w:rsidRPr="00906D01">
              <w:rPr>
                <w:sz w:val="20"/>
                <w:szCs w:val="20"/>
              </w:rPr>
              <w:t xml:space="preserve"> </w:t>
            </w:r>
            <w:r w:rsidRPr="00906D01">
              <w:rPr>
                <w:color w:val="000000"/>
                <w:sz w:val="20"/>
                <w:szCs w:val="20"/>
                <w:shd w:val="clear" w:color="auto" w:fill="FFFFFF"/>
              </w:rPr>
              <w:t>на основании счета Подрядчика</w:t>
            </w:r>
            <w:r w:rsidRPr="00AB3B99" w:rsidDel="008A6C8F">
              <w:rPr>
                <w:b/>
                <w:bCs/>
                <w:color w:val="000000"/>
                <w:sz w:val="20"/>
                <w:szCs w:val="20"/>
                <w:vertAlign w:val="superscript"/>
              </w:rPr>
              <w:t xml:space="preserve"> </w:t>
            </w:r>
          </w:p>
        </w:tc>
        <w:tc>
          <w:tcPr>
            <w:tcW w:w="1214" w:type="dxa"/>
            <w:shd w:val="clear" w:color="auto" w:fill="FFFFFF"/>
            <w:tcMar>
              <w:top w:w="0" w:type="dxa"/>
              <w:left w:w="10" w:type="dxa"/>
              <w:bottom w:w="0" w:type="dxa"/>
              <w:right w:w="10" w:type="dxa"/>
            </w:tcMar>
          </w:tcPr>
          <w:p w14:paraId="4B1C907F" w14:textId="506B20A3" w:rsidR="008A6C8F" w:rsidRPr="00AB3B99" w:rsidRDefault="004A4528" w:rsidP="00890322">
            <w:pPr>
              <w:shd w:val="clear" w:color="auto" w:fill="FFFFFF" w:themeFill="background1"/>
              <w:jc w:val="center"/>
              <w:rPr>
                <w:sz w:val="20"/>
                <w:szCs w:val="20"/>
              </w:rPr>
            </w:pPr>
            <w:r>
              <w:rPr>
                <w:color w:val="000000"/>
                <w:sz w:val="20"/>
                <w:szCs w:val="20"/>
                <w:shd w:val="clear" w:color="auto" w:fill="FFFFFF"/>
              </w:rPr>
              <w:t>10</w:t>
            </w:r>
          </w:p>
        </w:tc>
        <w:tc>
          <w:tcPr>
            <w:tcW w:w="1270" w:type="dxa"/>
            <w:shd w:val="clear" w:color="auto" w:fill="FFFFFF" w:themeFill="background1"/>
            <w:tcMar>
              <w:top w:w="0" w:type="dxa"/>
              <w:left w:w="10" w:type="dxa"/>
              <w:bottom w:w="0" w:type="dxa"/>
              <w:right w:w="10" w:type="dxa"/>
            </w:tcMar>
            <w:hideMark/>
          </w:tcPr>
          <w:p w14:paraId="21E03F17" w14:textId="7F3945E0" w:rsidR="008A6C8F" w:rsidRPr="00AB3B99" w:rsidRDefault="004A4528" w:rsidP="00890322">
            <w:pPr>
              <w:shd w:val="clear" w:color="auto" w:fill="FFFFFF" w:themeFill="background1"/>
              <w:rPr>
                <w:sz w:val="20"/>
                <w:szCs w:val="20"/>
              </w:rPr>
            </w:pPr>
            <w:r w:rsidRPr="00906D01">
              <w:rPr>
                <w:sz w:val="20"/>
                <w:szCs w:val="20"/>
              </w:rPr>
              <w:t>Определяется в соответствии с п 4.1 Договора</w:t>
            </w:r>
          </w:p>
        </w:tc>
        <w:tc>
          <w:tcPr>
            <w:tcW w:w="1497" w:type="dxa"/>
            <w:shd w:val="clear" w:color="auto" w:fill="FFFFFF"/>
            <w:tcMar>
              <w:top w:w="0" w:type="dxa"/>
              <w:left w:w="10" w:type="dxa"/>
              <w:bottom w:w="0" w:type="dxa"/>
              <w:right w:w="10" w:type="dxa"/>
            </w:tcMar>
            <w:hideMark/>
          </w:tcPr>
          <w:p w14:paraId="32E11EDC" w14:textId="38CFFC42" w:rsidR="008A6C8F" w:rsidRPr="00AB3B99" w:rsidRDefault="004A4528" w:rsidP="00890322">
            <w:pPr>
              <w:shd w:val="clear" w:color="auto" w:fill="FFFFFF" w:themeFill="background1"/>
              <w:jc w:val="center"/>
              <w:rPr>
                <w:sz w:val="20"/>
                <w:szCs w:val="20"/>
              </w:rPr>
            </w:pPr>
            <w:r w:rsidRPr="00906D01">
              <w:rPr>
                <w:sz w:val="20"/>
                <w:szCs w:val="20"/>
              </w:rPr>
              <w:t>Подрядчик</w:t>
            </w:r>
            <w:r w:rsidRPr="00AB3B99" w:rsidDel="004A4528">
              <w:rPr>
                <w:color w:val="000000"/>
                <w:sz w:val="20"/>
                <w:szCs w:val="20"/>
              </w:rPr>
              <w:t xml:space="preserve"> </w:t>
            </w:r>
          </w:p>
        </w:tc>
      </w:tr>
    </w:tbl>
    <w:p w14:paraId="633E9FF9" w14:textId="1E0D5129" w:rsidR="00D96F78" w:rsidRPr="00E161D7" w:rsidRDefault="004A4528" w:rsidP="00890322">
      <w:pPr>
        <w:pStyle w:val="style41"/>
        <w:shd w:val="clear" w:color="auto" w:fill="FFFFFF" w:themeFill="background1"/>
        <w:spacing w:before="0"/>
        <w:rPr>
          <w:rStyle w:val="charstyle50"/>
          <w:rFonts w:ascii="Times New Roman" w:hAnsi="Times New Roman"/>
          <w:bCs/>
          <w:color w:val="000000"/>
          <w:sz w:val="20"/>
          <w:szCs w:val="20"/>
        </w:rPr>
      </w:pPr>
      <w:r>
        <w:rPr>
          <w:rStyle w:val="charstyle50"/>
          <w:rFonts w:ascii="Times New Roman" w:hAnsi="Times New Roman"/>
          <w:bCs/>
          <w:color w:val="000000"/>
          <w:sz w:val="20"/>
          <w:szCs w:val="20"/>
        </w:rPr>
        <w:t>*</w:t>
      </w:r>
      <w:r w:rsidR="00D96F78" w:rsidRPr="00545976">
        <w:rPr>
          <w:rStyle w:val="charstyle50"/>
          <w:rFonts w:ascii="Times New Roman" w:hAnsi="Times New Roman"/>
          <w:bCs/>
          <w:color w:val="000000"/>
          <w:sz w:val="20"/>
          <w:szCs w:val="20"/>
        </w:rPr>
        <w:t xml:space="preserve"> стоимость устанавливается по расценке на один вагон в соответствии с протоколом согласования</w:t>
      </w:r>
      <w:r w:rsidR="00D96F78" w:rsidRPr="00E161D7">
        <w:rPr>
          <w:rStyle w:val="charstyle50"/>
          <w:rFonts w:ascii="Times New Roman" w:hAnsi="Times New Roman"/>
          <w:bCs/>
          <w:color w:val="000000"/>
          <w:sz w:val="20"/>
          <w:szCs w:val="20"/>
        </w:rPr>
        <w:t xml:space="preserve"> стоимости услуги (Приложение №</w:t>
      </w:r>
      <w:r w:rsidR="00696673" w:rsidRPr="00E161D7">
        <w:rPr>
          <w:rStyle w:val="charstyle50"/>
          <w:rFonts w:ascii="Times New Roman" w:hAnsi="Times New Roman"/>
          <w:bCs/>
          <w:color w:val="000000"/>
          <w:sz w:val="20"/>
          <w:szCs w:val="20"/>
        </w:rPr>
        <w:t xml:space="preserve"> </w:t>
      </w:r>
      <w:r w:rsidR="00E161D7" w:rsidRPr="00E161D7">
        <w:rPr>
          <w:rStyle w:val="charstyle50"/>
          <w:rFonts w:ascii="Times New Roman" w:hAnsi="Times New Roman"/>
          <w:bCs/>
          <w:color w:val="000000"/>
          <w:sz w:val="20"/>
          <w:szCs w:val="20"/>
        </w:rPr>
        <w:t>10</w:t>
      </w:r>
      <w:r w:rsidR="00D96F78" w:rsidRPr="00E161D7">
        <w:rPr>
          <w:rStyle w:val="charstyle50"/>
          <w:rFonts w:ascii="Times New Roman" w:hAnsi="Times New Roman"/>
          <w:bCs/>
          <w:color w:val="000000"/>
          <w:sz w:val="20"/>
          <w:szCs w:val="20"/>
        </w:rPr>
        <w:t xml:space="preserve"> к настоящему договору)</w:t>
      </w:r>
    </w:p>
    <w:p w14:paraId="748BFB4E" w14:textId="77777777" w:rsidR="00D96F78" w:rsidRDefault="00D96F78" w:rsidP="00D96F78">
      <w:pPr>
        <w:pStyle w:val="style41"/>
        <w:shd w:val="clear" w:color="auto" w:fill="auto"/>
        <w:spacing w:before="0"/>
        <w:rPr>
          <w:rStyle w:val="charstyle50"/>
          <w:bCs/>
          <w:color w:val="000000"/>
          <w:sz w:val="20"/>
          <w:szCs w:val="20"/>
        </w:rPr>
      </w:pPr>
    </w:p>
    <w:p w14:paraId="3934D619" w14:textId="77777777" w:rsidR="00D96F78" w:rsidRPr="00AB70C5" w:rsidRDefault="00D96F78" w:rsidP="00D96F78">
      <w:pPr>
        <w:pStyle w:val="a8"/>
        <w:tabs>
          <w:tab w:val="left" w:pos="1440"/>
        </w:tabs>
        <w:ind w:firstLine="708"/>
        <w:jc w:val="both"/>
        <w:rPr>
          <w:sz w:val="24"/>
          <w:szCs w:val="24"/>
        </w:rPr>
      </w:pPr>
      <w:r w:rsidRPr="00483FD0">
        <w:rPr>
          <w:sz w:val="24"/>
          <w:szCs w:val="24"/>
        </w:rPr>
        <w:t>Этапы Календарного плана, выполнение которых возможно Заказчиком самостоятельно, Заказчик вправе осуществить самостоятельно и за свой счет, предварительно за 30 дней письменно уведомив об этом Подрядчика.</w:t>
      </w:r>
      <w:r w:rsidRPr="00AB70C5">
        <w:rPr>
          <w:sz w:val="24"/>
          <w:szCs w:val="24"/>
        </w:rPr>
        <w:t xml:space="preserve"> </w:t>
      </w:r>
    </w:p>
    <w:p w14:paraId="3B06532D" w14:textId="77777777" w:rsidR="00D96F78" w:rsidRPr="00C146E4" w:rsidRDefault="00D96F78" w:rsidP="00D96F78">
      <w:pPr>
        <w:pStyle w:val="style41"/>
        <w:shd w:val="clear" w:color="auto" w:fill="auto"/>
        <w:spacing w:before="0"/>
        <w:rPr>
          <w:rStyle w:val="charstyle50"/>
          <w:bCs/>
          <w:color w:val="000000"/>
          <w:sz w:val="20"/>
          <w:szCs w:val="20"/>
        </w:rPr>
      </w:pPr>
    </w:p>
    <w:tbl>
      <w:tblPr>
        <w:tblW w:w="10179" w:type="dxa"/>
        <w:tblLook w:val="0000" w:firstRow="0" w:lastRow="0" w:firstColumn="0" w:lastColumn="0" w:noHBand="0" w:noVBand="0"/>
      </w:tblPr>
      <w:tblGrid>
        <w:gridCol w:w="4968"/>
        <w:gridCol w:w="5211"/>
      </w:tblGrid>
      <w:tr w:rsidR="00792219" w:rsidRPr="00792219" w14:paraId="4E2B4FED" w14:textId="77777777" w:rsidTr="00C75CE1">
        <w:tc>
          <w:tcPr>
            <w:tcW w:w="4968" w:type="dxa"/>
          </w:tcPr>
          <w:p w14:paraId="62B135E3" w14:textId="77777777" w:rsidR="00792219" w:rsidRPr="00792219" w:rsidRDefault="00792219" w:rsidP="00C75CE1">
            <w:pPr>
              <w:pStyle w:val="31"/>
              <w:tabs>
                <w:tab w:val="center" w:pos="3276"/>
                <w:tab w:val="left" w:pos="4575"/>
              </w:tabs>
              <w:rPr>
                <w:sz w:val="24"/>
                <w:szCs w:val="24"/>
              </w:rPr>
            </w:pPr>
            <w:r w:rsidRPr="00792219">
              <w:rPr>
                <w:b/>
                <w:bCs/>
                <w:sz w:val="24"/>
                <w:szCs w:val="24"/>
              </w:rPr>
              <w:t xml:space="preserve">                От Подрядчика:</w:t>
            </w:r>
          </w:p>
        </w:tc>
        <w:tc>
          <w:tcPr>
            <w:tcW w:w="5211" w:type="dxa"/>
          </w:tcPr>
          <w:p w14:paraId="436D2B84" w14:textId="036BD304" w:rsidR="00792219" w:rsidRPr="00792219" w:rsidRDefault="00792219" w:rsidP="00C75CE1">
            <w:pPr>
              <w:pStyle w:val="31"/>
              <w:rPr>
                <w:sz w:val="24"/>
                <w:szCs w:val="24"/>
              </w:rPr>
            </w:pPr>
            <w:r w:rsidRPr="00792219">
              <w:rPr>
                <w:b/>
                <w:bCs/>
                <w:sz w:val="24"/>
                <w:szCs w:val="24"/>
              </w:rPr>
              <w:t xml:space="preserve">              От Заказчика:</w:t>
            </w:r>
          </w:p>
        </w:tc>
      </w:tr>
      <w:tr w:rsidR="00792219" w:rsidRPr="00792219" w14:paraId="2D2C609A" w14:textId="77777777" w:rsidTr="00C75CE1">
        <w:tc>
          <w:tcPr>
            <w:tcW w:w="4968" w:type="dxa"/>
          </w:tcPr>
          <w:p w14:paraId="6EA6234B" w14:textId="77777777" w:rsidR="00792219" w:rsidRPr="00792219" w:rsidRDefault="00792219" w:rsidP="00C75CE1">
            <w:pPr>
              <w:pStyle w:val="ConsTitle"/>
              <w:rPr>
                <w:rFonts w:ascii="Times New Roman" w:hAnsi="Times New Roman" w:cs="Times New Roman"/>
                <w:bCs w:val="0"/>
                <w:sz w:val="24"/>
                <w:szCs w:val="24"/>
              </w:rPr>
            </w:pPr>
          </w:p>
        </w:tc>
        <w:tc>
          <w:tcPr>
            <w:tcW w:w="5211" w:type="dxa"/>
          </w:tcPr>
          <w:p w14:paraId="76A4D92C" w14:textId="77777777" w:rsidR="00792219" w:rsidRPr="00792219" w:rsidRDefault="00792219" w:rsidP="00C75CE1">
            <w:pPr>
              <w:pStyle w:val="31"/>
              <w:rPr>
                <w:b/>
                <w:sz w:val="24"/>
                <w:szCs w:val="24"/>
              </w:rPr>
            </w:pPr>
          </w:p>
        </w:tc>
      </w:tr>
      <w:tr w:rsidR="00792219" w:rsidRPr="00792219" w14:paraId="39D13988" w14:textId="77777777" w:rsidTr="00C75CE1">
        <w:trPr>
          <w:trHeight w:val="719"/>
        </w:trPr>
        <w:tc>
          <w:tcPr>
            <w:tcW w:w="4968" w:type="dxa"/>
          </w:tcPr>
          <w:p w14:paraId="1A82B1EA" w14:textId="77777777" w:rsidR="00792219" w:rsidRPr="00792219" w:rsidRDefault="00792219" w:rsidP="00C75CE1">
            <w:pPr>
              <w:pStyle w:val="ConsTitle"/>
              <w:rPr>
                <w:rFonts w:ascii="Times New Roman" w:hAnsi="Times New Roman" w:cs="Times New Roman"/>
                <w:bCs w:val="0"/>
                <w:sz w:val="24"/>
                <w:szCs w:val="24"/>
              </w:rPr>
            </w:pPr>
          </w:p>
          <w:p w14:paraId="22F019CD" w14:textId="1CA65842" w:rsidR="00792219" w:rsidRPr="00792219" w:rsidRDefault="00792219" w:rsidP="00C75CE1">
            <w:pPr>
              <w:pStyle w:val="ConsTitle"/>
              <w:rPr>
                <w:rFonts w:ascii="Times New Roman" w:hAnsi="Times New Roman" w:cs="Times New Roman"/>
                <w:bCs w:val="0"/>
                <w:sz w:val="24"/>
                <w:szCs w:val="24"/>
              </w:rPr>
            </w:pPr>
            <w:r w:rsidRPr="00792219">
              <w:rPr>
                <w:rFonts w:ascii="Times New Roman" w:hAnsi="Times New Roman" w:cs="Times New Roman"/>
                <w:bCs w:val="0"/>
                <w:sz w:val="24"/>
                <w:szCs w:val="24"/>
              </w:rPr>
              <w:t xml:space="preserve">                ______________</w:t>
            </w:r>
            <w:proofErr w:type="gramStart"/>
            <w:r w:rsidRPr="00792219">
              <w:rPr>
                <w:rFonts w:ascii="Times New Roman" w:hAnsi="Times New Roman" w:cs="Times New Roman"/>
                <w:bCs w:val="0"/>
                <w:sz w:val="24"/>
                <w:szCs w:val="24"/>
              </w:rPr>
              <w:t xml:space="preserve">_ </w:t>
            </w:r>
            <w:r w:rsidRPr="00792219">
              <w:rPr>
                <w:rFonts w:ascii="Times New Roman" w:hAnsi="Times New Roman" w:cs="Times New Roman"/>
                <w:sz w:val="24"/>
                <w:szCs w:val="24"/>
              </w:rPr>
              <w:t xml:space="preserve"> В.</w:t>
            </w:r>
            <w:r w:rsidR="00810DE2">
              <w:rPr>
                <w:rFonts w:ascii="Times New Roman" w:hAnsi="Times New Roman" w:cs="Times New Roman"/>
                <w:sz w:val="24"/>
                <w:szCs w:val="24"/>
              </w:rPr>
              <w:t>С</w:t>
            </w:r>
            <w:r w:rsidRPr="00792219">
              <w:rPr>
                <w:rFonts w:ascii="Times New Roman" w:hAnsi="Times New Roman" w:cs="Times New Roman"/>
                <w:sz w:val="24"/>
                <w:szCs w:val="24"/>
              </w:rPr>
              <w:t>.</w:t>
            </w:r>
            <w:proofErr w:type="gramEnd"/>
            <w:r w:rsidRPr="00792219">
              <w:rPr>
                <w:rFonts w:ascii="Times New Roman" w:hAnsi="Times New Roman" w:cs="Times New Roman"/>
                <w:sz w:val="24"/>
                <w:szCs w:val="24"/>
              </w:rPr>
              <w:t xml:space="preserve"> </w:t>
            </w:r>
            <w:r w:rsidR="00810DE2">
              <w:rPr>
                <w:rFonts w:ascii="Times New Roman" w:hAnsi="Times New Roman" w:cs="Times New Roman"/>
                <w:sz w:val="24"/>
                <w:szCs w:val="24"/>
              </w:rPr>
              <w:t>Михальчук</w:t>
            </w:r>
          </w:p>
        </w:tc>
        <w:tc>
          <w:tcPr>
            <w:tcW w:w="5211" w:type="dxa"/>
          </w:tcPr>
          <w:p w14:paraId="701AA55C" w14:textId="77777777" w:rsidR="00792219" w:rsidRPr="00792219" w:rsidRDefault="00792219" w:rsidP="00C75CE1">
            <w:pPr>
              <w:pStyle w:val="31"/>
              <w:rPr>
                <w:b/>
                <w:bCs/>
                <w:sz w:val="24"/>
                <w:szCs w:val="24"/>
              </w:rPr>
            </w:pPr>
          </w:p>
          <w:p w14:paraId="4946BD19" w14:textId="17A10450" w:rsidR="00792219" w:rsidRPr="00792219" w:rsidRDefault="00792219" w:rsidP="00C75CE1">
            <w:pPr>
              <w:pStyle w:val="31"/>
              <w:rPr>
                <w:b/>
                <w:bCs/>
                <w:sz w:val="24"/>
                <w:szCs w:val="24"/>
              </w:rPr>
            </w:pPr>
            <w:r w:rsidRPr="00792219">
              <w:rPr>
                <w:b/>
                <w:bCs/>
                <w:sz w:val="24"/>
                <w:szCs w:val="24"/>
              </w:rPr>
              <w:t xml:space="preserve">               _______________</w:t>
            </w:r>
            <w:r w:rsidRPr="00792219">
              <w:rPr>
                <w:b/>
                <w:sz w:val="24"/>
                <w:szCs w:val="24"/>
              </w:rPr>
              <w:t xml:space="preserve">   </w:t>
            </w:r>
          </w:p>
        </w:tc>
      </w:tr>
    </w:tbl>
    <w:p w14:paraId="2A98DAE4" w14:textId="77777777" w:rsidR="00792219" w:rsidRPr="000375B7" w:rsidRDefault="00792219" w:rsidP="00792219">
      <w:pPr>
        <w:rPr>
          <w:b/>
        </w:rPr>
      </w:pPr>
      <w:r>
        <w:t xml:space="preserve">                 </w:t>
      </w:r>
      <w:proofErr w:type="spellStart"/>
      <w:r w:rsidRPr="00A75699">
        <w:t>м.п</w:t>
      </w:r>
      <w:proofErr w:type="spellEnd"/>
      <w:r w:rsidRPr="00A75699">
        <w:t>.</w:t>
      </w:r>
      <w:r>
        <w:t xml:space="preserve">                                                                                 </w:t>
      </w:r>
      <w:proofErr w:type="spellStart"/>
      <w:r w:rsidRPr="00A75699">
        <w:t>м.п</w:t>
      </w:r>
      <w:proofErr w:type="spellEnd"/>
      <w:r w:rsidRPr="00A75699">
        <w:t>.</w:t>
      </w:r>
    </w:p>
    <w:p w14:paraId="5100ED6B" w14:textId="77777777" w:rsidR="00D96F78" w:rsidRDefault="00D96F78" w:rsidP="00D96F78">
      <w:pPr>
        <w:rPr>
          <w:rFonts w:ascii="Calibri" w:hAnsi="Calibri"/>
          <w:sz w:val="22"/>
          <w:szCs w:val="22"/>
        </w:rPr>
      </w:pPr>
      <w:r>
        <w:rPr>
          <w:rFonts w:ascii="Calibri" w:hAnsi="Calibri"/>
          <w:sz w:val="22"/>
          <w:szCs w:val="22"/>
        </w:rPr>
        <w:t> </w:t>
      </w:r>
    </w:p>
    <w:p w14:paraId="2BA10980" w14:textId="77777777" w:rsidR="00D96F78" w:rsidRDefault="00D96F78" w:rsidP="00D96F78">
      <w:pPr>
        <w:rPr>
          <w:rFonts w:ascii="Calibri" w:hAnsi="Calibri"/>
          <w:sz w:val="22"/>
          <w:szCs w:val="22"/>
        </w:rPr>
      </w:pPr>
      <w:r>
        <w:rPr>
          <w:rFonts w:ascii="Calibri" w:hAnsi="Calibri"/>
          <w:sz w:val="22"/>
          <w:szCs w:val="22"/>
        </w:rPr>
        <w:br w:type="page"/>
      </w:r>
    </w:p>
    <w:p w14:paraId="57FAA563" w14:textId="71698049" w:rsidR="007B5713" w:rsidRPr="00BA7F60" w:rsidRDefault="007B5713" w:rsidP="007B5713">
      <w:pPr>
        <w:spacing w:line="360" w:lineRule="auto"/>
        <w:jc w:val="right"/>
      </w:pPr>
      <w:r w:rsidRPr="00BA7F60">
        <w:lastRenderedPageBreak/>
        <w:t xml:space="preserve">Приложение № </w:t>
      </w:r>
      <w:r>
        <w:t>2</w:t>
      </w:r>
    </w:p>
    <w:p w14:paraId="45A7B2C9" w14:textId="77777777" w:rsidR="007B5713" w:rsidRPr="00BA7F60" w:rsidRDefault="007B5713" w:rsidP="007B5713">
      <w:pPr>
        <w:spacing w:line="360" w:lineRule="auto"/>
        <w:ind w:left="4956" w:hanging="278"/>
        <w:jc w:val="right"/>
      </w:pPr>
      <w:r w:rsidRPr="00BA7F60">
        <w:t>к договору № _____ от «___» __________ 20</w:t>
      </w:r>
      <w:r>
        <w:t>__</w:t>
      </w:r>
      <w:r w:rsidRPr="00BA7F60">
        <w:t xml:space="preserve"> г.</w:t>
      </w:r>
    </w:p>
    <w:p w14:paraId="10164731" w14:textId="77777777" w:rsidR="009D10FA" w:rsidRPr="00003B01" w:rsidRDefault="009D10FA" w:rsidP="009D10FA">
      <w:pPr>
        <w:rPr>
          <w:b/>
          <w:color w:val="000000"/>
        </w:rPr>
      </w:pPr>
    </w:p>
    <w:p w14:paraId="41B5CCB0" w14:textId="77777777" w:rsidR="009D10FA" w:rsidRPr="00003B01" w:rsidRDefault="009D10FA" w:rsidP="009D10FA">
      <w:pPr>
        <w:rPr>
          <w:b/>
          <w:color w:val="000000"/>
        </w:rPr>
      </w:pPr>
    </w:p>
    <w:p w14:paraId="767A4404" w14:textId="77777777" w:rsidR="009D10FA" w:rsidRPr="00003B01" w:rsidRDefault="009D10FA" w:rsidP="009D10FA">
      <w:pPr>
        <w:jc w:val="center"/>
        <w:rPr>
          <w:b/>
          <w:color w:val="000000"/>
        </w:rPr>
      </w:pPr>
      <w:r w:rsidRPr="00003B01">
        <w:rPr>
          <w:b/>
          <w:color w:val="000000"/>
        </w:rPr>
        <w:t>Перечень запасных частей, предоставляемых Заказчиком</w:t>
      </w:r>
      <w:r>
        <w:rPr>
          <w:b/>
          <w:color w:val="000000"/>
        </w:rPr>
        <w:t xml:space="preserve"> по требованию Подрядчика в случае отсутствия у Подрядчика собственных запасных частей</w:t>
      </w:r>
    </w:p>
    <w:p w14:paraId="4B90439D" w14:textId="77777777" w:rsidR="009D10FA" w:rsidRPr="00003B01" w:rsidRDefault="009D10FA" w:rsidP="009D10FA">
      <w:pPr>
        <w:jc w:val="center"/>
        <w:rPr>
          <w:b/>
          <w:color w:val="000000"/>
        </w:rPr>
      </w:pPr>
    </w:p>
    <w:tbl>
      <w:tblPr>
        <w:tblW w:w="8505" w:type="dxa"/>
        <w:tblInd w:w="562" w:type="dxa"/>
        <w:tblLook w:val="04A0" w:firstRow="1" w:lastRow="0" w:firstColumn="1" w:lastColumn="0" w:noHBand="0" w:noVBand="1"/>
      </w:tblPr>
      <w:tblGrid>
        <w:gridCol w:w="851"/>
        <w:gridCol w:w="7654"/>
      </w:tblGrid>
      <w:tr w:rsidR="009D10FA" w:rsidRPr="00003B01" w14:paraId="22766E9A" w14:textId="77777777" w:rsidTr="005D780D">
        <w:trPr>
          <w:trHeight w:val="649"/>
        </w:trPr>
        <w:tc>
          <w:tcPr>
            <w:tcW w:w="851" w:type="dxa"/>
            <w:tcBorders>
              <w:top w:val="single" w:sz="4" w:space="0" w:color="auto"/>
              <w:left w:val="single" w:sz="4" w:space="0" w:color="auto"/>
              <w:bottom w:val="single" w:sz="4" w:space="0" w:color="auto"/>
              <w:right w:val="single" w:sz="4" w:space="0" w:color="auto"/>
            </w:tcBorders>
            <w:vAlign w:val="center"/>
            <w:hideMark/>
          </w:tcPr>
          <w:p w14:paraId="787EC91B" w14:textId="77777777" w:rsidR="009D10FA" w:rsidRPr="00D650A8" w:rsidRDefault="009D10FA" w:rsidP="005D780D">
            <w:pPr>
              <w:jc w:val="center"/>
              <w:rPr>
                <w:color w:val="000000"/>
              </w:rPr>
            </w:pPr>
            <w:r w:rsidRPr="00D650A8">
              <w:rPr>
                <w:color w:val="000000"/>
              </w:rPr>
              <w:t>№ п\п</w:t>
            </w:r>
          </w:p>
        </w:tc>
        <w:tc>
          <w:tcPr>
            <w:tcW w:w="7654" w:type="dxa"/>
            <w:tcBorders>
              <w:top w:val="single" w:sz="4" w:space="0" w:color="auto"/>
              <w:left w:val="single" w:sz="4" w:space="0" w:color="auto"/>
              <w:bottom w:val="single" w:sz="4" w:space="0" w:color="auto"/>
              <w:right w:val="single" w:sz="4" w:space="0" w:color="auto"/>
            </w:tcBorders>
            <w:vAlign w:val="center"/>
            <w:hideMark/>
          </w:tcPr>
          <w:p w14:paraId="32F6004E" w14:textId="77777777" w:rsidR="009D10FA" w:rsidRPr="00D650A8" w:rsidRDefault="009D10FA" w:rsidP="005D780D">
            <w:pPr>
              <w:jc w:val="center"/>
              <w:rPr>
                <w:color w:val="000000"/>
              </w:rPr>
            </w:pPr>
            <w:r w:rsidRPr="00D650A8">
              <w:rPr>
                <w:color w:val="000000"/>
              </w:rPr>
              <w:t>Наименование узлов и деталей</w:t>
            </w:r>
            <w:r>
              <w:rPr>
                <w:color w:val="000000"/>
              </w:rPr>
              <w:t>,</w:t>
            </w:r>
            <w:r w:rsidRPr="00D650A8">
              <w:rPr>
                <w:color w:val="000000"/>
              </w:rPr>
              <w:t xml:space="preserve"> устанавливаемых в процессе модернизации</w:t>
            </w:r>
            <w:r>
              <w:rPr>
                <w:color w:val="000000"/>
              </w:rPr>
              <w:t>*</w:t>
            </w:r>
          </w:p>
        </w:tc>
      </w:tr>
      <w:tr w:rsidR="009D10FA" w:rsidRPr="00003B01" w14:paraId="5FD4CBDC" w14:textId="77777777" w:rsidTr="005D780D">
        <w:trPr>
          <w:trHeight w:val="20"/>
        </w:trPr>
        <w:tc>
          <w:tcPr>
            <w:tcW w:w="851" w:type="dxa"/>
            <w:tcBorders>
              <w:top w:val="single" w:sz="4" w:space="0" w:color="auto"/>
              <w:left w:val="single" w:sz="4" w:space="0" w:color="auto"/>
              <w:bottom w:val="single" w:sz="4" w:space="0" w:color="auto"/>
              <w:right w:val="single" w:sz="4" w:space="0" w:color="auto"/>
            </w:tcBorders>
          </w:tcPr>
          <w:p w14:paraId="347DE19D" w14:textId="77777777" w:rsidR="009D10FA" w:rsidRPr="00D650A8" w:rsidRDefault="009D10FA" w:rsidP="005D780D">
            <w:pPr>
              <w:numPr>
                <w:ilvl w:val="0"/>
                <w:numId w:val="11"/>
              </w:numPr>
              <w:jc w:val="center"/>
              <w:rPr>
                <w:color w:val="000000"/>
              </w:rPr>
            </w:pPr>
          </w:p>
        </w:tc>
        <w:tc>
          <w:tcPr>
            <w:tcW w:w="7654" w:type="dxa"/>
            <w:tcBorders>
              <w:top w:val="single" w:sz="4" w:space="0" w:color="auto"/>
              <w:left w:val="nil"/>
              <w:bottom w:val="single" w:sz="4" w:space="0" w:color="auto"/>
              <w:right w:val="single" w:sz="4" w:space="0" w:color="auto"/>
            </w:tcBorders>
            <w:vAlign w:val="center"/>
            <w:hideMark/>
          </w:tcPr>
          <w:p w14:paraId="5C450B71" w14:textId="77777777" w:rsidR="009D10FA" w:rsidRPr="00D650A8" w:rsidRDefault="009D10FA" w:rsidP="005D780D">
            <w:pPr>
              <w:rPr>
                <w:color w:val="000000"/>
              </w:rPr>
            </w:pPr>
            <w:r w:rsidRPr="00D650A8">
              <w:rPr>
                <w:color w:val="000000"/>
              </w:rPr>
              <w:t xml:space="preserve">Боковая рама </w:t>
            </w:r>
          </w:p>
        </w:tc>
      </w:tr>
      <w:tr w:rsidR="009D10FA" w:rsidRPr="00003B01" w14:paraId="1137DDCE" w14:textId="77777777" w:rsidTr="005D780D">
        <w:trPr>
          <w:trHeight w:val="20"/>
        </w:trPr>
        <w:tc>
          <w:tcPr>
            <w:tcW w:w="851" w:type="dxa"/>
            <w:tcBorders>
              <w:top w:val="single" w:sz="4" w:space="0" w:color="auto"/>
              <w:left w:val="single" w:sz="4" w:space="0" w:color="auto"/>
              <w:bottom w:val="single" w:sz="4" w:space="0" w:color="auto"/>
              <w:right w:val="single" w:sz="4" w:space="0" w:color="auto"/>
            </w:tcBorders>
          </w:tcPr>
          <w:p w14:paraId="019DA0A6" w14:textId="77777777" w:rsidR="009D10FA" w:rsidRPr="00D650A8" w:rsidRDefault="009D10FA" w:rsidP="005D780D">
            <w:pPr>
              <w:numPr>
                <w:ilvl w:val="0"/>
                <w:numId w:val="11"/>
              </w:numPr>
              <w:jc w:val="center"/>
              <w:rPr>
                <w:color w:val="000000"/>
              </w:rPr>
            </w:pPr>
          </w:p>
        </w:tc>
        <w:tc>
          <w:tcPr>
            <w:tcW w:w="7654" w:type="dxa"/>
            <w:tcBorders>
              <w:top w:val="single" w:sz="4" w:space="0" w:color="auto"/>
              <w:left w:val="nil"/>
              <w:bottom w:val="single" w:sz="4" w:space="0" w:color="auto"/>
              <w:right w:val="single" w:sz="4" w:space="0" w:color="auto"/>
            </w:tcBorders>
            <w:vAlign w:val="center"/>
            <w:hideMark/>
          </w:tcPr>
          <w:p w14:paraId="1728BF19" w14:textId="77777777" w:rsidR="009D10FA" w:rsidRPr="00D650A8" w:rsidRDefault="009D10FA" w:rsidP="005D780D">
            <w:pPr>
              <w:rPr>
                <w:color w:val="000000"/>
              </w:rPr>
            </w:pPr>
            <w:proofErr w:type="spellStart"/>
            <w:r w:rsidRPr="00D650A8">
              <w:rPr>
                <w:color w:val="000000"/>
              </w:rPr>
              <w:t>Надрессорная</w:t>
            </w:r>
            <w:proofErr w:type="spellEnd"/>
            <w:r w:rsidRPr="00D650A8">
              <w:rPr>
                <w:color w:val="000000"/>
              </w:rPr>
              <w:t xml:space="preserve"> балка </w:t>
            </w:r>
          </w:p>
        </w:tc>
      </w:tr>
      <w:tr w:rsidR="009D10FA" w:rsidRPr="00003B01" w14:paraId="0DFC13EB" w14:textId="77777777" w:rsidTr="005D780D">
        <w:trPr>
          <w:trHeight w:val="20"/>
        </w:trPr>
        <w:tc>
          <w:tcPr>
            <w:tcW w:w="851" w:type="dxa"/>
            <w:tcBorders>
              <w:top w:val="single" w:sz="4" w:space="0" w:color="auto"/>
              <w:left w:val="single" w:sz="4" w:space="0" w:color="auto"/>
              <w:bottom w:val="single" w:sz="4" w:space="0" w:color="auto"/>
              <w:right w:val="single" w:sz="4" w:space="0" w:color="auto"/>
            </w:tcBorders>
          </w:tcPr>
          <w:p w14:paraId="2744DDE6" w14:textId="77777777" w:rsidR="009D10FA" w:rsidRPr="00D650A8" w:rsidRDefault="009D10FA" w:rsidP="005D780D">
            <w:pPr>
              <w:numPr>
                <w:ilvl w:val="0"/>
                <w:numId w:val="11"/>
              </w:numPr>
              <w:jc w:val="center"/>
              <w:rPr>
                <w:color w:val="000000"/>
              </w:rPr>
            </w:pPr>
          </w:p>
        </w:tc>
        <w:tc>
          <w:tcPr>
            <w:tcW w:w="7654" w:type="dxa"/>
            <w:tcBorders>
              <w:top w:val="single" w:sz="4" w:space="0" w:color="auto"/>
              <w:left w:val="nil"/>
              <w:bottom w:val="single" w:sz="4" w:space="0" w:color="auto"/>
              <w:right w:val="single" w:sz="4" w:space="0" w:color="auto"/>
            </w:tcBorders>
            <w:vAlign w:val="center"/>
            <w:hideMark/>
          </w:tcPr>
          <w:p w14:paraId="18018946" w14:textId="77777777" w:rsidR="009D10FA" w:rsidRPr="00D650A8" w:rsidRDefault="009D10FA" w:rsidP="005D780D">
            <w:pPr>
              <w:rPr>
                <w:color w:val="000000"/>
              </w:rPr>
            </w:pPr>
            <w:r w:rsidRPr="00D650A8">
              <w:rPr>
                <w:color w:val="000000"/>
              </w:rPr>
              <w:t>Колесная пара</w:t>
            </w:r>
          </w:p>
        </w:tc>
      </w:tr>
      <w:tr w:rsidR="009D10FA" w:rsidRPr="00003B01" w14:paraId="6B51C256" w14:textId="77777777" w:rsidTr="005D780D">
        <w:trPr>
          <w:trHeight w:val="20"/>
        </w:trPr>
        <w:tc>
          <w:tcPr>
            <w:tcW w:w="851" w:type="dxa"/>
            <w:tcBorders>
              <w:top w:val="single" w:sz="4" w:space="0" w:color="auto"/>
              <w:left w:val="single" w:sz="4" w:space="0" w:color="auto"/>
              <w:bottom w:val="single" w:sz="4" w:space="0" w:color="auto"/>
              <w:right w:val="single" w:sz="4" w:space="0" w:color="auto"/>
            </w:tcBorders>
          </w:tcPr>
          <w:p w14:paraId="1A94D329" w14:textId="77777777" w:rsidR="009D10FA" w:rsidRPr="00D650A8" w:rsidRDefault="009D10FA" w:rsidP="005D780D">
            <w:pPr>
              <w:numPr>
                <w:ilvl w:val="0"/>
                <w:numId w:val="11"/>
              </w:numPr>
              <w:jc w:val="center"/>
              <w:rPr>
                <w:color w:val="000000"/>
              </w:rPr>
            </w:pPr>
          </w:p>
        </w:tc>
        <w:tc>
          <w:tcPr>
            <w:tcW w:w="7654" w:type="dxa"/>
            <w:tcBorders>
              <w:top w:val="single" w:sz="4" w:space="0" w:color="auto"/>
              <w:left w:val="nil"/>
              <w:bottom w:val="single" w:sz="4" w:space="0" w:color="auto"/>
              <w:right w:val="single" w:sz="4" w:space="0" w:color="auto"/>
            </w:tcBorders>
            <w:vAlign w:val="center"/>
          </w:tcPr>
          <w:p w14:paraId="5A75913D" w14:textId="77777777" w:rsidR="009D10FA" w:rsidRPr="00D650A8" w:rsidRDefault="009D10FA" w:rsidP="005D780D">
            <w:pPr>
              <w:rPr>
                <w:color w:val="000000"/>
              </w:rPr>
            </w:pPr>
            <w:r w:rsidRPr="00D650A8">
              <w:rPr>
                <w:color w:val="000000"/>
              </w:rPr>
              <w:t>Поглощающий аппарат</w:t>
            </w:r>
          </w:p>
        </w:tc>
      </w:tr>
    </w:tbl>
    <w:p w14:paraId="3A99586D" w14:textId="77777777" w:rsidR="009D10FA" w:rsidRPr="00003B01" w:rsidRDefault="009D10FA" w:rsidP="009D10FA">
      <w:pPr>
        <w:jc w:val="both"/>
        <w:rPr>
          <w:color w:val="000000"/>
        </w:rPr>
      </w:pPr>
    </w:p>
    <w:p w14:paraId="27E218C1" w14:textId="77777777" w:rsidR="009D10FA" w:rsidRDefault="009D10FA" w:rsidP="009D10FA">
      <w:pPr>
        <w:ind w:left="567" w:right="370"/>
        <w:jc w:val="both"/>
        <w:rPr>
          <w:color w:val="000000"/>
          <w:sz w:val="22"/>
          <w:szCs w:val="22"/>
        </w:rPr>
      </w:pPr>
      <w:r w:rsidRPr="00003B01">
        <w:rPr>
          <w:color w:val="000000"/>
          <w:sz w:val="22"/>
          <w:szCs w:val="22"/>
        </w:rPr>
        <w:t xml:space="preserve">Примечание: *) – на все детали, подлежащие замене при модернизации </w:t>
      </w:r>
      <w:r w:rsidR="007C0AD3">
        <w:rPr>
          <w:color w:val="000000"/>
          <w:sz w:val="22"/>
          <w:szCs w:val="22"/>
        </w:rPr>
        <w:t>вагонов</w:t>
      </w:r>
      <w:r w:rsidRPr="00003B01">
        <w:rPr>
          <w:color w:val="000000"/>
          <w:sz w:val="22"/>
          <w:szCs w:val="22"/>
        </w:rPr>
        <w:t xml:space="preserve"> и включенные в перечень подлежащих обязательной оценке соответствия требованиям ТР ТС 001/2011, наличие документального соответствия устанавливаемой детали требованиям ТР ТС 001/2011 является обязательным условием.</w:t>
      </w:r>
    </w:p>
    <w:p w14:paraId="27DC5EB6" w14:textId="77777777" w:rsidR="009D10FA" w:rsidRDefault="009D10FA" w:rsidP="009D10FA">
      <w:pPr>
        <w:ind w:left="567" w:right="370"/>
        <w:jc w:val="both"/>
        <w:rPr>
          <w:color w:val="000000"/>
          <w:sz w:val="22"/>
          <w:szCs w:val="22"/>
        </w:rPr>
      </w:pPr>
    </w:p>
    <w:p w14:paraId="4C2A213E" w14:textId="77777777" w:rsidR="009D10FA" w:rsidRDefault="009D10FA" w:rsidP="009D10FA">
      <w:pPr>
        <w:ind w:left="567" w:right="370"/>
        <w:jc w:val="both"/>
        <w:rPr>
          <w:color w:val="000000"/>
          <w:sz w:val="22"/>
          <w:szCs w:val="22"/>
        </w:rPr>
      </w:pPr>
    </w:p>
    <w:p w14:paraId="074A190D" w14:textId="77777777" w:rsidR="009D10FA" w:rsidRPr="00003B01" w:rsidRDefault="009D10FA" w:rsidP="009D10FA">
      <w:pPr>
        <w:ind w:left="567" w:right="370"/>
        <w:jc w:val="both"/>
        <w:rPr>
          <w:color w:val="000000"/>
          <w:sz w:val="22"/>
          <w:szCs w:val="22"/>
        </w:rPr>
      </w:pPr>
    </w:p>
    <w:p w14:paraId="40AFACD0" w14:textId="77777777" w:rsidR="009D10FA" w:rsidRPr="00003B01" w:rsidRDefault="009D10FA" w:rsidP="009D10FA">
      <w:pPr>
        <w:rPr>
          <w:color w:val="000000"/>
        </w:rPr>
      </w:pPr>
    </w:p>
    <w:tbl>
      <w:tblPr>
        <w:tblW w:w="9389" w:type="dxa"/>
        <w:tblInd w:w="392" w:type="dxa"/>
        <w:tblLook w:val="01E0" w:firstRow="1" w:lastRow="1" w:firstColumn="1" w:lastColumn="1" w:noHBand="0" w:noVBand="0"/>
      </w:tblPr>
      <w:tblGrid>
        <w:gridCol w:w="4961"/>
        <w:gridCol w:w="4428"/>
      </w:tblGrid>
      <w:tr w:rsidR="006D00A0" w:rsidRPr="00003B01" w14:paraId="5BE35418" w14:textId="77777777" w:rsidTr="001525A4">
        <w:tc>
          <w:tcPr>
            <w:tcW w:w="4961" w:type="dxa"/>
          </w:tcPr>
          <w:p w14:paraId="2E857E08" w14:textId="0A0F81B6" w:rsidR="006D00A0" w:rsidRDefault="00E9633C" w:rsidP="001525A4">
            <w:pPr>
              <w:ind w:left="-108" w:right="29" w:firstLine="567"/>
              <w:rPr>
                <w:b/>
                <w:color w:val="000000"/>
                <w:lang w:eastAsia="en-US"/>
              </w:rPr>
            </w:pPr>
            <w:r>
              <w:rPr>
                <w:b/>
                <w:color w:val="000000"/>
                <w:lang w:eastAsia="en-US"/>
              </w:rPr>
              <w:t>От Заказчика</w:t>
            </w:r>
            <w:r w:rsidR="006D00A0" w:rsidRPr="00003B01">
              <w:rPr>
                <w:b/>
                <w:color w:val="000000"/>
                <w:lang w:eastAsia="en-US"/>
              </w:rPr>
              <w:t>:</w:t>
            </w:r>
          </w:p>
          <w:p w14:paraId="0FEFE9B4" w14:textId="01E555EB" w:rsidR="00E9633C" w:rsidRDefault="00E9633C" w:rsidP="001525A4">
            <w:pPr>
              <w:ind w:left="-108" w:right="29" w:firstLine="567"/>
              <w:rPr>
                <w:b/>
                <w:color w:val="000000"/>
                <w:lang w:eastAsia="en-US"/>
              </w:rPr>
            </w:pPr>
          </w:p>
          <w:p w14:paraId="561DBC56" w14:textId="77777777" w:rsidR="00E9633C" w:rsidRPr="00003B01" w:rsidRDefault="00E9633C" w:rsidP="001525A4">
            <w:pPr>
              <w:ind w:left="-108" w:right="29" w:firstLine="567"/>
              <w:rPr>
                <w:b/>
                <w:color w:val="000000"/>
                <w:lang w:eastAsia="en-US"/>
              </w:rPr>
            </w:pPr>
          </w:p>
          <w:p w14:paraId="5240C3E9" w14:textId="4615FB5C" w:rsidR="006D00A0" w:rsidRPr="00003B01" w:rsidRDefault="006D00A0" w:rsidP="001525A4">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 </w:t>
            </w:r>
            <w:r w:rsidR="00E9633C">
              <w:rPr>
                <w:rFonts w:ascii="Times New Roman" w:hAnsi="Times New Roman"/>
                <w:b/>
                <w:color w:val="000000"/>
                <w:sz w:val="24"/>
                <w:szCs w:val="24"/>
              </w:rPr>
              <w:t>В.</w:t>
            </w:r>
            <w:r w:rsidR="00810DE2">
              <w:rPr>
                <w:rFonts w:ascii="Times New Roman" w:hAnsi="Times New Roman"/>
                <w:b/>
                <w:color w:val="000000"/>
                <w:sz w:val="24"/>
                <w:szCs w:val="24"/>
              </w:rPr>
              <w:t>С</w:t>
            </w:r>
            <w:r w:rsidR="00E9633C">
              <w:rPr>
                <w:rFonts w:ascii="Times New Roman" w:hAnsi="Times New Roman"/>
                <w:b/>
                <w:color w:val="000000"/>
                <w:sz w:val="24"/>
                <w:szCs w:val="24"/>
              </w:rPr>
              <w:t xml:space="preserve">. </w:t>
            </w:r>
            <w:r w:rsidR="00810DE2">
              <w:rPr>
                <w:rFonts w:ascii="Times New Roman" w:hAnsi="Times New Roman"/>
                <w:b/>
                <w:color w:val="000000"/>
                <w:sz w:val="24"/>
                <w:szCs w:val="24"/>
              </w:rPr>
              <w:t>Михальчук</w:t>
            </w:r>
          </w:p>
          <w:p w14:paraId="19A894AB" w14:textId="77777777" w:rsidR="006D00A0" w:rsidRPr="00003B01" w:rsidRDefault="006D00A0" w:rsidP="001525A4">
            <w:pPr>
              <w:ind w:right="29" w:firstLine="567"/>
              <w:rPr>
                <w:b/>
                <w:bCs/>
                <w:color w:val="000000"/>
                <w:lang w:eastAsia="en-US"/>
              </w:rPr>
            </w:pPr>
            <w:proofErr w:type="spellStart"/>
            <w:r w:rsidRPr="00003B01">
              <w:rPr>
                <w:color w:val="000000"/>
              </w:rPr>
              <w:t>м.п</w:t>
            </w:r>
            <w:proofErr w:type="spellEnd"/>
            <w:r w:rsidRPr="00003B01">
              <w:rPr>
                <w:color w:val="000000"/>
              </w:rPr>
              <w:t>.</w:t>
            </w:r>
          </w:p>
        </w:tc>
        <w:tc>
          <w:tcPr>
            <w:tcW w:w="4428" w:type="dxa"/>
          </w:tcPr>
          <w:p w14:paraId="735C217C" w14:textId="4DCF1047" w:rsidR="006D00A0" w:rsidRDefault="00E9633C" w:rsidP="001525A4">
            <w:pPr>
              <w:ind w:right="29" w:firstLine="567"/>
              <w:rPr>
                <w:b/>
                <w:color w:val="000000"/>
                <w:lang w:eastAsia="en-US"/>
              </w:rPr>
            </w:pPr>
            <w:r>
              <w:rPr>
                <w:b/>
                <w:color w:val="000000"/>
                <w:lang w:eastAsia="en-US"/>
              </w:rPr>
              <w:t>От Подрядчика</w:t>
            </w:r>
            <w:r w:rsidR="006D00A0" w:rsidRPr="00003B01">
              <w:rPr>
                <w:b/>
                <w:color w:val="000000"/>
                <w:lang w:eastAsia="en-US"/>
              </w:rPr>
              <w:t>:</w:t>
            </w:r>
          </w:p>
          <w:p w14:paraId="1BB046E4" w14:textId="549C5D29" w:rsidR="00E9633C" w:rsidRDefault="00E9633C" w:rsidP="001525A4">
            <w:pPr>
              <w:ind w:right="29" w:firstLine="567"/>
              <w:rPr>
                <w:b/>
                <w:color w:val="000000"/>
                <w:lang w:eastAsia="en-US"/>
              </w:rPr>
            </w:pPr>
          </w:p>
          <w:p w14:paraId="0DAEE0EA" w14:textId="77777777" w:rsidR="00E9633C" w:rsidRPr="00003B01" w:rsidRDefault="00E9633C" w:rsidP="001525A4">
            <w:pPr>
              <w:ind w:right="29" w:firstLine="567"/>
              <w:rPr>
                <w:b/>
                <w:color w:val="000000"/>
                <w:lang w:eastAsia="en-US"/>
              </w:rPr>
            </w:pPr>
          </w:p>
          <w:p w14:paraId="307D892F" w14:textId="0C35E143" w:rsidR="006D00A0" w:rsidRPr="00003B01" w:rsidRDefault="006D00A0" w:rsidP="001525A4">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________________ </w:t>
            </w:r>
            <w:r w:rsidR="00E9633C">
              <w:rPr>
                <w:rFonts w:ascii="Times New Roman" w:hAnsi="Times New Roman"/>
                <w:b/>
                <w:color w:val="000000"/>
                <w:sz w:val="24"/>
                <w:szCs w:val="24"/>
              </w:rPr>
              <w:t>А.С. Шеренда</w:t>
            </w:r>
          </w:p>
          <w:p w14:paraId="5B04A2B8" w14:textId="77777777" w:rsidR="006D00A0" w:rsidRPr="00003B01" w:rsidRDefault="006D00A0" w:rsidP="001525A4">
            <w:pPr>
              <w:ind w:left="-108" w:right="29" w:firstLine="567"/>
              <w:rPr>
                <w:b/>
                <w:bCs/>
                <w:color w:val="000000"/>
                <w:lang w:eastAsia="en-US"/>
              </w:rPr>
            </w:pPr>
            <w:proofErr w:type="spellStart"/>
            <w:r w:rsidRPr="00003B01">
              <w:rPr>
                <w:color w:val="000000"/>
              </w:rPr>
              <w:t>м.п</w:t>
            </w:r>
            <w:proofErr w:type="spellEnd"/>
            <w:r w:rsidRPr="00003B01">
              <w:rPr>
                <w:color w:val="000000"/>
              </w:rPr>
              <w:t>.</w:t>
            </w:r>
          </w:p>
        </w:tc>
      </w:tr>
    </w:tbl>
    <w:p w14:paraId="6D85D555" w14:textId="300F6CF9" w:rsidR="007B5713" w:rsidRPr="00BA7F60" w:rsidRDefault="009D10FA" w:rsidP="007B5713">
      <w:pPr>
        <w:spacing w:line="360" w:lineRule="auto"/>
        <w:jc w:val="right"/>
      </w:pPr>
      <w:r w:rsidRPr="00003B01">
        <w:rPr>
          <w:color w:val="000000"/>
        </w:rPr>
        <w:br w:type="page"/>
      </w:r>
      <w:r w:rsidRPr="00003B01">
        <w:rPr>
          <w:color w:val="000000"/>
        </w:rPr>
        <w:lastRenderedPageBreak/>
        <w:t xml:space="preserve">                                                                                             </w:t>
      </w:r>
      <w:r>
        <w:rPr>
          <w:color w:val="000000"/>
        </w:rPr>
        <w:t xml:space="preserve"> </w:t>
      </w:r>
      <w:r w:rsidR="007B5713" w:rsidRPr="00BA7F60">
        <w:t xml:space="preserve">Приложение № </w:t>
      </w:r>
      <w:r w:rsidR="007B5713">
        <w:t>3</w:t>
      </w:r>
    </w:p>
    <w:p w14:paraId="42562161" w14:textId="77777777" w:rsidR="007B5713" w:rsidRPr="00BA7F60" w:rsidRDefault="007B5713" w:rsidP="007B5713">
      <w:pPr>
        <w:spacing w:line="360" w:lineRule="auto"/>
        <w:ind w:left="4956" w:hanging="278"/>
        <w:jc w:val="right"/>
      </w:pPr>
      <w:r w:rsidRPr="00BA7F60">
        <w:t>к договору № _____ от «___» __________ 20</w:t>
      </w:r>
      <w:r>
        <w:t>__</w:t>
      </w:r>
      <w:r w:rsidRPr="00BA7F60">
        <w:t xml:space="preserve"> г.</w:t>
      </w:r>
    </w:p>
    <w:p w14:paraId="4E28039E" w14:textId="776B616F" w:rsidR="009D10FA" w:rsidRPr="00003B01" w:rsidRDefault="009D10FA" w:rsidP="007B5713">
      <w:pPr>
        <w:jc w:val="right"/>
        <w:rPr>
          <w:color w:val="000000"/>
          <w:sz w:val="8"/>
        </w:rPr>
      </w:pPr>
    </w:p>
    <w:p w14:paraId="701FB16B" w14:textId="77777777" w:rsidR="009D10FA" w:rsidRPr="00003B01" w:rsidRDefault="009D10FA" w:rsidP="009D10FA">
      <w:pPr>
        <w:jc w:val="center"/>
        <w:rPr>
          <w:b/>
          <w:bCs/>
          <w:color w:val="000000"/>
        </w:rPr>
      </w:pPr>
    </w:p>
    <w:p w14:paraId="3D67B7EE" w14:textId="7AE4B586" w:rsidR="009D10FA" w:rsidRDefault="003520B8" w:rsidP="009D10FA">
      <w:pPr>
        <w:jc w:val="center"/>
        <w:rPr>
          <w:b/>
          <w:bCs/>
        </w:rPr>
      </w:pPr>
      <w:r w:rsidRPr="000375B7">
        <w:rPr>
          <w:b/>
          <w:bCs/>
        </w:rPr>
        <w:t>Перечень запасных частей, стоимость которых не учтена в работах по замене забракованных запасных частей или отсутствующих на новые или бывшие в употреблении собственности Подрядчика</w:t>
      </w:r>
    </w:p>
    <w:p w14:paraId="01D61A6C" w14:textId="69CA8B21" w:rsidR="00F05B5B" w:rsidRDefault="00F05B5B" w:rsidP="00F05B5B">
      <w:pPr>
        <w:jc w:val="center"/>
        <w:rPr>
          <w:b/>
          <w:bCs/>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946"/>
        <w:gridCol w:w="1701"/>
      </w:tblGrid>
      <w:tr w:rsidR="00F05B5B" w:rsidRPr="00901DD3" w14:paraId="1D57B8E0" w14:textId="77777777" w:rsidTr="00EB24B8">
        <w:trPr>
          <w:trHeight w:val="192"/>
        </w:trPr>
        <w:tc>
          <w:tcPr>
            <w:tcW w:w="1418" w:type="dxa"/>
            <w:shd w:val="clear" w:color="000000" w:fill="FFFFFF"/>
            <w:vAlign w:val="center"/>
          </w:tcPr>
          <w:p w14:paraId="0DC0657F" w14:textId="77777777" w:rsidR="00F05B5B" w:rsidRPr="00A03317" w:rsidRDefault="00F05B5B" w:rsidP="00EB24B8">
            <w:pPr>
              <w:jc w:val="center"/>
              <w:rPr>
                <w:b/>
                <w:bCs/>
                <w:sz w:val="16"/>
                <w:szCs w:val="16"/>
              </w:rPr>
            </w:pPr>
            <w:bookmarkStart w:id="1" w:name="_Hlk141433278"/>
            <w:r w:rsidRPr="00A03317">
              <w:rPr>
                <w:b/>
                <w:bCs/>
                <w:sz w:val="16"/>
                <w:szCs w:val="16"/>
              </w:rPr>
              <w:t xml:space="preserve">Работы прейскуранта цен, к которым устанавливается </w:t>
            </w:r>
            <w:proofErr w:type="spellStart"/>
            <w:r w:rsidRPr="00A03317">
              <w:rPr>
                <w:b/>
                <w:bCs/>
                <w:sz w:val="16"/>
                <w:szCs w:val="16"/>
              </w:rPr>
              <w:t>ст-ть</w:t>
            </w:r>
            <w:proofErr w:type="spellEnd"/>
            <w:r w:rsidRPr="00A03317">
              <w:rPr>
                <w:b/>
                <w:bCs/>
                <w:sz w:val="16"/>
                <w:szCs w:val="16"/>
              </w:rPr>
              <w:t xml:space="preserve"> ЗЧ Подрядчика</w:t>
            </w:r>
          </w:p>
        </w:tc>
        <w:tc>
          <w:tcPr>
            <w:tcW w:w="6946" w:type="dxa"/>
            <w:shd w:val="clear" w:color="000000" w:fill="FFFFFF"/>
            <w:vAlign w:val="center"/>
          </w:tcPr>
          <w:p w14:paraId="29027ED3" w14:textId="77777777" w:rsidR="00F05B5B" w:rsidRPr="00536DF5" w:rsidRDefault="00F05B5B" w:rsidP="00EB24B8">
            <w:pPr>
              <w:jc w:val="center"/>
              <w:rPr>
                <w:b/>
                <w:sz w:val="20"/>
                <w:szCs w:val="20"/>
              </w:rPr>
            </w:pPr>
            <w:r w:rsidRPr="00536DF5">
              <w:rPr>
                <w:b/>
                <w:sz w:val="20"/>
                <w:szCs w:val="20"/>
              </w:rPr>
              <w:t>Наименование запасных частей / ремонтный участок</w:t>
            </w:r>
          </w:p>
        </w:tc>
        <w:tc>
          <w:tcPr>
            <w:tcW w:w="1701" w:type="dxa"/>
            <w:shd w:val="clear" w:color="000000" w:fill="FFFFFF"/>
            <w:vAlign w:val="center"/>
          </w:tcPr>
          <w:p w14:paraId="5FC82C48" w14:textId="77777777" w:rsidR="00F05B5B" w:rsidRPr="00536DF5" w:rsidRDefault="00F05B5B" w:rsidP="00EB24B8">
            <w:pPr>
              <w:jc w:val="center"/>
              <w:rPr>
                <w:b/>
                <w:sz w:val="20"/>
                <w:szCs w:val="20"/>
              </w:rPr>
            </w:pPr>
            <w:r w:rsidRPr="00536DF5">
              <w:rPr>
                <w:b/>
                <w:sz w:val="20"/>
                <w:szCs w:val="20"/>
              </w:rPr>
              <w:br/>
              <w:t>Стоимость реализации</w:t>
            </w:r>
            <w:r>
              <w:rPr>
                <w:b/>
                <w:sz w:val="20"/>
                <w:szCs w:val="20"/>
              </w:rPr>
              <w:t>,</w:t>
            </w:r>
            <w:r w:rsidRPr="00536DF5">
              <w:rPr>
                <w:b/>
                <w:sz w:val="20"/>
                <w:szCs w:val="20"/>
              </w:rPr>
              <w:t xml:space="preserve"> без НДС, руб.</w:t>
            </w:r>
          </w:p>
        </w:tc>
      </w:tr>
      <w:tr w:rsidR="00F05B5B" w:rsidRPr="00947367" w14:paraId="5634D563" w14:textId="77777777" w:rsidTr="00EB24B8">
        <w:trPr>
          <w:trHeight w:val="192"/>
        </w:trPr>
        <w:tc>
          <w:tcPr>
            <w:tcW w:w="1418" w:type="dxa"/>
            <w:shd w:val="clear" w:color="000000" w:fill="FFFFFF"/>
            <w:vAlign w:val="center"/>
          </w:tcPr>
          <w:p w14:paraId="495C205F" w14:textId="77777777" w:rsidR="00F05B5B" w:rsidRPr="008E0718" w:rsidRDefault="00F05B5B" w:rsidP="00EB24B8">
            <w:pPr>
              <w:jc w:val="center"/>
              <w:rPr>
                <w:b/>
                <w:sz w:val="20"/>
                <w:szCs w:val="20"/>
              </w:rPr>
            </w:pPr>
            <w:r w:rsidRPr="008E0718">
              <w:rPr>
                <w:b/>
                <w:sz w:val="20"/>
                <w:szCs w:val="20"/>
              </w:rPr>
              <w:t>1400</w:t>
            </w:r>
          </w:p>
        </w:tc>
        <w:tc>
          <w:tcPr>
            <w:tcW w:w="6946" w:type="dxa"/>
            <w:shd w:val="clear" w:color="000000" w:fill="FFFFFF"/>
            <w:vAlign w:val="center"/>
          </w:tcPr>
          <w:p w14:paraId="6E52C2C9" w14:textId="77777777" w:rsidR="00F05B5B" w:rsidRPr="00536DF5" w:rsidRDefault="00F05B5B" w:rsidP="00EB24B8">
            <w:pPr>
              <w:rPr>
                <w:sz w:val="20"/>
                <w:szCs w:val="20"/>
              </w:rPr>
            </w:pPr>
            <w:r w:rsidRPr="00536DF5">
              <w:rPr>
                <w:sz w:val="20"/>
                <w:szCs w:val="20"/>
              </w:rPr>
              <w:t xml:space="preserve">Колесная пара, отремонтированная в ВКМ, с толщиной обода более 70 мм (ЦКК ГОСТ 10791-2011 или ЦКК ГОСТ 10791-2004, ось собственности Подрядчика), с учетом </w:t>
            </w:r>
            <w:r w:rsidRPr="00324093">
              <w:rPr>
                <w:b/>
                <w:sz w:val="20"/>
                <w:szCs w:val="20"/>
              </w:rPr>
              <w:t>встречного обязательства Заказчика по продаже тонкомерных колесных пар РУ1Ш Подрядчику</w:t>
            </w:r>
            <w:r w:rsidRPr="00536DF5">
              <w:rPr>
                <w:sz w:val="20"/>
                <w:szCs w:val="20"/>
              </w:rPr>
              <w:t xml:space="preserve"> </w:t>
            </w:r>
            <w:r>
              <w:rPr>
                <w:sz w:val="20"/>
                <w:szCs w:val="20"/>
              </w:rPr>
              <w:t>25</w:t>
            </w:r>
            <w:r w:rsidRPr="00536DF5">
              <w:rPr>
                <w:sz w:val="20"/>
                <w:szCs w:val="20"/>
              </w:rPr>
              <w:t> 000 руб. без НДС</w:t>
            </w:r>
          </w:p>
        </w:tc>
        <w:tc>
          <w:tcPr>
            <w:tcW w:w="1701" w:type="dxa"/>
            <w:shd w:val="clear" w:color="000000" w:fill="FFFFFF"/>
            <w:vAlign w:val="center"/>
          </w:tcPr>
          <w:p w14:paraId="780796E5" w14:textId="5DD99E8A" w:rsidR="00F05B5B" w:rsidRPr="0065728C" w:rsidRDefault="0065728C" w:rsidP="00EB24B8">
            <w:pPr>
              <w:jc w:val="center"/>
              <w:rPr>
                <w:sz w:val="20"/>
                <w:szCs w:val="20"/>
                <w:lang w:val="en-US"/>
              </w:rPr>
            </w:pPr>
            <w:r>
              <w:rPr>
                <w:sz w:val="20"/>
                <w:szCs w:val="20"/>
                <w:lang w:val="en-US"/>
              </w:rPr>
              <w:t>-</w:t>
            </w:r>
          </w:p>
        </w:tc>
      </w:tr>
      <w:tr w:rsidR="00F05B5B" w:rsidRPr="00947367" w14:paraId="699AAAAF" w14:textId="77777777" w:rsidTr="00EB24B8">
        <w:trPr>
          <w:trHeight w:val="103"/>
        </w:trPr>
        <w:tc>
          <w:tcPr>
            <w:tcW w:w="1418" w:type="dxa"/>
            <w:vMerge w:val="restart"/>
            <w:shd w:val="clear" w:color="000000" w:fill="FFFFFF"/>
            <w:vAlign w:val="center"/>
          </w:tcPr>
          <w:p w14:paraId="43EB1D18" w14:textId="77777777" w:rsidR="00F05B5B" w:rsidRPr="0032032B" w:rsidRDefault="00F05B5B" w:rsidP="00EB24B8">
            <w:pPr>
              <w:jc w:val="center"/>
              <w:rPr>
                <w:b/>
                <w:sz w:val="20"/>
                <w:szCs w:val="20"/>
                <w:highlight w:val="yellow"/>
              </w:rPr>
            </w:pPr>
            <w:r w:rsidRPr="004816FC">
              <w:rPr>
                <w:b/>
                <w:sz w:val="20"/>
                <w:szCs w:val="20"/>
              </w:rPr>
              <w:t>1300</w:t>
            </w:r>
          </w:p>
        </w:tc>
        <w:tc>
          <w:tcPr>
            <w:tcW w:w="8647" w:type="dxa"/>
            <w:gridSpan w:val="2"/>
            <w:shd w:val="clear" w:color="000000" w:fill="FFFFFF"/>
            <w:vAlign w:val="center"/>
          </w:tcPr>
          <w:p w14:paraId="2DC7EB4D" w14:textId="77777777" w:rsidR="00F05B5B" w:rsidRPr="00947367" w:rsidRDefault="00F05B5B" w:rsidP="00EB24B8">
            <w:pPr>
              <w:rPr>
                <w:sz w:val="20"/>
                <w:szCs w:val="20"/>
              </w:rPr>
            </w:pPr>
            <w:r w:rsidRPr="00947367">
              <w:rPr>
                <w:b/>
                <w:bCs/>
                <w:sz w:val="20"/>
                <w:szCs w:val="20"/>
              </w:rPr>
              <w:t>Колесная пара РУ-1Ш-957-Г, отремонтированная в ВКМ, с толщиной обода более 70 мм (ЦКК ГОСТ 10791-2011 или ЦКК ГОСТ 10791-2004, ось собственности Подрядчика)</w:t>
            </w:r>
            <w:r w:rsidRPr="00947367">
              <w:rPr>
                <w:b/>
                <w:sz w:val="20"/>
                <w:szCs w:val="20"/>
              </w:rPr>
              <w:t xml:space="preserve"> </w:t>
            </w:r>
          </w:p>
        </w:tc>
      </w:tr>
      <w:tr w:rsidR="00CE1703" w:rsidRPr="00947367" w14:paraId="07C30591" w14:textId="77777777" w:rsidTr="00030D4E">
        <w:trPr>
          <w:trHeight w:val="103"/>
        </w:trPr>
        <w:tc>
          <w:tcPr>
            <w:tcW w:w="1418" w:type="dxa"/>
            <w:vMerge/>
            <w:shd w:val="clear" w:color="000000" w:fill="FFFFFF"/>
            <w:vAlign w:val="center"/>
          </w:tcPr>
          <w:p w14:paraId="6D92E0E0" w14:textId="77777777" w:rsidR="00CE1703" w:rsidRPr="008E0718" w:rsidRDefault="00CE1703" w:rsidP="00CE1703">
            <w:pPr>
              <w:jc w:val="center"/>
              <w:rPr>
                <w:b/>
                <w:sz w:val="20"/>
                <w:szCs w:val="20"/>
              </w:rPr>
            </w:pPr>
          </w:p>
        </w:tc>
        <w:tc>
          <w:tcPr>
            <w:tcW w:w="6946" w:type="dxa"/>
            <w:shd w:val="clear" w:color="000000" w:fill="FFFFFF"/>
            <w:vAlign w:val="center"/>
          </w:tcPr>
          <w:p w14:paraId="36C9E165" w14:textId="77777777" w:rsidR="00CE1703" w:rsidRPr="00616D68" w:rsidRDefault="00CE1703" w:rsidP="00CE1703">
            <w:pPr>
              <w:rPr>
                <w:bCs/>
                <w:sz w:val="20"/>
                <w:szCs w:val="20"/>
              </w:rPr>
            </w:pPr>
            <w:r w:rsidRPr="00616D68">
              <w:rPr>
                <w:bCs/>
                <w:sz w:val="20"/>
                <w:szCs w:val="20"/>
              </w:rPr>
              <w:t>Северная, Октябрьская, Куйбышевская, Горьковская, Приволжская, Юго-Восточная, Московская, Свердловская, Южно-Уральская,</w:t>
            </w:r>
            <w:r w:rsidRPr="00616D68">
              <w:t xml:space="preserve"> </w:t>
            </w:r>
            <w:r w:rsidRPr="00616D68">
              <w:rPr>
                <w:bCs/>
                <w:sz w:val="20"/>
                <w:szCs w:val="20"/>
              </w:rPr>
              <w:t xml:space="preserve">Западно-Сибирская, Восточно-Сибирская, </w:t>
            </w:r>
            <w:proofErr w:type="gramStart"/>
            <w:r w:rsidRPr="00616D68">
              <w:rPr>
                <w:bCs/>
                <w:sz w:val="20"/>
                <w:szCs w:val="20"/>
              </w:rPr>
              <w:t>Красноярская,  Северо</w:t>
            </w:r>
            <w:proofErr w:type="gramEnd"/>
            <w:r w:rsidRPr="00616D68">
              <w:rPr>
                <w:bCs/>
                <w:sz w:val="20"/>
                <w:szCs w:val="20"/>
              </w:rPr>
              <w:t>-Кавказская ж/д</w:t>
            </w:r>
          </w:p>
        </w:tc>
        <w:tc>
          <w:tcPr>
            <w:tcW w:w="1701" w:type="dxa"/>
            <w:shd w:val="clear" w:color="000000" w:fill="FFFFFF"/>
          </w:tcPr>
          <w:p w14:paraId="79D8A872" w14:textId="41920ABF" w:rsidR="00CE1703" w:rsidRPr="009B5493" w:rsidRDefault="00CE1703" w:rsidP="00CE1703">
            <w:pPr>
              <w:jc w:val="center"/>
              <w:rPr>
                <w:sz w:val="20"/>
                <w:szCs w:val="20"/>
              </w:rPr>
            </w:pPr>
            <w:r w:rsidRPr="00BB7B1B">
              <w:rPr>
                <w:sz w:val="20"/>
                <w:szCs w:val="20"/>
                <w:lang w:val="en-US"/>
              </w:rPr>
              <w:t>-</w:t>
            </w:r>
          </w:p>
        </w:tc>
      </w:tr>
      <w:tr w:rsidR="00CE1703" w:rsidRPr="00947367" w14:paraId="0134A1A7" w14:textId="77777777" w:rsidTr="00030D4E">
        <w:trPr>
          <w:trHeight w:val="103"/>
        </w:trPr>
        <w:tc>
          <w:tcPr>
            <w:tcW w:w="1418" w:type="dxa"/>
            <w:vMerge/>
            <w:shd w:val="clear" w:color="000000" w:fill="FFFFFF"/>
            <w:vAlign w:val="center"/>
          </w:tcPr>
          <w:p w14:paraId="5FB951BB" w14:textId="77777777" w:rsidR="00CE1703" w:rsidRPr="008E0718" w:rsidRDefault="00CE1703" w:rsidP="00CE1703">
            <w:pPr>
              <w:jc w:val="center"/>
              <w:rPr>
                <w:b/>
                <w:sz w:val="20"/>
                <w:szCs w:val="20"/>
              </w:rPr>
            </w:pPr>
          </w:p>
        </w:tc>
        <w:tc>
          <w:tcPr>
            <w:tcW w:w="6946" w:type="dxa"/>
            <w:shd w:val="clear" w:color="000000" w:fill="FFFFFF"/>
            <w:vAlign w:val="center"/>
          </w:tcPr>
          <w:p w14:paraId="63816CC4" w14:textId="77777777" w:rsidR="00CE1703" w:rsidRPr="00616D68" w:rsidRDefault="00CE1703" w:rsidP="00CE1703">
            <w:pPr>
              <w:rPr>
                <w:bCs/>
                <w:sz w:val="20"/>
                <w:szCs w:val="20"/>
              </w:rPr>
            </w:pPr>
            <w:r w:rsidRPr="00616D68">
              <w:rPr>
                <w:bCs/>
                <w:sz w:val="20"/>
                <w:szCs w:val="20"/>
              </w:rPr>
              <w:t xml:space="preserve">Забайкальская, Дальневосточная </w:t>
            </w:r>
            <w:proofErr w:type="spellStart"/>
            <w:r w:rsidRPr="00616D68">
              <w:rPr>
                <w:bCs/>
                <w:sz w:val="20"/>
                <w:szCs w:val="20"/>
              </w:rPr>
              <w:t>ж.д</w:t>
            </w:r>
            <w:proofErr w:type="spellEnd"/>
            <w:r w:rsidRPr="00616D68">
              <w:rPr>
                <w:bCs/>
                <w:sz w:val="20"/>
                <w:szCs w:val="20"/>
              </w:rPr>
              <w:t>.</w:t>
            </w:r>
          </w:p>
        </w:tc>
        <w:tc>
          <w:tcPr>
            <w:tcW w:w="1701" w:type="dxa"/>
            <w:shd w:val="clear" w:color="000000" w:fill="FFFFFF"/>
          </w:tcPr>
          <w:p w14:paraId="77368260" w14:textId="6228A8C3" w:rsidR="00CE1703" w:rsidRPr="009B5493" w:rsidRDefault="00CE1703" w:rsidP="00CE1703">
            <w:pPr>
              <w:jc w:val="center"/>
              <w:rPr>
                <w:sz w:val="20"/>
                <w:szCs w:val="20"/>
              </w:rPr>
            </w:pPr>
            <w:r w:rsidRPr="00BB7B1B">
              <w:rPr>
                <w:sz w:val="20"/>
                <w:szCs w:val="20"/>
                <w:lang w:val="en-US"/>
              </w:rPr>
              <w:t>-</w:t>
            </w:r>
          </w:p>
        </w:tc>
      </w:tr>
      <w:tr w:rsidR="00F05B5B" w:rsidRPr="00947367" w14:paraId="279714D3" w14:textId="77777777" w:rsidTr="00EB24B8">
        <w:trPr>
          <w:trHeight w:val="103"/>
        </w:trPr>
        <w:tc>
          <w:tcPr>
            <w:tcW w:w="1418" w:type="dxa"/>
            <w:shd w:val="clear" w:color="000000" w:fill="FFFFFF"/>
            <w:vAlign w:val="center"/>
          </w:tcPr>
          <w:p w14:paraId="5B2A320C" w14:textId="77777777" w:rsidR="00F05B5B" w:rsidRPr="008E0718" w:rsidRDefault="00F05B5B" w:rsidP="00EB24B8">
            <w:pPr>
              <w:jc w:val="center"/>
              <w:rPr>
                <w:b/>
                <w:sz w:val="20"/>
                <w:szCs w:val="20"/>
              </w:rPr>
            </w:pPr>
            <w:r w:rsidRPr="008E0718">
              <w:rPr>
                <w:b/>
                <w:sz w:val="20"/>
                <w:szCs w:val="20"/>
              </w:rPr>
              <w:t>1301</w:t>
            </w:r>
          </w:p>
        </w:tc>
        <w:tc>
          <w:tcPr>
            <w:tcW w:w="8647" w:type="dxa"/>
            <w:gridSpan w:val="2"/>
            <w:shd w:val="clear" w:color="000000" w:fill="FFFFFF"/>
            <w:vAlign w:val="center"/>
          </w:tcPr>
          <w:p w14:paraId="7CCEE0E8" w14:textId="77777777" w:rsidR="00F05B5B" w:rsidRPr="00616D68" w:rsidRDefault="00F05B5B" w:rsidP="00EB24B8">
            <w:pPr>
              <w:rPr>
                <w:sz w:val="20"/>
                <w:szCs w:val="20"/>
              </w:rPr>
            </w:pPr>
            <w:r w:rsidRPr="00616D68">
              <w:rPr>
                <w:b/>
                <w:bCs/>
                <w:sz w:val="20"/>
                <w:szCs w:val="20"/>
              </w:rPr>
              <w:t>Колесная пара РУ-1-957-Г, РУ-1Ш-957-Г после ремонта (ЦКК ГОСТ 10791-2011, ГОСТ 10791-2004 или ТУ-0943-157-01124328-2003)</w:t>
            </w:r>
            <w:r w:rsidRPr="00616D68">
              <w:rPr>
                <w:sz w:val="20"/>
                <w:szCs w:val="20"/>
              </w:rPr>
              <w:t> </w:t>
            </w:r>
          </w:p>
        </w:tc>
      </w:tr>
      <w:tr w:rsidR="00CE1703" w:rsidRPr="00947367" w14:paraId="3D20DB18" w14:textId="77777777" w:rsidTr="00F67897">
        <w:trPr>
          <w:trHeight w:val="97"/>
        </w:trPr>
        <w:tc>
          <w:tcPr>
            <w:tcW w:w="1418" w:type="dxa"/>
            <w:vMerge w:val="restart"/>
            <w:shd w:val="clear" w:color="000000" w:fill="FFFFFF"/>
            <w:vAlign w:val="center"/>
          </w:tcPr>
          <w:p w14:paraId="6A06B5E5" w14:textId="77777777" w:rsidR="00CE1703" w:rsidRPr="00DE7864" w:rsidRDefault="00CE1703" w:rsidP="00CE1703">
            <w:pPr>
              <w:jc w:val="center"/>
              <w:rPr>
                <w:b/>
                <w:sz w:val="20"/>
                <w:szCs w:val="20"/>
              </w:rPr>
            </w:pPr>
            <w:r>
              <w:rPr>
                <w:b/>
                <w:sz w:val="20"/>
                <w:szCs w:val="20"/>
              </w:rPr>
              <w:t>1301</w:t>
            </w:r>
          </w:p>
        </w:tc>
        <w:tc>
          <w:tcPr>
            <w:tcW w:w="6946" w:type="dxa"/>
            <w:shd w:val="clear" w:color="000000" w:fill="FFFFFF"/>
            <w:vAlign w:val="center"/>
          </w:tcPr>
          <w:p w14:paraId="1E7D0AD4" w14:textId="77777777" w:rsidR="00CE1703" w:rsidRPr="00324093" w:rsidRDefault="00CE1703" w:rsidP="00CE1703">
            <w:pPr>
              <w:rPr>
                <w:b/>
                <w:bCs/>
                <w:sz w:val="20"/>
                <w:szCs w:val="20"/>
              </w:rPr>
            </w:pPr>
            <w:r w:rsidRPr="00324093">
              <w:rPr>
                <w:b/>
                <w:sz w:val="20"/>
                <w:szCs w:val="20"/>
              </w:rPr>
              <w:t>Толщина обода более 70 мм</w:t>
            </w:r>
            <w:r w:rsidRPr="00324093">
              <w:rPr>
                <w:b/>
                <w:bCs/>
                <w:sz w:val="20"/>
                <w:szCs w:val="20"/>
              </w:rPr>
              <w:t xml:space="preserve"> </w:t>
            </w:r>
          </w:p>
          <w:p w14:paraId="3E152B6D" w14:textId="77777777" w:rsidR="00CE1703" w:rsidRPr="00616D68" w:rsidRDefault="00CE1703" w:rsidP="00CE1703">
            <w:pPr>
              <w:rPr>
                <w:sz w:val="20"/>
                <w:szCs w:val="20"/>
              </w:rPr>
            </w:pPr>
            <w:r w:rsidRPr="005074F1">
              <w:rPr>
                <w:bCs/>
                <w:sz w:val="20"/>
                <w:szCs w:val="20"/>
              </w:rPr>
              <w:t>(Северная, Октябрьская (исключая Мурманск), Куйбышевская, Горьковская, Приволжская, Юго-Восточная, Московская, Свердловская, Южно-</w:t>
            </w:r>
            <w:proofErr w:type="gramStart"/>
            <w:r w:rsidRPr="005074F1">
              <w:rPr>
                <w:bCs/>
                <w:sz w:val="20"/>
                <w:szCs w:val="20"/>
              </w:rPr>
              <w:t>Уральская,  Северо</w:t>
            </w:r>
            <w:proofErr w:type="gramEnd"/>
            <w:r w:rsidRPr="005074F1">
              <w:rPr>
                <w:bCs/>
                <w:sz w:val="20"/>
                <w:szCs w:val="20"/>
              </w:rPr>
              <w:t>-Кавказская ж/д)</w:t>
            </w:r>
          </w:p>
        </w:tc>
        <w:tc>
          <w:tcPr>
            <w:tcW w:w="1701" w:type="dxa"/>
            <w:shd w:val="clear" w:color="000000" w:fill="FFFFFF"/>
          </w:tcPr>
          <w:p w14:paraId="4D2FC838" w14:textId="4458F12B" w:rsidR="00CE1703" w:rsidRPr="00D23E5A" w:rsidRDefault="00CE1703" w:rsidP="00CE1703">
            <w:pPr>
              <w:jc w:val="center"/>
              <w:rPr>
                <w:b/>
                <w:color w:val="000000" w:themeColor="text1"/>
                <w:sz w:val="20"/>
                <w:szCs w:val="20"/>
              </w:rPr>
            </w:pPr>
            <w:r w:rsidRPr="00EB017C">
              <w:rPr>
                <w:sz w:val="20"/>
                <w:szCs w:val="20"/>
                <w:lang w:val="en-US"/>
              </w:rPr>
              <w:t>-</w:t>
            </w:r>
          </w:p>
        </w:tc>
      </w:tr>
      <w:tr w:rsidR="00CE1703" w:rsidRPr="00947367" w14:paraId="25AEE45D" w14:textId="77777777" w:rsidTr="00F67897">
        <w:trPr>
          <w:trHeight w:val="97"/>
        </w:trPr>
        <w:tc>
          <w:tcPr>
            <w:tcW w:w="1418" w:type="dxa"/>
            <w:vMerge/>
            <w:shd w:val="clear" w:color="000000" w:fill="FFFFFF"/>
            <w:vAlign w:val="center"/>
          </w:tcPr>
          <w:p w14:paraId="3081FDE3" w14:textId="77777777" w:rsidR="00CE1703" w:rsidRPr="00DE7864" w:rsidRDefault="00CE1703" w:rsidP="00CE1703">
            <w:pPr>
              <w:jc w:val="center"/>
              <w:rPr>
                <w:b/>
                <w:sz w:val="20"/>
                <w:szCs w:val="20"/>
              </w:rPr>
            </w:pPr>
          </w:p>
        </w:tc>
        <w:tc>
          <w:tcPr>
            <w:tcW w:w="6946" w:type="dxa"/>
            <w:shd w:val="clear" w:color="000000" w:fill="FFFFFF"/>
            <w:vAlign w:val="center"/>
          </w:tcPr>
          <w:p w14:paraId="05F5C2F6" w14:textId="77777777" w:rsidR="00CE1703" w:rsidRPr="00324093" w:rsidRDefault="00CE1703" w:rsidP="00CE1703">
            <w:pPr>
              <w:rPr>
                <w:b/>
                <w:bCs/>
                <w:sz w:val="20"/>
                <w:szCs w:val="20"/>
              </w:rPr>
            </w:pPr>
            <w:r w:rsidRPr="00324093">
              <w:rPr>
                <w:b/>
                <w:sz w:val="20"/>
                <w:szCs w:val="20"/>
              </w:rPr>
              <w:t>Толщина обода более 70 мм</w:t>
            </w:r>
            <w:r w:rsidRPr="00324093">
              <w:rPr>
                <w:b/>
                <w:bCs/>
                <w:sz w:val="20"/>
                <w:szCs w:val="20"/>
              </w:rPr>
              <w:t xml:space="preserve"> </w:t>
            </w:r>
          </w:p>
          <w:p w14:paraId="40451482" w14:textId="77777777" w:rsidR="00CE1703" w:rsidRPr="00616D68" w:rsidRDefault="00CE1703" w:rsidP="00CE1703">
            <w:pPr>
              <w:rPr>
                <w:sz w:val="20"/>
                <w:szCs w:val="20"/>
              </w:rPr>
            </w:pPr>
            <w:r w:rsidRPr="005074F1">
              <w:rPr>
                <w:bCs/>
                <w:sz w:val="20"/>
                <w:szCs w:val="20"/>
              </w:rPr>
              <w:t xml:space="preserve">(Октябрьская (только Мурманск), Западно-Сибирская, Красноярская, Восточно-Сибирская Забайкальская, Дальневосточная </w:t>
            </w:r>
            <w:proofErr w:type="spellStart"/>
            <w:r w:rsidRPr="005074F1">
              <w:rPr>
                <w:bCs/>
                <w:sz w:val="20"/>
                <w:szCs w:val="20"/>
              </w:rPr>
              <w:t>ж.д</w:t>
            </w:r>
            <w:proofErr w:type="spellEnd"/>
            <w:r w:rsidRPr="005074F1">
              <w:rPr>
                <w:bCs/>
                <w:sz w:val="20"/>
                <w:szCs w:val="20"/>
              </w:rPr>
              <w:t>.)</w:t>
            </w:r>
          </w:p>
        </w:tc>
        <w:tc>
          <w:tcPr>
            <w:tcW w:w="1701" w:type="dxa"/>
            <w:shd w:val="clear" w:color="auto" w:fill="auto"/>
          </w:tcPr>
          <w:p w14:paraId="3530A175" w14:textId="70611FE8" w:rsidR="00CE1703" w:rsidRPr="00D23E5A" w:rsidRDefault="00CE1703" w:rsidP="00CE1703">
            <w:pPr>
              <w:jc w:val="center"/>
              <w:rPr>
                <w:color w:val="000000" w:themeColor="text1"/>
                <w:sz w:val="20"/>
                <w:szCs w:val="22"/>
              </w:rPr>
            </w:pPr>
            <w:r w:rsidRPr="00EB017C">
              <w:rPr>
                <w:sz w:val="20"/>
                <w:szCs w:val="20"/>
                <w:lang w:val="en-US"/>
              </w:rPr>
              <w:t>-</w:t>
            </w:r>
          </w:p>
        </w:tc>
      </w:tr>
      <w:tr w:rsidR="00CE1703" w:rsidRPr="00947367" w14:paraId="44D8DC34" w14:textId="77777777" w:rsidTr="00F67897">
        <w:trPr>
          <w:trHeight w:val="97"/>
        </w:trPr>
        <w:tc>
          <w:tcPr>
            <w:tcW w:w="1418" w:type="dxa"/>
            <w:vMerge w:val="restart"/>
            <w:shd w:val="clear" w:color="000000" w:fill="FFFFFF"/>
            <w:vAlign w:val="center"/>
          </w:tcPr>
          <w:p w14:paraId="417B9BFA" w14:textId="77777777" w:rsidR="00CE1703" w:rsidRPr="00DE7864" w:rsidRDefault="00CE1703" w:rsidP="00CE1703">
            <w:pPr>
              <w:jc w:val="center"/>
              <w:rPr>
                <w:b/>
                <w:sz w:val="20"/>
                <w:szCs w:val="20"/>
              </w:rPr>
            </w:pPr>
            <w:r w:rsidRPr="00DE7864">
              <w:rPr>
                <w:b/>
                <w:sz w:val="20"/>
                <w:szCs w:val="20"/>
              </w:rPr>
              <w:t>1301</w:t>
            </w:r>
          </w:p>
        </w:tc>
        <w:tc>
          <w:tcPr>
            <w:tcW w:w="6946" w:type="dxa"/>
            <w:shd w:val="clear" w:color="000000" w:fill="FFFFFF"/>
            <w:vAlign w:val="center"/>
          </w:tcPr>
          <w:p w14:paraId="3E1B97A4" w14:textId="77777777" w:rsidR="00CE1703" w:rsidRPr="00324093" w:rsidRDefault="00CE1703" w:rsidP="00CE1703">
            <w:pPr>
              <w:rPr>
                <w:b/>
                <w:sz w:val="20"/>
                <w:szCs w:val="20"/>
              </w:rPr>
            </w:pPr>
            <w:r w:rsidRPr="00324093">
              <w:rPr>
                <w:b/>
                <w:sz w:val="20"/>
                <w:szCs w:val="20"/>
              </w:rPr>
              <w:t xml:space="preserve">Толщина обода </w:t>
            </w:r>
            <w:r w:rsidRPr="0091435E">
              <w:rPr>
                <w:b/>
                <w:sz w:val="20"/>
                <w:szCs w:val="20"/>
              </w:rPr>
              <w:t>69-65</w:t>
            </w:r>
            <w:r w:rsidRPr="00324093">
              <w:rPr>
                <w:b/>
                <w:sz w:val="20"/>
                <w:szCs w:val="20"/>
              </w:rPr>
              <w:t xml:space="preserve"> мм </w:t>
            </w:r>
          </w:p>
          <w:p w14:paraId="439555E8" w14:textId="77777777" w:rsidR="00CE1703" w:rsidRPr="00616D68" w:rsidRDefault="00CE1703" w:rsidP="00CE1703">
            <w:pPr>
              <w:rPr>
                <w:sz w:val="20"/>
                <w:szCs w:val="20"/>
              </w:rPr>
            </w:pPr>
            <w:r w:rsidRPr="005074F1">
              <w:rPr>
                <w:sz w:val="20"/>
                <w:szCs w:val="20"/>
              </w:rPr>
              <w:t>(Северная, Октябрьская (исключая Мурманск), Куйбышевская, Горьковская, Приволжская, Юго-Восточная, Московская, Свердловская, Южно-</w:t>
            </w:r>
            <w:proofErr w:type="gramStart"/>
            <w:r w:rsidRPr="005074F1">
              <w:rPr>
                <w:sz w:val="20"/>
                <w:szCs w:val="20"/>
              </w:rPr>
              <w:t>Уральская,  Северо</w:t>
            </w:r>
            <w:proofErr w:type="gramEnd"/>
            <w:r w:rsidRPr="005074F1">
              <w:rPr>
                <w:sz w:val="20"/>
                <w:szCs w:val="20"/>
              </w:rPr>
              <w:t>-Кавказская ж/д)</w:t>
            </w:r>
          </w:p>
        </w:tc>
        <w:tc>
          <w:tcPr>
            <w:tcW w:w="1701" w:type="dxa"/>
            <w:shd w:val="clear" w:color="auto" w:fill="auto"/>
          </w:tcPr>
          <w:p w14:paraId="530D6B43" w14:textId="2459CA59" w:rsidR="00CE1703" w:rsidRPr="00D23E5A" w:rsidRDefault="00CE1703" w:rsidP="00CE1703">
            <w:pPr>
              <w:jc w:val="center"/>
              <w:rPr>
                <w:color w:val="000000" w:themeColor="text1"/>
                <w:sz w:val="20"/>
                <w:szCs w:val="22"/>
              </w:rPr>
            </w:pPr>
            <w:r w:rsidRPr="00EB017C">
              <w:rPr>
                <w:sz w:val="20"/>
                <w:szCs w:val="20"/>
                <w:lang w:val="en-US"/>
              </w:rPr>
              <w:t>-</w:t>
            </w:r>
          </w:p>
        </w:tc>
      </w:tr>
      <w:tr w:rsidR="00CE1703" w:rsidRPr="00947367" w14:paraId="160DB958" w14:textId="77777777" w:rsidTr="00F67897">
        <w:trPr>
          <w:trHeight w:val="97"/>
        </w:trPr>
        <w:tc>
          <w:tcPr>
            <w:tcW w:w="1418" w:type="dxa"/>
            <w:vMerge/>
            <w:shd w:val="clear" w:color="000000" w:fill="FFFFFF"/>
            <w:vAlign w:val="center"/>
          </w:tcPr>
          <w:p w14:paraId="4E84A230" w14:textId="77777777" w:rsidR="00CE1703" w:rsidRPr="00DE7864" w:rsidRDefault="00CE1703" w:rsidP="00CE1703">
            <w:pPr>
              <w:jc w:val="center"/>
              <w:rPr>
                <w:b/>
                <w:sz w:val="20"/>
                <w:szCs w:val="20"/>
              </w:rPr>
            </w:pPr>
          </w:p>
        </w:tc>
        <w:tc>
          <w:tcPr>
            <w:tcW w:w="6946" w:type="dxa"/>
            <w:shd w:val="clear" w:color="000000" w:fill="FFFFFF"/>
            <w:vAlign w:val="center"/>
          </w:tcPr>
          <w:p w14:paraId="514EE979" w14:textId="77777777" w:rsidR="00CE1703" w:rsidRPr="00324093" w:rsidRDefault="00CE1703" w:rsidP="00CE1703">
            <w:pPr>
              <w:rPr>
                <w:b/>
                <w:sz w:val="20"/>
                <w:szCs w:val="20"/>
              </w:rPr>
            </w:pPr>
            <w:r w:rsidRPr="00324093">
              <w:rPr>
                <w:b/>
                <w:sz w:val="20"/>
                <w:szCs w:val="20"/>
              </w:rPr>
              <w:t>Толщина обода 69-65 мм</w:t>
            </w:r>
          </w:p>
          <w:p w14:paraId="5B5F9F39" w14:textId="77777777" w:rsidR="00CE1703" w:rsidRPr="00616D68" w:rsidRDefault="00CE1703" w:rsidP="00CE1703">
            <w:pPr>
              <w:rPr>
                <w:sz w:val="20"/>
                <w:szCs w:val="20"/>
              </w:rPr>
            </w:pPr>
            <w:r w:rsidRPr="005074F1">
              <w:rPr>
                <w:bCs/>
                <w:sz w:val="20"/>
                <w:szCs w:val="20"/>
              </w:rPr>
              <w:t xml:space="preserve">(Октябрьская (только Мурманск), Западно-Сибирская, Красноярская, Восточно-Сибирская Забайкальская, Дальневосточная </w:t>
            </w:r>
            <w:proofErr w:type="spellStart"/>
            <w:r w:rsidRPr="005074F1">
              <w:rPr>
                <w:bCs/>
                <w:sz w:val="20"/>
                <w:szCs w:val="20"/>
              </w:rPr>
              <w:t>ж.д</w:t>
            </w:r>
            <w:proofErr w:type="spellEnd"/>
            <w:r w:rsidRPr="005074F1">
              <w:rPr>
                <w:bCs/>
                <w:sz w:val="20"/>
                <w:szCs w:val="20"/>
              </w:rPr>
              <w:t>.)</w:t>
            </w:r>
          </w:p>
        </w:tc>
        <w:tc>
          <w:tcPr>
            <w:tcW w:w="1701" w:type="dxa"/>
            <w:shd w:val="clear" w:color="auto" w:fill="auto"/>
          </w:tcPr>
          <w:p w14:paraId="7E6C267E" w14:textId="60921C94" w:rsidR="00CE1703" w:rsidRPr="00D23E5A" w:rsidRDefault="00CE1703" w:rsidP="00CE1703">
            <w:pPr>
              <w:jc w:val="center"/>
              <w:rPr>
                <w:color w:val="000000" w:themeColor="text1"/>
                <w:sz w:val="20"/>
                <w:szCs w:val="22"/>
              </w:rPr>
            </w:pPr>
            <w:r w:rsidRPr="00EB017C">
              <w:rPr>
                <w:sz w:val="20"/>
                <w:szCs w:val="20"/>
                <w:lang w:val="en-US"/>
              </w:rPr>
              <w:t>-</w:t>
            </w:r>
          </w:p>
        </w:tc>
      </w:tr>
      <w:tr w:rsidR="00CE1703" w:rsidRPr="00947367" w14:paraId="451E22C1" w14:textId="77777777" w:rsidTr="00F67897">
        <w:trPr>
          <w:trHeight w:val="97"/>
        </w:trPr>
        <w:tc>
          <w:tcPr>
            <w:tcW w:w="1418" w:type="dxa"/>
            <w:vMerge w:val="restart"/>
            <w:shd w:val="clear" w:color="000000" w:fill="FFFFFF"/>
            <w:vAlign w:val="center"/>
          </w:tcPr>
          <w:p w14:paraId="278C2B54" w14:textId="77777777" w:rsidR="00CE1703" w:rsidRPr="00DE7864" w:rsidRDefault="00CE1703" w:rsidP="00CE1703">
            <w:pPr>
              <w:jc w:val="center"/>
              <w:rPr>
                <w:b/>
                <w:sz w:val="20"/>
                <w:szCs w:val="20"/>
              </w:rPr>
            </w:pPr>
            <w:r w:rsidRPr="00DE7864">
              <w:rPr>
                <w:b/>
                <w:sz w:val="20"/>
                <w:szCs w:val="20"/>
              </w:rPr>
              <w:t>1301</w:t>
            </w:r>
          </w:p>
        </w:tc>
        <w:tc>
          <w:tcPr>
            <w:tcW w:w="6946" w:type="dxa"/>
            <w:shd w:val="clear" w:color="000000" w:fill="FFFFFF"/>
            <w:vAlign w:val="center"/>
          </w:tcPr>
          <w:p w14:paraId="4766FE7F" w14:textId="77777777" w:rsidR="00CE1703" w:rsidRPr="00324093" w:rsidRDefault="00CE1703" w:rsidP="00CE1703">
            <w:pPr>
              <w:rPr>
                <w:b/>
                <w:sz w:val="20"/>
                <w:szCs w:val="20"/>
              </w:rPr>
            </w:pPr>
            <w:r w:rsidRPr="00324093">
              <w:rPr>
                <w:b/>
                <w:sz w:val="20"/>
                <w:szCs w:val="20"/>
              </w:rPr>
              <w:t xml:space="preserve">Толщина обода </w:t>
            </w:r>
            <w:r w:rsidRPr="0091435E">
              <w:rPr>
                <w:b/>
                <w:sz w:val="20"/>
                <w:szCs w:val="20"/>
              </w:rPr>
              <w:t>64-60</w:t>
            </w:r>
            <w:r w:rsidRPr="00324093">
              <w:rPr>
                <w:b/>
                <w:sz w:val="20"/>
                <w:szCs w:val="20"/>
              </w:rPr>
              <w:t xml:space="preserve"> мм </w:t>
            </w:r>
          </w:p>
          <w:p w14:paraId="553E24D4" w14:textId="77777777" w:rsidR="00CE1703" w:rsidRPr="00616D68" w:rsidRDefault="00CE1703" w:rsidP="00CE1703">
            <w:pPr>
              <w:rPr>
                <w:sz w:val="20"/>
                <w:szCs w:val="20"/>
              </w:rPr>
            </w:pPr>
            <w:r w:rsidRPr="005074F1">
              <w:rPr>
                <w:sz w:val="20"/>
                <w:szCs w:val="20"/>
              </w:rPr>
              <w:t>(Северная, Октябрьская (исключая Мурманск), Куйбышевская, Горьковская, Приволжская, Юго-Восточная, Московская, Свердловская, Южно-</w:t>
            </w:r>
            <w:proofErr w:type="gramStart"/>
            <w:r w:rsidRPr="005074F1">
              <w:rPr>
                <w:sz w:val="20"/>
                <w:szCs w:val="20"/>
              </w:rPr>
              <w:t>Уральская,  Северо</w:t>
            </w:r>
            <w:proofErr w:type="gramEnd"/>
            <w:r w:rsidRPr="005074F1">
              <w:rPr>
                <w:sz w:val="20"/>
                <w:szCs w:val="20"/>
              </w:rPr>
              <w:t>-Кавказская ж/д)</w:t>
            </w:r>
          </w:p>
        </w:tc>
        <w:tc>
          <w:tcPr>
            <w:tcW w:w="1701" w:type="dxa"/>
            <w:shd w:val="clear" w:color="auto" w:fill="auto"/>
          </w:tcPr>
          <w:p w14:paraId="4C17B8EC" w14:textId="4198D878" w:rsidR="00CE1703" w:rsidRPr="00D23E5A" w:rsidRDefault="00CE1703" w:rsidP="00CE1703">
            <w:pPr>
              <w:jc w:val="center"/>
              <w:rPr>
                <w:color w:val="000000" w:themeColor="text1"/>
                <w:sz w:val="20"/>
                <w:szCs w:val="22"/>
              </w:rPr>
            </w:pPr>
            <w:r w:rsidRPr="00EB017C">
              <w:rPr>
                <w:sz w:val="20"/>
                <w:szCs w:val="20"/>
                <w:lang w:val="en-US"/>
              </w:rPr>
              <w:t>-</w:t>
            </w:r>
          </w:p>
        </w:tc>
      </w:tr>
      <w:tr w:rsidR="00CE1703" w:rsidRPr="00947367" w14:paraId="3CCD3C25" w14:textId="77777777" w:rsidTr="00F67897">
        <w:trPr>
          <w:trHeight w:val="97"/>
        </w:trPr>
        <w:tc>
          <w:tcPr>
            <w:tcW w:w="1418" w:type="dxa"/>
            <w:vMerge/>
            <w:shd w:val="clear" w:color="000000" w:fill="FFFFFF"/>
            <w:vAlign w:val="center"/>
          </w:tcPr>
          <w:p w14:paraId="30282AF8" w14:textId="77777777" w:rsidR="00CE1703" w:rsidRPr="00DE7864" w:rsidRDefault="00CE1703" w:rsidP="00CE1703">
            <w:pPr>
              <w:jc w:val="center"/>
              <w:rPr>
                <w:b/>
                <w:sz w:val="20"/>
                <w:szCs w:val="20"/>
              </w:rPr>
            </w:pPr>
          </w:p>
        </w:tc>
        <w:tc>
          <w:tcPr>
            <w:tcW w:w="6946" w:type="dxa"/>
            <w:shd w:val="clear" w:color="000000" w:fill="FFFFFF"/>
            <w:vAlign w:val="center"/>
          </w:tcPr>
          <w:p w14:paraId="1005324E" w14:textId="77777777" w:rsidR="00CE1703" w:rsidRPr="00324093" w:rsidRDefault="00CE1703" w:rsidP="00CE1703">
            <w:pPr>
              <w:rPr>
                <w:b/>
                <w:sz w:val="20"/>
                <w:szCs w:val="20"/>
              </w:rPr>
            </w:pPr>
            <w:r w:rsidRPr="00324093">
              <w:rPr>
                <w:b/>
                <w:sz w:val="20"/>
                <w:szCs w:val="20"/>
              </w:rPr>
              <w:t>Толщина обода 64-60 мм</w:t>
            </w:r>
          </w:p>
          <w:p w14:paraId="32679561" w14:textId="77777777" w:rsidR="00CE1703" w:rsidRPr="00616D68" w:rsidRDefault="00CE1703" w:rsidP="00CE1703">
            <w:pPr>
              <w:rPr>
                <w:sz w:val="20"/>
                <w:szCs w:val="20"/>
              </w:rPr>
            </w:pPr>
            <w:r w:rsidRPr="005074F1">
              <w:rPr>
                <w:bCs/>
                <w:sz w:val="20"/>
                <w:szCs w:val="20"/>
              </w:rPr>
              <w:t xml:space="preserve">(Октябрьская (только Мурманск), Западно-Сибирская, Красноярская, Восточно-Сибирская Забайкальская, Дальневосточная </w:t>
            </w:r>
            <w:proofErr w:type="spellStart"/>
            <w:r w:rsidRPr="005074F1">
              <w:rPr>
                <w:bCs/>
                <w:sz w:val="20"/>
                <w:szCs w:val="20"/>
              </w:rPr>
              <w:t>ж.д</w:t>
            </w:r>
            <w:proofErr w:type="spellEnd"/>
            <w:r w:rsidRPr="005074F1">
              <w:rPr>
                <w:bCs/>
                <w:sz w:val="20"/>
                <w:szCs w:val="20"/>
              </w:rPr>
              <w:t>.)</w:t>
            </w:r>
          </w:p>
        </w:tc>
        <w:tc>
          <w:tcPr>
            <w:tcW w:w="1701" w:type="dxa"/>
            <w:shd w:val="clear" w:color="auto" w:fill="auto"/>
          </w:tcPr>
          <w:p w14:paraId="4ADA892C" w14:textId="09378F33" w:rsidR="00CE1703" w:rsidRPr="00D23E5A" w:rsidRDefault="00CE1703" w:rsidP="00CE1703">
            <w:pPr>
              <w:jc w:val="center"/>
              <w:rPr>
                <w:color w:val="000000" w:themeColor="text1"/>
                <w:sz w:val="20"/>
                <w:szCs w:val="22"/>
              </w:rPr>
            </w:pPr>
            <w:r w:rsidRPr="00EB017C">
              <w:rPr>
                <w:sz w:val="20"/>
                <w:szCs w:val="20"/>
                <w:lang w:val="en-US"/>
              </w:rPr>
              <w:t>-</w:t>
            </w:r>
          </w:p>
        </w:tc>
      </w:tr>
      <w:tr w:rsidR="00CE1703" w:rsidRPr="00947367" w14:paraId="466138B4" w14:textId="77777777" w:rsidTr="00F67897">
        <w:trPr>
          <w:trHeight w:val="97"/>
        </w:trPr>
        <w:tc>
          <w:tcPr>
            <w:tcW w:w="1418" w:type="dxa"/>
            <w:vMerge w:val="restart"/>
            <w:shd w:val="clear" w:color="000000" w:fill="FFFFFF"/>
            <w:vAlign w:val="center"/>
          </w:tcPr>
          <w:p w14:paraId="28892525" w14:textId="77777777" w:rsidR="00CE1703" w:rsidRPr="00DE7864" w:rsidRDefault="00CE1703" w:rsidP="00CE1703">
            <w:pPr>
              <w:jc w:val="center"/>
              <w:rPr>
                <w:b/>
                <w:sz w:val="20"/>
                <w:szCs w:val="20"/>
              </w:rPr>
            </w:pPr>
            <w:r>
              <w:rPr>
                <w:b/>
                <w:sz w:val="20"/>
                <w:szCs w:val="20"/>
              </w:rPr>
              <w:t>1301</w:t>
            </w:r>
          </w:p>
        </w:tc>
        <w:tc>
          <w:tcPr>
            <w:tcW w:w="6946" w:type="dxa"/>
            <w:shd w:val="clear" w:color="000000" w:fill="FFFFFF"/>
            <w:vAlign w:val="center"/>
          </w:tcPr>
          <w:p w14:paraId="3062BDC8" w14:textId="77777777" w:rsidR="00CE1703" w:rsidRPr="00324093" w:rsidRDefault="00CE1703" w:rsidP="00CE1703">
            <w:pPr>
              <w:rPr>
                <w:b/>
                <w:sz w:val="20"/>
                <w:szCs w:val="20"/>
              </w:rPr>
            </w:pPr>
            <w:r w:rsidRPr="00324093">
              <w:rPr>
                <w:b/>
                <w:sz w:val="20"/>
                <w:szCs w:val="20"/>
              </w:rPr>
              <w:t xml:space="preserve">Толщина обода более </w:t>
            </w:r>
            <w:r w:rsidRPr="0091435E">
              <w:rPr>
                <w:b/>
                <w:sz w:val="20"/>
                <w:szCs w:val="20"/>
              </w:rPr>
              <w:t>59-55</w:t>
            </w:r>
            <w:r w:rsidRPr="00324093">
              <w:rPr>
                <w:b/>
                <w:sz w:val="20"/>
                <w:szCs w:val="20"/>
              </w:rPr>
              <w:t xml:space="preserve"> мм </w:t>
            </w:r>
          </w:p>
          <w:p w14:paraId="5717641E" w14:textId="77777777" w:rsidR="00CE1703" w:rsidRPr="00616D68" w:rsidRDefault="00CE1703" w:rsidP="00CE1703">
            <w:pPr>
              <w:rPr>
                <w:sz w:val="20"/>
                <w:szCs w:val="20"/>
              </w:rPr>
            </w:pPr>
            <w:r w:rsidRPr="005074F1">
              <w:rPr>
                <w:sz w:val="20"/>
                <w:szCs w:val="20"/>
              </w:rPr>
              <w:t>(Северная, Октябрьская (исключая Мурманск), Куйбышевская, Горьковская, Приволжская, Юго-Восточная, Московская, Свердловская, Южно-</w:t>
            </w:r>
            <w:proofErr w:type="gramStart"/>
            <w:r w:rsidRPr="005074F1">
              <w:rPr>
                <w:sz w:val="20"/>
                <w:szCs w:val="20"/>
              </w:rPr>
              <w:t>Уральская,  Северо</w:t>
            </w:r>
            <w:proofErr w:type="gramEnd"/>
            <w:r w:rsidRPr="005074F1">
              <w:rPr>
                <w:sz w:val="20"/>
                <w:szCs w:val="20"/>
              </w:rPr>
              <w:t>-Кавказская ж/д)</w:t>
            </w:r>
          </w:p>
        </w:tc>
        <w:tc>
          <w:tcPr>
            <w:tcW w:w="1701" w:type="dxa"/>
            <w:shd w:val="clear" w:color="auto" w:fill="auto"/>
          </w:tcPr>
          <w:p w14:paraId="3768B129" w14:textId="67A22352" w:rsidR="00CE1703" w:rsidRPr="00D23E5A" w:rsidRDefault="00CE1703" w:rsidP="00CE1703">
            <w:pPr>
              <w:jc w:val="center"/>
              <w:rPr>
                <w:color w:val="000000" w:themeColor="text1"/>
                <w:sz w:val="20"/>
                <w:szCs w:val="22"/>
              </w:rPr>
            </w:pPr>
            <w:r w:rsidRPr="00EB017C">
              <w:rPr>
                <w:sz w:val="20"/>
                <w:szCs w:val="20"/>
                <w:lang w:val="en-US"/>
              </w:rPr>
              <w:t>-</w:t>
            </w:r>
          </w:p>
        </w:tc>
      </w:tr>
      <w:tr w:rsidR="00CE1703" w:rsidRPr="00947367" w14:paraId="595EBFD0" w14:textId="77777777" w:rsidTr="00F67897">
        <w:trPr>
          <w:trHeight w:val="97"/>
        </w:trPr>
        <w:tc>
          <w:tcPr>
            <w:tcW w:w="1418" w:type="dxa"/>
            <w:vMerge/>
            <w:shd w:val="clear" w:color="000000" w:fill="FFFFFF"/>
            <w:vAlign w:val="center"/>
          </w:tcPr>
          <w:p w14:paraId="1AC91DD2" w14:textId="77777777" w:rsidR="00CE1703" w:rsidRPr="00DE7864" w:rsidRDefault="00CE1703" w:rsidP="00CE1703">
            <w:pPr>
              <w:jc w:val="center"/>
              <w:rPr>
                <w:b/>
                <w:sz w:val="20"/>
                <w:szCs w:val="20"/>
              </w:rPr>
            </w:pPr>
          </w:p>
        </w:tc>
        <w:tc>
          <w:tcPr>
            <w:tcW w:w="6946" w:type="dxa"/>
            <w:shd w:val="clear" w:color="000000" w:fill="FFFFFF"/>
            <w:vAlign w:val="center"/>
          </w:tcPr>
          <w:p w14:paraId="3089BF42" w14:textId="77777777" w:rsidR="00CE1703" w:rsidRPr="00324093" w:rsidRDefault="00CE1703" w:rsidP="00CE1703">
            <w:pPr>
              <w:rPr>
                <w:b/>
                <w:sz w:val="20"/>
                <w:szCs w:val="20"/>
              </w:rPr>
            </w:pPr>
            <w:r w:rsidRPr="00324093">
              <w:rPr>
                <w:b/>
                <w:sz w:val="20"/>
                <w:szCs w:val="20"/>
              </w:rPr>
              <w:t>Толщина обода 59-55 мм</w:t>
            </w:r>
          </w:p>
          <w:p w14:paraId="2F7B02C5" w14:textId="77777777" w:rsidR="00CE1703" w:rsidRPr="00616D68" w:rsidRDefault="00CE1703" w:rsidP="00CE1703">
            <w:pPr>
              <w:rPr>
                <w:sz w:val="20"/>
                <w:szCs w:val="20"/>
              </w:rPr>
            </w:pPr>
            <w:r w:rsidRPr="005074F1">
              <w:rPr>
                <w:bCs/>
                <w:sz w:val="20"/>
                <w:szCs w:val="20"/>
              </w:rPr>
              <w:t xml:space="preserve">(Октябрьская (только Мурманск), Западно-Сибирская, Красноярская, Восточно-Сибирская Забайкальская, Дальневосточная </w:t>
            </w:r>
            <w:proofErr w:type="spellStart"/>
            <w:r w:rsidRPr="005074F1">
              <w:rPr>
                <w:bCs/>
                <w:sz w:val="20"/>
                <w:szCs w:val="20"/>
              </w:rPr>
              <w:t>ж.д</w:t>
            </w:r>
            <w:proofErr w:type="spellEnd"/>
            <w:r w:rsidRPr="005074F1">
              <w:rPr>
                <w:bCs/>
                <w:sz w:val="20"/>
                <w:szCs w:val="20"/>
              </w:rPr>
              <w:t>.)</w:t>
            </w:r>
          </w:p>
        </w:tc>
        <w:tc>
          <w:tcPr>
            <w:tcW w:w="1701" w:type="dxa"/>
            <w:shd w:val="clear" w:color="auto" w:fill="auto"/>
          </w:tcPr>
          <w:p w14:paraId="1D261776" w14:textId="5EB9B75B" w:rsidR="00CE1703" w:rsidRPr="00D23E5A" w:rsidRDefault="00CE1703" w:rsidP="00CE1703">
            <w:pPr>
              <w:jc w:val="center"/>
              <w:rPr>
                <w:color w:val="000000" w:themeColor="text1"/>
                <w:sz w:val="20"/>
                <w:szCs w:val="22"/>
              </w:rPr>
            </w:pPr>
            <w:r w:rsidRPr="00EB017C">
              <w:rPr>
                <w:sz w:val="20"/>
                <w:szCs w:val="20"/>
                <w:lang w:val="en-US"/>
              </w:rPr>
              <w:t>-</w:t>
            </w:r>
          </w:p>
        </w:tc>
      </w:tr>
      <w:tr w:rsidR="00CE1703" w:rsidRPr="00947367" w14:paraId="0C1C7F64" w14:textId="77777777" w:rsidTr="00CA3B59">
        <w:trPr>
          <w:trHeight w:val="97"/>
        </w:trPr>
        <w:tc>
          <w:tcPr>
            <w:tcW w:w="1418" w:type="dxa"/>
            <w:vMerge w:val="restart"/>
            <w:shd w:val="clear" w:color="000000" w:fill="FFFFFF"/>
            <w:vAlign w:val="center"/>
          </w:tcPr>
          <w:p w14:paraId="22F18660" w14:textId="77777777" w:rsidR="00CE1703" w:rsidRPr="00DE7864" w:rsidRDefault="00CE1703" w:rsidP="00CE1703">
            <w:pPr>
              <w:jc w:val="center"/>
              <w:rPr>
                <w:b/>
                <w:sz w:val="20"/>
                <w:szCs w:val="20"/>
              </w:rPr>
            </w:pPr>
            <w:r w:rsidRPr="00DE7864">
              <w:rPr>
                <w:b/>
                <w:sz w:val="20"/>
                <w:szCs w:val="20"/>
              </w:rPr>
              <w:t>1301</w:t>
            </w:r>
          </w:p>
        </w:tc>
        <w:tc>
          <w:tcPr>
            <w:tcW w:w="6946" w:type="dxa"/>
            <w:shd w:val="clear" w:color="000000" w:fill="FFFFFF"/>
            <w:vAlign w:val="center"/>
          </w:tcPr>
          <w:p w14:paraId="26BCD55D" w14:textId="77777777" w:rsidR="00CE1703" w:rsidRPr="00324093" w:rsidRDefault="00CE1703" w:rsidP="00CE1703">
            <w:pPr>
              <w:rPr>
                <w:b/>
                <w:sz w:val="20"/>
                <w:szCs w:val="20"/>
              </w:rPr>
            </w:pPr>
            <w:r w:rsidRPr="00324093">
              <w:rPr>
                <w:b/>
                <w:sz w:val="20"/>
                <w:szCs w:val="20"/>
              </w:rPr>
              <w:t xml:space="preserve">Толщина обода </w:t>
            </w:r>
            <w:r w:rsidRPr="0091435E">
              <w:rPr>
                <w:b/>
                <w:sz w:val="20"/>
                <w:szCs w:val="20"/>
              </w:rPr>
              <w:t>54-50</w:t>
            </w:r>
            <w:r w:rsidRPr="00324093">
              <w:rPr>
                <w:b/>
                <w:sz w:val="20"/>
                <w:szCs w:val="20"/>
              </w:rPr>
              <w:t xml:space="preserve"> мм </w:t>
            </w:r>
          </w:p>
          <w:p w14:paraId="35520503" w14:textId="77777777" w:rsidR="00CE1703" w:rsidRPr="00616D68" w:rsidRDefault="00CE1703" w:rsidP="00CE1703">
            <w:pPr>
              <w:rPr>
                <w:sz w:val="20"/>
                <w:szCs w:val="20"/>
              </w:rPr>
            </w:pPr>
            <w:r w:rsidRPr="005074F1">
              <w:rPr>
                <w:sz w:val="20"/>
                <w:szCs w:val="20"/>
              </w:rPr>
              <w:t>(Северная, Октябрьская (исключая Мурманск), Куйбышевская, Горьковская, Приволжская, Юго-Восточная, Московская, Свердловская, Южно-</w:t>
            </w:r>
            <w:proofErr w:type="gramStart"/>
            <w:r w:rsidRPr="005074F1">
              <w:rPr>
                <w:sz w:val="20"/>
                <w:szCs w:val="20"/>
              </w:rPr>
              <w:t>Уральская,  Северо</w:t>
            </w:r>
            <w:proofErr w:type="gramEnd"/>
            <w:r w:rsidRPr="005074F1">
              <w:rPr>
                <w:sz w:val="20"/>
                <w:szCs w:val="20"/>
              </w:rPr>
              <w:t>-Кавказская ж/д)</w:t>
            </w:r>
          </w:p>
        </w:tc>
        <w:tc>
          <w:tcPr>
            <w:tcW w:w="1701" w:type="dxa"/>
            <w:shd w:val="clear" w:color="auto" w:fill="auto"/>
          </w:tcPr>
          <w:p w14:paraId="26970EB8" w14:textId="68933FBD" w:rsidR="00CE1703" w:rsidRPr="00D23E5A" w:rsidRDefault="00CE1703" w:rsidP="00CE1703">
            <w:pPr>
              <w:jc w:val="center"/>
              <w:rPr>
                <w:color w:val="000000" w:themeColor="text1"/>
                <w:sz w:val="20"/>
                <w:szCs w:val="22"/>
              </w:rPr>
            </w:pPr>
            <w:r w:rsidRPr="00D10C0B">
              <w:rPr>
                <w:sz w:val="20"/>
                <w:szCs w:val="20"/>
                <w:lang w:val="en-US"/>
              </w:rPr>
              <w:t>-</w:t>
            </w:r>
          </w:p>
        </w:tc>
      </w:tr>
      <w:tr w:rsidR="00CE1703" w:rsidRPr="00947367" w14:paraId="5417F522" w14:textId="77777777" w:rsidTr="00CA3B59">
        <w:trPr>
          <w:trHeight w:val="97"/>
        </w:trPr>
        <w:tc>
          <w:tcPr>
            <w:tcW w:w="1418" w:type="dxa"/>
            <w:vMerge/>
            <w:shd w:val="clear" w:color="000000" w:fill="FFFFFF"/>
            <w:vAlign w:val="center"/>
          </w:tcPr>
          <w:p w14:paraId="3C4FCAF0" w14:textId="77777777" w:rsidR="00CE1703" w:rsidRPr="00DE7864" w:rsidRDefault="00CE1703" w:rsidP="00CE1703">
            <w:pPr>
              <w:jc w:val="center"/>
              <w:rPr>
                <w:b/>
                <w:sz w:val="20"/>
                <w:szCs w:val="20"/>
              </w:rPr>
            </w:pPr>
          </w:p>
        </w:tc>
        <w:tc>
          <w:tcPr>
            <w:tcW w:w="6946" w:type="dxa"/>
            <w:shd w:val="clear" w:color="000000" w:fill="FFFFFF"/>
            <w:vAlign w:val="center"/>
          </w:tcPr>
          <w:p w14:paraId="5C292816" w14:textId="77777777" w:rsidR="00CE1703" w:rsidRPr="00324093" w:rsidRDefault="00CE1703" w:rsidP="00CE1703">
            <w:pPr>
              <w:rPr>
                <w:b/>
                <w:sz w:val="20"/>
                <w:szCs w:val="20"/>
              </w:rPr>
            </w:pPr>
            <w:r w:rsidRPr="00324093">
              <w:rPr>
                <w:b/>
                <w:sz w:val="20"/>
                <w:szCs w:val="20"/>
              </w:rPr>
              <w:t>Толщина обода 54-50 мм</w:t>
            </w:r>
          </w:p>
          <w:p w14:paraId="31F3B819" w14:textId="77777777" w:rsidR="00CE1703" w:rsidRPr="005074F1" w:rsidRDefault="00CE1703" w:rsidP="00CE1703">
            <w:pPr>
              <w:rPr>
                <w:sz w:val="20"/>
                <w:szCs w:val="20"/>
              </w:rPr>
            </w:pPr>
            <w:r w:rsidRPr="005074F1">
              <w:rPr>
                <w:bCs/>
                <w:sz w:val="20"/>
                <w:szCs w:val="20"/>
              </w:rPr>
              <w:t xml:space="preserve">(Октябрьская (только Мурманск), Западно-Сибирская, Красноярская, Восточно-Сибирская Забайкальская, Дальневосточная </w:t>
            </w:r>
            <w:proofErr w:type="spellStart"/>
            <w:r w:rsidRPr="005074F1">
              <w:rPr>
                <w:bCs/>
                <w:sz w:val="20"/>
                <w:szCs w:val="20"/>
              </w:rPr>
              <w:t>ж.д</w:t>
            </w:r>
            <w:proofErr w:type="spellEnd"/>
            <w:r w:rsidRPr="005074F1">
              <w:rPr>
                <w:bCs/>
                <w:sz w:val="20"/>
                <w:szCs w:val="20"/>
              </w:rPr>
              <w:t>.)</w:t>
            </w:r>
          </w:p>
        </w:tc>
        <w:tc>
          <w:tcPr>
            <w:tcW w:w="1701" w:type="dxa"/>
            <w:shd w:val="clear" w:color="auto" w:fill="auto"/>
          </w:tcPr>
          <w:p w14:paraId="6DEA6455" w14:textId="6C5F9DC2" w:rsidR="00CE1703" w:rsidRPr="00D23E5A" w:rsidRDefault="00CE1703" w:rsidP="00CE1703">
            <w:pPr>
              <w:jc w:val="center"/>
              <w:rPr>
                <w:color w:val="000000" w:themeColor="text1"/>
                <w:sz w:val="20"/>
                <w:szCs w:val="22"/>
              </w:rPr>
            </w:pPr>
            <w:r w:rsidRPr="00D10C0B">
              <w:rPr>
                <w:sz w:val="20"/>
                <w:szCs w:val="20"/>
                <w:lang w:val="en-US"/>
              </w:rPr>
              <w:t>-</w:t>
            </w:r>
          </w:p>
        </w:tc>
      </w:tr>
    </w:tbl>
    <w:p w14:paraId="3623F4B1" w14:textId="77777777" w:rsidR="00F05B5B" w:rsidRDefault="00F05B5B" w:rsidP="00F05B5B"/>
    <w:p w14:paraId="1C6EEDE3" w14:textId="77777777" w:rsidR="00F05B5B" w:rsidRDefault="00F05B5B" w:rsidP="00F05B5B"/>
    <w:p w14:paraId="66A8F128" w14:textId="77777777" w:rsidR="00F05B5B" w:rsidRDefault="00F05B5B" w:rsidP="00F05B5B"/>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8"/>
        <w:gridCol w:w="851"/>
        <w:gridCol w:w="6095"/>
        <w:gridCol w:w="1701"/>
      </w:tblGrid>
      <w:tr w:rsidR="00CE1703" w:rsidRPr="00947367" w14:paraId="356F5267" w14:textId="77777777" w:rsidTr="00210D87">
        <w:trPr>
          <w:trHeight w:val="97"/>
        </w:trPr>
        <w:tc>
          <w:tcPr>
            <w:tcW w:w="1418" w:type="dxa"/>
            <w:gridSpan w:val="2"/>
            <w:vMerge w:val="restart"/>
            <w:shd w:val="clear" w:color="000000" w:fill="FFFFFF"/>
            <w:vAlign w:val="center"/>
          </w:tcPr>
          <w:p w14:paraId="7A38879C" w14:textId="77777777" w:rsidR="00CE1703" w:rsidRPr="00DE7864" w:rsidRDefault="00CE1703" w:rsidP="00CE1703">
            <w:pPr>
              <w:jc w:val="center"/>
              <w:rPr>
                <w:b/>
                <w:sz w:val="20"/>
                <w:szCs w:val="20"/>
              </w:rPr>
            </w:pPr>
            <w:r w:rsidRPr="00DE7864">
              <w:rPr>
                <w:b/>
                <w:sz w:val="20"/>
                <w:szCs w:val="20"/>
              </w:rPr>
              <w:t>1301</w:t>
            </w:r>
          </w:p>
          <w:p w14:paraId="65B76414" w14:textId="77777777" w:rsidR="00CE1703" w:rsidRPr="00DE7864" w:rsidRDefault="00CE1703" w:rsidP="00CE1703">
            <w:pPr>
              <w:jc w:val="center"/>
              <w:rPr>
                <w:b/>
                <w:sz w:val="20"/>
                <w:szCs w:val="20"/>
              </w:rPr>
            </w:pPr>
          </w:p>
        </w:tc>
        <w:tc>
          <w:tcPr>
            <w:tcW w:w="6946" w:type="dxa"/>
            <w:gridSpan w:val="2"/>
            <w:shd w:val="clear" w:color="000000" w:fill="FFFFFF"/>
            <w:vAlign w:val="center"/>
          </w:tcPr>
          <w:p w14:paraId="47874F92" w14:textId="77777777" w:rsidR="00CE1703" w:rsidRPr="00324093" w:rsidRDefault="00CE1703" w:rsidP="00CE1703">
            <w:pPr>
              <w:rPr>
                <w:b/>
                <w:sz w:val="20"/>
                <w:szCs w:val="20"/>
              </w:rPr>
            </w:pPr>
            <w:r w:rsidRPr="00324093">
              <w:rPr>
                <w:b/>
                <w:sz w:val="20"/>
                <w:szCs w:val="20"/>
              </w:rPr>
              <w:t xml:space="preserve">Толщина обода 49-45 мм </w:t>
            </w:r>
          </w:p>
          <w:p w14:paraId="2D047AFE" w14:textId="77777777" w:rsidR="00CE1703" w:rsidRPr="00616D68" w:rsidRDefault="00CE1703" w:rsidP="00CE1703">
            <w:pPr>
              <w:rPr>
                <w:sz w:val="20"/>
                <w:szCs w:val="20"/>
              </w:rPr>
            </w:pPr>
            <w:r w:rsidRPr="005074F1">
              <w:rPr>
                <w:sz w:val="20"/>
                <w:szCs w:val="20"/>
              </w:rPr>
              <w:t>(Северная, Октябрьская (исключая Мурманск), Куйбышевская, Горьковская, Приволжская, Юго-Восточная, Московская, Свердловская, Южно-</w:t>
            </w:r>
            <w:proofErr w:type="gramStart"/>
            <w:r w:rsidRPr="005074F1">
              <w:rPr>
                <w:sz w:val="20"/>
                <w:szCs w:val="20"/>
              </w:rPr>
              <w:t>Уральская,  Северо</w:t>
            </w:r>
            <w:proofErr w:type="gramEnd"/>
            <w:r w:rsidRPr="005074F1">
              <w:rPr>
                <w:sz w:val="20"/>
                <w:szCs w:val="20"/>
              </w:rPr>
              <w:t>-Кавказская ж/д)</w:t>
            </w:r>
          </w:p>
        </w:tc>
        <w:tc>
          <w:tcPr>
            <w:tcW w:w="1701" w:type="dxa"/>
            <w:shd w:val="clear" w:color="auto" w:fill="auto"/>
          </w:tcPr>
          <w:p w14:paraId="1FEF2BC8" w14:textId="6DFDD35A" w:rsidR="00CE1703" w:rsidRPr="00D23E5A" w:rsidRDefault="00CE1703" w:rsidP="00CE1703">
            <w:pPr>
              <w:jc w:val="center"/>
              <w:rPr>
                <w:color w:val="000000" w:themeColor="text1"/>
                <w:sz w:val="20"/>
                <w:szCs w:val="22"/>
              </w:rPr>
            </w:pPr>
            <w:r w:rsidRPr="00335145">
              <w:rPr>
                <w:sz w:val="20"/>
                <w:szCs w:val="20"/>
                <w:lang w:val="en-US"/>
              </w:rPr>
              <w:t>-</w:t>
            </w:r>
          </w:p>
        </w:tc>
      </w:tr>
      <w:tr w:rsidR="00CE1703" w:rsidRPr="00947367" w14:paraId="326FB547" w14:textId="77777777" w:rsidTr="00210D87">
        <w:trPr>
          <w:trHeight w:val="97"/>
        </w:trPr>
        <w:tc>
          <w:tcPr>
            <w:tcW w:w="1418" w:type="dxa"/>
            <w:gridSpan w:val="2"/>
            <w:vMerge/>
            <w:shd w:val="clear" w:color="000000" w:fill="FFFFFF"/>
            <w:vAlign w:val="center"/>
          </w:tcPr>
          <w:p w14:paraId="0AB8FC7B" w14:textId="77777777" w:rsidR="00CE1703" w:rsidRPr="00DE7864" w:rsidRDefault="00CE1703" w:rsidP="00CE1703">
            <w:pPr>
              <w:jc w:val="center"/>
              <w:rPr>
                <w:b/>
                <w:sz w:val="20"/>
                <w:szCs w:val="20"/>
              </w:rPr>
            </w:pPr>
          </w:p>
        </w:tc>
        <w:tc>
          <w:tcPr>
            <w:tcW w:w="6946" w:type="dxa"/>
            <w:gridSpan w:val="2"/>
            <w:shd w:val="clear" w:color="000000" w:fill="FFFFFF"/>
            <w:vAlign w:val="center"/>
          </w:tcPr>
          <w:p w14:paraId="75BAC3F6" w14:textId="77777777" w:rsidR="00CE1703" w:rsidRPr="00324093" w:rsidRDefault="00CE1703" w:rsidP="00CE1703">
            <w:pPr>
              <w:rPr>
                <w:b/>
                <w:sz w:val="20"/>
                <w:szCs w:val="20"/>
              </w:rPr>
            </w:pPr>
            <w:r w:rsidRPr="00324093">
              <w:rPr>
                <w:b/>
                <w:sz w:val="20"/>
                <w:szCs w:val="20"/>
              </w:rPr>
              <w:t>Толщина обода 49-45 мм</w:t>
            </w:r>
          </w:p>
          <w:p w14:paraId="18FCA6EF" w14:textId="77777777" w:rsidR="00CE1703" w:rsidRPr="00616D68" w:rsidRDefault="00CE1703" w:rsidP="00CE1703">
            <w:pPr>
              <w:rPr>
                <w:sz w:val="20"/>
                <w:szCs w:val="20"/>
              </w:rPr>
            </w:pPr>
            <w:r w:rsidRPr="005074F1">
              <w:rPr>
                <w:bCs/>
                <w:sz w:val="20"/>
                <w:szCs w:val="20"/>
              </w:rPr>
              <w:t xml:space="preserve">(Октябрьская (только Мурманск), Западно-Сибирская, Красноярская, Восточно-Сибирская Забайкальская, Дальневосточная </w:t>
            </w:r>
            <w:proofErr w:type="spellStart"/>
            <w:r w:rsidRPr="005074F1">
              <w:rPr>
                <w:bCs/>
                <w:sz w:val="20"/>
                <w:szCs w:val="20"/>
              </w:rPr>
              <w:t>ж.д</w:t>
            </w:r>
            <w:proofErr w:type="spellEnd"/>
            <w:r w:rsidRPr="005074F1">
              <w:rPr>
                <w:bCs/>
                <w:sz w:val="20"/>
                <w:szCs w:val="20"/>
              </w:rPr>
              <w:t>.)</w:t>
            </w:r>
          </w:p>
        </w:tc>
        <w:tc>
          <w:tcPr>
            <w:tcW w:w="1701" w:type="dxa"/>
            <w:shd w:val="clear" w:color="auto" w:fill="auto"/>
          </w:tcPr>
          <w:p w14:paraId="2F9CEE53" w14:textId="0EFD6F1A" w:rsidR="00CE1703" w:rsidRPr="00D23E5A" w:rsidRDefault="00CE1703" w:rsidP="00CE1703">
            <w:pPr>
              <w:jc w:val="center"/>
              <w:rPr>
                <w:color w:val="000000" w:themeColor="text1"/>
                <w:sz w:val="20"/>
                <w:szCs w:val="22"/>
              </w:rPr>
            </w:pPr>
            <w:r w:rsidRPr="00335145">
              <w:rPr>
                <w:sz w:val="20"/>
                <w:szCs w:val="20"/>
                <w:lang w:val="en-US"/>
              </w:rPr>
              <w:t>-</w:t>
            </w:r>
          </w:p>
        </w:tc>
      </w:tr>
      <w:tr w:rsidR="00CE1703" w:rsidRPr="00947367" w14:paraId="2EC5F7E5" w14:textId="77777777" w:rsidTr="00210D87">
        <w:trPr>
          <w:trHeight w:val="97"/>
        </w:trPr>
        <w:tc>
          <w:tcPr>
            <w:tcW w:w="1418" w:type="dxa"/>
            <w:gridSpan w:val="2"/>
            <w:vMerge w:val="restart"/>
            <w:shd w:val="clear" w:color="000000" w:fill="FFFFFF"/>
            <w:vAlign w:val="center"/>
          </w:tcPr>
          <w:p w14:paraId="028A3771" w14:textId="77777777" w:rsidR="00CE1703" w:rsidRPr="005074F1" w:rsidRDefault="00CE1703" w:rsidP="00CE1703">
            <w:pPr>
              <w:jc w:val="center"/>
              <w:rPr>
                <w:b/>
                <w:sz w:val="20"/>
                <w:szCs w:val="20"/>
                <w:lang w:val="en-US"/>
              </w:rPr>
            </w:pPr>
            <w:r>
              <w:rPr>
                <w:b/>
                <w:sz w:val="20"/>
                <w:szCs w:val="20"/>
                <w:lang w:val="en-US"/>
              </w:rPr>
              <w:t>1301</w:t>
            </w:r>
          </w:p>
        </w:tc>
        <w:tc>
          <w:tcPr>
            <w:tcW w:w="6946" w:type="dxa"/>
            <w:gridSpan w:val="2"/>
            <w:shd w:val="clear" w:color="000000" w:fill="FFFFFF"/>
            <w:vAlign w:val="center"/>
          </w:tcPr>
          <w:p w14:paraId="0B7DAAF1" w14:textId="77777777" w:rsidR="00CE1703" w:rsidRPr="00324093" w:rsidRDefault="00CE1703" w:rsidP="00CE1703">
            <w:pPr>
              <w:rPr>
                <w:b/>
                <w:sz w:val="20"/>
                <w:szCs w:val="20"/>
              </w:rPr>
            </w:pPr>
            <w:r w:rsidRPr="00324093">
              <w:rPr>
                <w:b/>
                <w:sz w:val="20"/>
                <w:szCs w:val="20"/>
              </w:rPr>
              <w:t>Толщина обода 4</w:t>
            </w:r>
            <w:r w:rsidRPr="0091435E">
              <w:rPr>
                <w:b/>
                <w:sz w:val="20"/>
                <w:szCs w:val="20"/>
              </w:rPr>
              <w:t>4</w:t>
            </w:r>
            <w:r w:rsidRPr="00324093">
              <w:rPr>
                <w:b/>
                <w:sz w:val="20"/>
                <w:szCs w:val="20"/>
              </w:rPr>
              <w:t>-4</w:t>
            </w:r>
            <w:r w:rsidRPr="0091435E">
              <w:rPr>
                <w:b/>
                <w:sz w:val="20"/>
                <w:szCs w:val="20"/>
              </w:rPr>
              <w:t>0</w:t>
            </w:r>
            <w:r w:rsidRPr="00324093">
              <w:rPr>
                <w:b/>
                <w:sz w:val="20"/>
                <w:szCs w:val="20"/>
              </w:rPr>
              <w:t xml:space="preserve"> мм </w:t>
            </w:r>
          </w:p>
          <w:p w14:paraId="6F139E91" w14:textId="77777777" w:rsidR="00CE1703" w:rsidRPr="00616D68" w:rsidRDefault="00CE1703" w:rsidP="00CE1703">
            <w:pPr>
              <w:rPr>
                <w:sz w:val="20"/>
                <w:szCs w:val="20"/>
              </w:rPr>
            </w:pPr>
            <w:r w:rsidRPr="005074F1">
              <w:rPr>
                <w:sz w:val="20"/>
                <w:szCs w:val="20"/>
              </w:rPr>
              <w:t>(Северная, Октябрьская (исключая Мурманск), Куйбышевская, Горьковская, Приволжская, Юго-Восточная, Московская, Свердловская, Южно-</w:t>
            </w:r>
            <w:proofErr w:type="gramStart"/>
            <w:r w:rsidRPr="005074F1">
              <w:rPr>
                <w:sz w:val="20"/>
                <w:szCs w:val="20"/>
              </w:rPr>
              <w:t>Уральская,  Северо</w:t>
            </w:r>
            <w:proofErr w:type="gramEnd"/>
            <w:r w:rsidRPr="005074F1">
              <w:rPr>
                <w:sz w:val="20"/>
                <w:szCs w:val="20"/>
              </w:rPr>
              <w:t>-Кавказская ж/д)</w:t>
            </w:r>
          </w:p>
        </w:tc>
        <w:tc>
          <w:tcPr>
            <w:tcW w:w="1701" w:type="dxa"/>
            <w:shd w:val="clear" w:color="auto" w:fill="auto"/>
          </w:tcPr>
          <w:p w14:paraId="5EB7084A" w14:textId="19AD97C7" w:rsidR="00CE1703" w:rsidRPr="00D23E5A" w:rsidRDefault="00CE1703" w:rsidP="00CE1703">
            <w:pPr>
              <w:jc w:val="center"/>
              <w:rPr>
                <w:color w:val="000000" w:themeColor="text1"/>
                <w:sz w:val="20"/>
                <w:szCs w:val="22"/>
              </w:rPr>
            </w:pPr>
            <w:r w:rsidRPr="00335145">
              <w:rPr>
                <w:sz w:val="20"/>
                <w:szCs w:val="20"/>
                <w:lang w:val="en-US"/>
              </w:rPr>
              <w:t>-</w:t>
            </w:r>
          </w:p>
        </w:tc>
      </w:tr>
      <w:tr w:rsidR="00CE1703" w:rsidRPr="00947367" w14:paraId="50DE973E" w14:textId="77777777" w:rsidTr="00210D87">
        <w:trPr>
          <w:trHeight w:val="97"/>
        </w:trPr>
        <w:tc>
          <w:tcPr>
            <w:tcW w:w="1418" w:type="dxa"/>
            <w:gridSpan w:val="2"/>
            <w:vMerge/>
            <w:shd w:val="clear" w:color="000000" w:fill="FFFFFF"/>
            <w:vAlign w:val="center"/>
          </w:tcPr>
          <w:p w14:paraId="7BC3CD13" w14:textId="77777777" w:rsidR="00CE1703" w:rsidRPr="00DE7864" w:rsidRDefault="00CE1703" w:rsidP="00CE1703">
            <w:pPr>
              <w:jc w:val="center"/>
              <w:rPr>
                <w:b/>
                <w:sz w:val="20"/>
                <w:szCs w:val="20"/>
              </w:rPr>
            </w:pPr>
          </w:p>
        </w:tc>
        <w:tc>
          <w:tcPr>
            <w:tcW w:w="6946" w:type="dxa"/>
            <w:gridSpan w:val="2"/>
            <w:shd w:val="clear" w:color="000000" w:fill="FFFFFF"/>
            <w:vAlign w:val="center"/>
          </w:tcPr>
          <w:p w14:paraId="219F5DA5" w14:textId="77777777" w:rsidR="00CE1703" w:rsidRPr="00324093" w:rsidRDefault="00CE1703" w:rsidP="00CE1703">
            <w:pPr>
              <w:rPr>
                <w:b/>
                <w:sz w:val="20"/>
                <w:szCs w:val="20"/>
              </w:rPr>
            </w:pPr>
            <w:r w:rsidRPr="00324093">
              <w:rPr>
                <w:b/>
                <w:sz w:val="20"/>
                <w:szCs w:val="20"/>
              </w:rPr>
              <w:t>Толщина обода 44-40 мм</w:t>
            </w:r>
          </w:p>
          <w:p w14:paraId="79D853A3" w14:textId="77777777" w:rsidR="00CE1703" w:rsidRPr="00616D68" w:rsidRDefault="00CE1703" w:rsidP="00CE1703">
            <w:pPr>
              <w:rPr>
                <w:sz w:val="20"/>
                <w:szCs w:val="20"/>
              </w:rPr>
            </w:pPr>
            <w:r w:rsidRPr="005074F1">
              <w:rPr>
                <w:sz w:val="20"/>
                <w:szCs w:val="20"/>
              </w:rPr>
              <w:t xml:space="preserve">(Октябрьская (только Мурманск), Западно-Сибирская, Красноярская, Восточно-Сибирская Забайкальская, Дальневосточная </w:t>
            </w:r>
            <w:proofErr w:type="spellStart"/>
            <w:r w:rsidRPr="005074F1">
              <w:rPr>
                <w:sz w:val="20"/>
                <w:szCs w:val="20"/>
              </w:rPr>
              <w:t>ж.д</w:t>
            </w:r>
            <w:proofErr w:type="spellEnd"/>
            <w:r w:rsidRPr="005074F1">
              <w:rPr>
                <w:sz w:val="20"/>
                <w:szCs w:val="20"/>
              </w:rPr>
              <w:t>.)</w:t>
            </w:r>
          </w:p>
        </w:tc>
        <w:tc>
          <w:tcPr>
            <w:tcW w:w="1701" w:type="dxa"/>
            <w:shd w:val="clear" w:color="auto" w:fill="auto"/>
          </w:tcPr>
          <w:p w14:paraId="7B0D861A" w14:textId="45380AB2" w:rsidR="00CE1703" w:rsidRPr="00D23E5A" w:rsidRDefault="00CE1703" w:rsidP="00CE1703">
            <w:pPr>
              <w:jc w:val="center"/>
              <w:rPr>
                <w:color w:val="000000" w:themeColor="text1"/>
                <w:sz w:val="20"/>
                <w:szCs w:val="22"/>
              </w:rPr>
            </w:pPr>
            <w:r w:rsidRPr="00335145">
              <w:rPr>
                <w:sz w:val="20"/>
                <w:szCs w:val="20"/>
                <w:lang w:val="en-US"/>
              </w:rPr>
              <w:t>-</w:t>
            </w:r>
          </w:p>
        </w:tc>
      </w:tr>
      <w:tr w:rsidR="00CE1703" w:rsidRPr="00947367" w14:paraId="4A79F090" w14:textId="77777777" w:rsidTr="00210D87">
        <w:trPr>
          <w:trHeight w:val="97"/>
        </w:trPr>
        <w:tc>
          <w:tcPr>
            <w:tcW w:w="1418" w:type="dxa"/>
            <w:gridSpan w:val="2"/>
            <w:vMerge w:val="restart"/>
            <w:shd w:val="clear" w:color="000000" w:fill="FFFFFF"/>
            <w:vAlign w:val="center"/>
          </w:tcPr>
          <w:p w14:paraId="065D12D9" w14:textId="77777777" w:rsidR="00CE1703" w:rsidRPr="00DE7864" w:rsidRDefault="00CE1703" w:rsidP="00CE1703">
            <w:pPr>
              <w:jc w:val="center"/>
              <w:rPr>
                <w:b/>
                <w:sz w:val="20"/>
                <w:szCs w:val="20"/>
              </w:rPr>
            </w:pPr>
            <w:r w:rsidRPr="00DE7864">
              <w:rPr>
                <w:b/>
                <w:sz w:val="20"/>
                <w:szCs w:val="20"/>
              </w:rPr>
              <w:t>1301</w:t>
            </w:r>
          </w:p>
        </w:tc>
        <w:tc>
          <w:tcPr>
            <w:tcW w:w="6946" w:type="dxa"/>
            <w:gridSpan w:val="2"/>
            <w:shd w:val="clear" w:color="000000" w:fill="FFFFFF"/>
            <w:vAlign w:val="center"/>
          </w:tcPr>
          <w:p w14:paraId="3BA8C2D5" w14:textId="77777777" w:rsidR="00CE1703" w:rsidRPr="00324093" w:rsidRDefault="00CE1703" w:rsidP="00CE1703">
            <w:pPr>
              <w:rPr>
                <w:b/>
                <w:sz w:val="20"/>
                <w:szCs w:val="20"/>
              </w:rPr>
            </w:pPr>
            <w:r w:rsidRPr="00324093">
              <w:rPr>
                <w:b/>
                <w:sz w:val="20"/>
                <w:szCs w:val="20"/>
              </w:rPr>
              <w:t xml:space="preserve">Толщина обода 39-35 мм </w:t>
            </w:r>
          </w:p>
          <w:p w14:paraId="54474177" w14:textId="77777777" w:rsidR="00CE1703" w:rsidRPr="00616D68" w:rsidRDefault="00CE1703" w:rsidP="00CE1703">
            <w:pPr>
              <w:rPr>
                <w:sz w:val="20"/>
                <w:szCs w:val="20"/>
              </w:rPr>
            </w:pPr>
            <w:r w:rsidRPr="005074F1">
              <w:rPr>
                <w:sz w:val="20"/>
                <w:szCs w:val="20"/>
              </w:rPr>
              <w:t>(Северная, Октябрьская (исключая Мурманск), Куйбышевская, Горьковская, Приволжская, Юго-Восточная, Московская, Свердловская, Южно-</w:t>
            </w:r>
            <w:proofErr w:type="gramStart"/>
            <w:r w:rsidRPr="005074F1">
              <w:rPr>
                <w:sz w:val="20"/>
                <w:szCs w:val="20"/>
              </w:rPr>
              <w:t>Уральская,  Северо</w:t>
            </w:r>
            <w:proofErr w:type="gramEnd"/>
            <w:r w:rsidRPr="005074F1">
              <w:rPr>
                <w:sz w:val="20"/>
                <w:szCs w:val="20"/>
              </w:rPr>
              <w:t>-Кавказская ж/д)</w:t>
            </w:r>
          </w:p>
        </w:tc>
        <w:tc>
          <w:tcPr>
            <w:tcW w:w="1701" w:type="dxa"/>
            <w:shd w:val="clear" w:color="auto" w:fill="auto"/>
          </w:tcPr>
          <w:p w14:paraId="4CA75523" w14:textId="02466B1F" w:rsidR="00CE1703" w:rsidRPr="00D23E5A" w:rsidRDefault="00CE1703" w:rsidP="00CE1703">
            <w:pPr>
              <w:jc w:val="center"/>
              <w:rPr>
                <w:color w:val="000000" w:themeColor="text1"/>
                <w:sz w:val="20"/>
                <w:szCs w:val="22"/>
              </w:rPr>
            </w:pPr>
            <w:r w:rsidRPr="00335145">
              <w:rPr>
                <w:sz w:val="20"/>
                <w:szCs w:val="20"/>
                <w:lang w:val="en-US"/>
              </w:rPr>
              <w:t>-</w:t>
            </w:r>
          </w:p>
        </w:tc>
      </w:tr>
      <w:tr w:rsidR="00CE1703" w:rsidRPr="00947367" w14:paraId="2020E8B2" w14:textId="77777777" w:rsidTr="00210D87">
        <w:trPr>
          <w:trHeight w:val="97"/>
        </w:trPr>
        <w:tc>
          <w:tcPr>
            <w:tcW w:w="1418" w:type="dxa"/>
            <w:gridSpan w:val="2"/>
            <w:vMerge/>
            <w:shd w:val="clear" w:color="000000" w:fill="FFFFFF"/>
            <w:vAlign w:val="center"/>
          </w:tcPr>
          <w:p w14:paraId="430E9DC7" w14:textId="77777777" w:rsidR="00CE1703" w:rsidRPr="00DE7864" w:rsidRDefault="00CE1703" w:rsidP="00CE1703">
            <w:pPr>
              <w:jc w:val="center"/>
              <w:rPr>
                <w:b/>
                <w:sz w:val="20"/>
                <w:szCs w:val="20"/>
              </w:rPr>
            </w:pPr>
          </w:p>
        </w:tc>
        <w:tc>
          <w:tcPr>
            <w:tcW w:w="6946" w:type="dxa"/>
            <w:gridSpan w:val="2"/>
            <w:shd w:val="clear" w:color="000000" w:fill="FFFFFF"/>
            <w:vAlign w:val="center"/>
          </w:tcPr>
          <w:p w14:paraId="22C7B07D" w14:textId="77777777" w:rsidR="00CE1703" w:rsidRPr="00324093" w:rsidRDefault="00CE1703" w:rsidP="00CE1703">
            <w:pPr>
              <w:rPr>
                <w:b/>
                <w:bCs/>
                <w:sz w:val="20"/>
                <w:szCs w:val="20"/>
              </w:rPr>
            </w:pPr>
            <w:r w:rsidRPr="00324093">
              <w:rPr>
                <w:b/>
                <w:bCs/>
                <w:sz w:val="20"/>
                <w:szCs w:val="20"/>
              </w:rPr>
              <w:t>Толщина обода 39-35 мм</w:t>
            </w:r>
          </w:p>
          <w:p w14:paraId="61CA730A" w14:textId="77777777" w:rsidR="00CE1703" w:rsidRPr="00616D68" w:rsidRDefault="00CE1703" w:rsidP="00CE1703">
            <w:pPr>
              <w:rPr>
                <w:sz w:val="20"/>
                <w:szCs w:val="20"/>
              </w:rPr>
            </w:pPr>
            <w:r w:rsidRPr="005074F1">
              <w:rPr>
                <w:bCs/>
                <w:sz w:val="20"/>
                <w:szCs w:val="20"/>
              </w:rPr>
              <w:t xml:space="preserve">(Октябрьская (только Мурманск), Западно-Сибирская, Красноярская, Восточно-Сибирская Забайкальская, Дальневосточная </w:t>
            </w:r>
            <w:proofErr w:type="spellStart"/>
            <w:r w:rsidRPr="005074F1">
              <w:rPr>
                <w:bCs/>
                <w:sz w:val="20"/>
                <w:szCs w:val="20"/>
              </w:rPr>
              <w:t>ж.д</w:t>
            </w:r>
            <w:proofErr w:type="spellEnd"/>
            <w:r w:rsidRPr="005074F1">
              <w:rPr>
                <w:bCs/>
                <w:sz w:val="20"/>
                <w:szCs w:val="20"/>
              </w:rPr>
              <w:t>.)</w:t>
            </w:r>
          </w:p>
        </w:tc>
        <w:tc>
          <w:tcPr>
            <w:tcW w:w="1701" w:type="dxa"/>
            <w:shd w:val="clear" w:color="auto" w:fill="auto"/>
          </w:tcPr>
          <w:p w14:paraId="2EAC3959" w14:textId="1D3F9150" w:rsidR="00CE1703" w:rsidRPr="00D23E5A" w:rsidRDefault="00CE1703" w:rsidP="00CE1703">
            <w:pPr>
              <w:jc w:val="center"/>
              <w:rPr>
                <w:color w:val="000000" w:themeColor="text1"/>
                <w:sz w:val="20"/>
                <w:szCs w:val="22"/>
              </w:rPr>
            </w:pPr>
            <w:r w:rsidRPr="00335145">
              <w:rPr>
                <w:sz w:val="20"/>
                <w:szCs w:val="20"/>
                <w:lang w:val="en-US"/>
              </w:rPr>
              <w:t>-</w:t>
            </w:r>
          </w:p>
        </w:tc>
      </w:tr>
      <w:tr w:rsidR="00CE1703" w:rsidRPr="00947367" w14:paraId="7ECD9735" w14:textId="77777777" w:rsidTr="00210D87">
        <w:trPr>
          <w:trHeight w:val="97"/>
        </w:trPr>
        <w:tc>
          <w:tcPr>
            <w:tcW w:w="1418" w:type="dxa"/>
            <w:gridSpan w:val="2"/>
            <w:vMerge w:val="restart"/>
            <w:shd w:val="clear" w:color="000000" w:fill="FFFFFF"/>
            <w:vAlign w:val="center"/>
          </w:tcPr>
          <w:p w14:paraId="298BB494" w14:textId="77777777" w:rsidR="00CE1703" w:rsidRPr="00DE7864" w:rsidRDefault="00CE1703" w:rsidP="00CE1703">
            <w:pPr>
              <w:jc w:val="center"/>
              <w:rPr>
                <w:b/>
                <w:sz w:val="20"/>
                <w:szCs w:val="20"/>
              </w:rPr>
            </w:pPr>
            <w:r w:rsidRPr="00DE7864">
              <w:rPr>
                <w:b/>
                <w:sz w:val="20"/>
                <w:szCs w:val="20"/>
              </w:rPr>
              <w:t>1301</w:t>
            </w:r>
          </w:p>
        </w:tc>
        <w:tc>
          <w:tcPr>
            <w:tcW w:w="6946" w:type="dxa"/>
            <w:gridSpan w:val="2"/>
            <w:shd w:val="clear" w:color="000000" w:fill="FFFFFF"/>
            <w:vAlign w:val="center"/>
          </w:tcPr>
          <w:p w14:paraId="6F9B6947" w14:textId="77777777" w:rsidR="00CE1703" w:rsidRPr="00324093" w:rsidRDefault="00CE1703" w:rsidP="00CE1703">
            <w:pPr>
              <w:rPr>
                <w:b/>
                <w:sz w:val="20"/>
                <w:szCs w:val="20"/>
              </w:rPr>
            </w:pPr>
            <w:r w:rsidRPr="00324093">
              <w:rPr>
                <w:b/>
                <w:sz w:val="20"/>
                <w:szCs w:val="20"/>
              </w:rPr>
              <w:t xml:space="preserve">Толщина обода </w:t>
            </w:r>
            <w:r w:rsidRPr="0091435E">
              <w:rPr>
                <w:b/>
                <w:sz w:val="20"/>
                <w:szCs w:val="20"/>
              </w:rPr>
              <w:t>3</w:t>
            </w:r>
            <w:r w:rsidRPr="00324093">
              <w:rPr>
                <w:b/>
                <w:sz w:val="20"/>
                <w:szCs w:val="20"/>
              </w:rPr>
              <w:t>4-</w:t>
            </w:r>
            <w:r w:rsidRPr="0091435E">
              <w:rPr>
                <w:b/>
                <w:sz w:val="20"/>
                <w:szCs w:val="20"/>
              </w:rPr>
              <w:t>3</w:t>
            </w:r>
            <w:r w:rsidRPr="00324093">
              <w:rPr>
                <w:b/>
                <w:sz w:val="20"/>
                <w:szCs w:val="20"/>
              </w:rPr>
              <w:t xml:space="preserve">0 мм </w:t>
            </w:r>
          </w:p>
          <w:p w14:paraId="3822CEFE" w14:textId="77777777" w:rsidR="00CE1703" w:rsidRPr="00616D68" w:rsidRDefault="00CE1703" w:rsidP="00CE1703">
            <w:pPr>
              <w:rPr>
                <w:sz w:val="20"/>
                <w:szCs w:val="20"/>
              </w:rPr>
            </w:pPr>
            <w:r w:rsidRPr="005074F1">
              <w:rPr>
                <w:sz w:val="20"/>
                <w:szCs w:val="20"/>
              </w:rPr>
              <w:t>(Северная, Октябрьская (исключая Мурманск), Куйбышевская, Горьковская, Приволжская, Юго-Восточная, Московская, Свердловская, Южно-</w:t>
            </w:r>
            <w:proofErr w:type="gramStart"/>
            <w:r w:rsidRPr="005074F1">
              <w:rPr>
                <w:sz w:val="20"/>
                <w:szCs w:val="20"/>
              </w:rPr>
              <w:t>Уральская,  Северо</w:t>
            </w:r>
            <w:proofErr w:type="gramEnd"/>
            <w:r w:rsidRPr="005074F1">
              <w:rPr>
                <w:sz w:val="20"/>
                <w:szCs w:val="20"/>
              </w:rPr>
              <w:t>-Кавказская ж/д)</w:t>
            </w:r>
          </w:p>
        </w:tc>
        <w:tc>
          <w:tcPr>
            <w:tcW w:w="1701" w:type="dxa"/>
            <w:shd w:val="clear" w:color="auto" w:fill="auto"/>
          </w:tcPr>
          <w:p w14:paraId="2A6BA60A" w14:textId="342BE668" w:rsidR="00CE1703" w:rsidRPr="00D23E5A" w:rsidRDefault="00CE1703" w:rsidP="00CE1703">
            <w:pPr>
              <w:jc w:val="center"/>
              <w:rPr>
                <w:color w:val="000000" w:themeColor="text1"/>
                <w:sz w:val="20"/>
                <w:szCs w:val="22"/>
              </w:rPr>
            </w:pPr>
            <w:r w:rsidRPr="00335145">
              <w:rPr>
                <w:sz w:val="20"/>
                <w:szCs w:val="20"/>
                <w:lang w:val="en-US"/>
              </w:rPr>
              <w:t>-</w:t>
            </w:r>
          </w:p>
        </w:tc>
      </w:tr>
      <w:tr w:rsidR="00CE1703" w:rsidRPr="00947367" w14:paraId="7A987587" w14:textId="77777777" w:rsidTr="00210D87">
        <w:trPr>
          <w:trHeight w:val="97"/>
        </w:trPr>
        <w:tc>
          <w:tcPr>
            <w:tcW w:w="1418" w:type="dxa"/>
            <w:gridSpan w:val="2"/>
            <w:vMerge/>
            <w:shd w:val="clear" w:color="000000" w:fill="FFFFFF"/>
            <w:vAlign w:val="center"/>
          </w:tcPr>
          <w:p w14:paraId="302EDAB2" w14:textId="77777777" w:rsidR="00CE1703" w:rsidRPr="00DE7864" w:rsidRDefault="00CE1703" w:rsidP="00CE1703">
            <w:pPr>
              <w:jc w:val="center"/>
              <w:rPr>
                <w:b/>
                <w:sz w:val="20"/>
                <w:szCs w:val="20"/>
              </w:rPr>
            </w:pPr>
          </w:p>
        </w:tc>
        <w:tc>
          <w:tcPr>
            <w:tcW w:w="6946" w:type="dxa"/>
            <w:gridSpan w:val="2"/>
            <w:shd w:val="clear" w:color="000000" w:fill="FFFFFF"/>
            <w:vAlign w:val="center"/>
          </w:tcPr>
          <w:p w14:paraId="10889DAF" w14:textId="77777777" w:rsidR="00CE1703" w:rsidRPr="00324093" w:rsidRDefault="00CE1703" w:rsidP="00CE1703">
            <w:pPr>
              <w:rPr>
                <w:b/>
                <w:sz w:val="20"/>
                <w:szCs w:val="20"/>
              </w:rPr>
            </w:pPr>
            <w:r w:rsidRPr="00324093">
              <w:rPr>
                <w:b/>
                <w:sz w:val="20"/>
                <w:szCs w:val="20"/>
              </w:rPr>
              <w:t>Толщина обода 34-30 мм</w:t>
            </w:r>
          </w:p>
          <w:p w14:paraId="6415ECD5" w14:textId="77777777" w:rsidR="00CE1703" w:rsidRPr="00616D68" w:rsidRDefault="00CE1703" w:rsidP="00CE1703">
            <w:pPr>
              <w:rPr>
                <w:sz w:val="20"/>
                <w:szCs w:val="20"/>
              </w:rPr>
            </w:pPr>
            <w:r w:rsidRPr="005074F1">
              <w:rPr>
                <w:bCs/>
                <w:sz w:val="20"/>
                <w:szCs w:val="20"/>
              </w:rPr>
              <w:t xml:space="preserve">(Октябрьская (только Мурманск), Западно-Сибирская, Красноярская, Восточно-Сибирская Забайкальская, Дальневосточная </w:t>
            </w:r>
            <w:proofErr w:type="spellStart"/>
            <w:r w:rsidRPr="005074F1">
              <w:rPr>
                <w:bCs/>
                <w:sz w:val="20"/>
                <w:szCs w:val="20"/>
              </w:rPr>
              <w:t>ж.д</w:t>
            </w:r>
            <w:proofErr w:type="spellEnd"/>
            <w:r w:rsidRPr="005074F1">
              <w:rPr>
                <w:bCs/>
                <w:sz w:val="20"/>
                <w:szCs w:val="20"/>
              </w:rPr>
              <w:t>.)</w:t>
            </w:r>
          </w:p>
        </w:tc>
        <w:tc>
          <w:tcPr>
            <w:tcW w:w="1701" w:type="dxa"/>
            <w:shd w:val="clear" w:color="auto" w:fill="auto"/>
          </w:tcPr>
          <w:p w14:paraId="382B924D" w14:textId="22DA353C" w:rsidR="00CE1703" w:rsidRPr="00D23E5A" w:rsidRDefault="00CE1703" w:rsidP="00CE1703">
            <w:pPr>
              <w:jc w:val="center"/>
              <w:rPr>
                <w:color w:val="000000" w:themeColor="text1"/>
                <w:sz w:val="20"/>
                <w:szCs w:val="22"/>
              </w:rPr>
            </w:pPr>
            <w:r w:rsidRPr="00335145">
              <w:rPr>
                <w:sz w:val="20"/>
                <w:szCs w:val="20"/>
                <w:lang w:val="en-US"/>
              </w:rPr>
              <w:t>-</w:t>
            </w:r>
          </w:p>
        </w:tc>
      </w:tr>
      <w:tr w:rsidR="00CE1703" w:rsidRPr="007604DA" w14:paraId="45F1B668" w14:textId="77777777" w:rsidTr="00210D87">
        <w:trPr>
          <w:trHeight w:val="204"/>
        </w:trPr>
        <w:tc>
          <w:tcPr>
            <w:tcW w:w="1418" w:type="dxa"/>
            <w:gridSpan w:val="2"/>
            <w:shd w:val="clear" w:color="000000" w:fill="FFFFFF"/>
            <w:vAlign w:val="center"/>
          </w:tcPr>
          <w:p w14:paraId="45E1A8EA" w14:textId="77777777" w:rsidR="00CE1703" w:rsidRPr="00A77E66" w:rsidRDefault="00CE1703" w:rsidP="00CE1703">
            <w:pPr>
              <w:jc w:val="center"/>
              <w:rPr>
                <w:b/>
                <w:color w:val="000000" w:themeColor="text1"/>
                <w:sz w:val="20"/>
                <w:szCs w:val="20"/>
              </w:rPr>
            </w:pPr>
            <w:r w:rsidRPr="00A77E66">
              <w:rPr>
                <w:b/>
                <w:color w:val="000000" w:themeColor="text1"/>
                <w:sz w:val="20"/>
                <w:szCs w:val="20"/>
              </w:rPr>
              <w:t>1302</w:t>
            </w:r>
          </w:p>
        </w:tc>
        <w:tc>
          <w:tcPr>
            <w:tcW w:w="6946" w:type="dxa"/>
            <w:gridSpan w:val="2"/>
            <w:shd w:val="clear" w:color="000000" w:fill="FFFFFF"/>
            <w:vAlign w:val="center"/>
          </w:tcPr>
          <w:p w14:paraId="7D19EFFF" w14:textId="77777777" w:rsidR="00CE1703" w:rsidRPr="00E67F20" w:rsidRDefault="00CE1703" w:rsidP="00CE1703">
            <w:pPr>
              <w:rPr>
                <w:color w:val="000000" w:themeColor="text1"/>
                <w:sz w:val="20"/>
                <w:szCs w:val="20"/>
              </w:rPr>
            </w:pPr>
            <w:r w:rsidRPr="00CE155E">
              <w:rPr>
                <w:b/>
                <w:color w:val="000000" w:themeColor="text1"/>
                <w:sz w:val="20"/>
                <w:szCs w:val="20"/>
              </w:rPr>
              <w:t>Колесная пара нового формирования</w:t>
            </w:r>
            <w:r w:rsidRPr="00E67F20">
              <w:rPr>
                <w:color w:val="000000" w:themeColor="text1"/>
                <w:sz w:val="20"/>
                <w:szCs w:val="20"/>
              </w:rPr>
              <w:t xml:space="preserve"> (с новым буксовым узлом) с толщиной обода более 70 мм (ЦКК ГОСТ 10791-2011 или ЦКК ГОСТ 10791-2004), ось чистовая, новый буксовый узел Подрядчика)</w:t>
            </w:r>
          </w:p>
        </w:tc>
        <w:tc>
          <w:tcPr>
            <w:tcW w:w="1701" w:type="dxa"/>
            <w:shd w:val="clear" w:color="000000" w:fill="FFFFFF"/>
          </w:tcPr>
          <w:p w14:paraId="6719056B" w14:textId="2CEF6AE1" w:rsidR="00CE1703" w:rsidRPr="007604DA" w:rsidRDefault="00CE1703" w:rsidP="00CE1703">
            <w:pPr>
              <w:jc w:val="center"/>
              <w:rPr>
                <w:sz w:val="20"/>
                <w:szCs w:val="20"/>
              </w:rPr>
            </w:pPr>
            <w:r w:rsidRPr="00335145">
              <w:rPr>
                <w:sz w:val="20"/>
                <w:szCs w:val="20"/>
                <w:lang w:val="en-US"/>
              </w:rPr>
              <w:t>-</w:t>
            </w:r>
          </w:p>
        </w:tc>
      </w:tr>
      <w:tr w:rsidR="00F05B5B" w:rsidRPr="007604DA" w14:paraId="26093575" w14:textId="77777777" w:rsidTr="00EB24B8">
        <w:trPr>
          <w:trHeight w:val="207"/>
        </w:trPr>
        <w:tc>
          <w:tcPr>
            <w:tcW w:w="1418" w:type="dxa"/>
            <w:gridSpan w:val="2"/>
            <w:vMerge w:val="restart"/>
            <w:shd w:val="clear" w:color="000000" w:fill="FFFFFF"/>
            <w:vAlign w:val="center"/>
          </w:tcPr>
          <w:p w14:paraId="64EF9A22" w14:textId="77777777" w:rsidR="00F05B5B" w:rsidRPr="004816FC" w:rsidRDefault="00F05B5B" w:rsidP="00EB24B8">
            <w:pPr>
              <w:jc w:val="center"/>
              <w:rPr>
                <w:b/>
                <w:sz w:val="20"/>
                <w:szCs w:val="20"/>
              </w:rPr>
            </w:pPr>
            <w:r w:rsidRPr="004816FC">
              <w:rPr>
                <w:b/>
                <w:sz w:val="20"/>
                <w:szCs w:val="20"/>
              </w:rPr>
              <w:t>1303</w:t>
            </w:r>
          </w:p>
        </w:tc>
        <w:tc>
          <w:tcPr>
            <w:tcW w:w="8647" w:type="dxa"/>
            <w:gridSpan w:val="3"/>
            <w:shd w:val="clear" w:color="000000" w:fill="FFFFFF"/>
            <w:vAlign w:val="center"/>
          </w:tcPr>
          <w:p w14:paraId="56F8E8D6" w14:textId="77777777" w:rsidR="00F05B5B" w:rsidRPr="007604DA" w:rsidRDefault="00F05B5B" w:rsidP="00EB24B8">
            <w:pPr>
              <w:rPr>
                <w:sz w:val="20"/>
                <w:szCs w:val="20"/>
              </w:rPr>
            </w:pPr>
            <w:r w:rsidRPr="007604DA">
              <w:rPr>
                <w:b/>
                <w:sz w:val="20"/>
                <w:szCs w:val="20"/>
              </w:rPr>
              <w:t>Колесная пара нового формирования с толщиной обода более 70 мм (ЦКК ГОСТ 10791-2011, ось чистовая собственности Подрядчика, б/</w:t>
            </w:r>
            <w:proofErr w:type="gramStart"/>
            <w:r w:rsidRPr="007604DA">
              <w:rPr>
                <w:b/>
                <w:sz w:val="20"/>
                <w:szCs w:val="20"/>
              </w:rPr>
              <w:t>у буксовый узел</w:t>
            </w:r>
            <w:proofErr w:type="gramEnd"/>
            <w:r w:rsidRPr="007604DA">
              <w:rPr>
                <w:b/>
                <w:sz w:val="20"/>
                <w:szCs w:val="20"/>
              </w:rPr>
              <w:t xml:space="preserve"> Заказчика) </w:t>
            </w:r>
          </w:p>
        </w:tc>
      </w:tr>
      <w:tr w:rsidR="00CE1703" w:rsidRPr="00433A33" w14:paraId="3C6D6691" w14:textId="77777777" w:rsidTr="00CF787F">
        <w:trPr>
          <w:trHeight w:val="207"/>
        </w:trPr>
        <w:tc>
          <w:tcPr>
            <w:tcW w:w="1418" w:type="dxa"/>
            <w:gridSpan w:val="2"/>
            <w:vMerge/>
            <w:shd w:val="clear" w:color="000000" w:fill="FFFFFF"/>
            <w:vAlign w:val="center"/>
          </w:tcPr>
          <w:p w14:paraId="4A548991" w14:textId="77777777" w:rsidR="00CE1703" w:rsidRPr="004816FC" w:rsidRDefault="00CE1703" w:rsidP="00CE1703">
            <w:pPr>
              <w:jc w:val="center"/>
              <w:rPr>
                <w:b/>
                <w:sz w:val="20"/>
                <w:szCs w:val="20"/>
              </w:rPr>
            </w:pPr>
          </w:p>
        </w:tc>
        <w:tc>
          <w:tcPr>
            <w:tcW w:w="6946" w:type="dxa"/>
            <w:gridSpan w:val="2"/>
            <w:shd w:val="clear" w:color="000000" w:fill="FFFFFF"/>
            <w:vAlign w:val="center"/>
          </w:tcPr>
          <w:p w14:paraId="282E6521" w14:textId="77777777" w:rsidR="00CE1703" w:rsidRPr="00E67F20" w:rsidRDefault="00CE1703" w:rsidP="00CE1703">
            <w:pPr>
              <w:rPr>
                <w:bCs/>
                <w:color w:val="000000" w:themeColor="text1"/>
                <w:sz w:val="20"/>
                <w:szCs w:val="20"/>
              </w:rPr>
            </w:pPr>
            <w:r w:rsidRPr="00E67F20">
              <w:rPr>
                <w:bCs/>
                <w:color w:val="000000" w:themeColor="text1"/>
                <w:sz w:val="20"/>
                <w:szCs w:val="20"/>
              </w:rPr>
              <w:t>Северная, Октябрьская, Куйбышевская, Горьковская, Приволжская, Юго-Восточная, Московская, Свердловская, Южно-Уральская,</w:t>
            </w:r>
            <w:r w:rsidRPr="00E67F20">
              <w:rPr>
                <w:color w:val="000000" w:themeColor="text1"/>
              </w:rPr>
              <w:t xml:space="preserve"> </w:t>
            </w:r>
            <w:r w:rsidRPr="00E67F20">
              <w:rPr>
                <w:bCs/>
                <w:color w:val="000000" w:themeColor="text1"/>
                <w:sz w:val="20"/>
                <w:szCs w:val="20"/>
              </w:rPr>
              <w:t>Западно-Сибирская, Восточно-Сибирская, Красноярская, Северо-Кавказская ж/д</w:t>
            </w:r>
          </w:p>
        </w:tc>
        <w:tc>
          <w:tcPr>
            <w:tcW w:w="1701" w:type="dxa"/>
            <w:shd w:val="clear" w:color="000000" w:fill="FFFFFF"/>
          </w:tcPr>
          <w:p w14:paraId="16EA7A95" w14:textId="3EF0EAFD" w:rsidR="00CE1703" w:rsidRPr="000D5661" w:rsidRDefault="00CE1703" w:rsidP="00CE1703">
            <w:pPr>
              <w:jc w:val="center"/>
              <w:rPr>
                <w:sz w:val="20"/>
                <w:szCs w:val="20"/>
              </w:rPr>
            </w:pPr>
            <w:r w:rsidRPr="00287989">
              <w:rPr>
                <w:sz w:val="20"/>
                <w:szCs w:val="20"/>
                <w:lang w:val="en-US"/>
              </w:rPr>
              <w:t>-</w:t>
            </w:r>
          </w:p>
        </w:tc>
      </w:tr>
      <w:tr w:rsidR="00CE1703" w:rsidRPr="00433A33" w14:paraId="78395E13" w14:textId="77777777" w:rsidTr="00CF787F">
        <w:trPr>
          <w:trHeight w:val="207"/>
        </w:trPr>
        <w:tc>
          <w:tcPr>
            <w:tcW w:w="1418" w:type="dxa"/>
            <w:gridSpan w:val="2"/>
            <w:vMerge/>
            <w:shd w:val="clear" w:color="000000" w:fill="FFFFFF"/>
            <w:vAlign w:val="center"/>
          </w:tcPr>
          <w:p w14:paraId="4C04AA9B" w14:textId="77777777" w:rsidR="00CE1703" w:rsidRPr="004816FC" w:rsidRDefault="00CE1703" w:rsidP="00CE1703">
            <w:pPr>
              <w:jc w:val="center"/>
              <w:rPr>
                <w:b/>
                <w:sz w:val="20"/>
                <w:szCs w:val="20"/>
              </w:rPr>
            </w:pPr>
          </w:p>
        </w:tc>
        <w:tc>
          <w:tcPr>
            <w:tcW w:w="6946" w:type="dxa"/>
            <w:gridSpan w:val="2"/>
            <w:shd w:val="clear" w:color="000000" w:fill="FFFFFF"/>
            <w:vAlign w:val="center"/>
          </w:tcPr>
          <w:p w14:paraId="6A11E5A8" w14:textId="77777777" w:rsidR="00CE1703" w:rsidRPr="00E67F20" w:rsidRDefault="00CE1703" w:rsidP="00CE1703">
            <w:pPr>
              <w:rPr>
                <w:bCs/>
                <w:color w:val="000000" w:themeColor="text1"/>
                <w:sz w:val="20"/>
                <w:szCs w:val="20"/>
              </w:rPr>
            </w:pPr>
            <w:r w:rsidRPr="00E67F20">
              <w:rPr>
                <w:bCs/>
                <w:color w:val="000000" w:themeColor="text1"/>
                <w:sz w:val="20"/>
                <w:szCs w:val="20"/>
              </w:rPr>
              <w:t xml:space="preserve">Забайкальская </w:t>
            </w:r>
            <w:proofErr w:type="spellStart"/>
            <w:r w:rsidRPr="00E67F20">
              <w:rPr>
                <w:bCs/>
                <w:color w:val="000000" w:themeColor="text1"/>
                <w:sz w:val="20"/>
                <w:szCs w:val="20"/>
              </w:rPr>
              <w:t>ж.д</w:t>
            </w:r>
            <w:proofErr w:type="spellEnd"/>
            <w:r w:rsidRPr="00E67F20">
              <w:rPr>
                <w:bCs/>
                <w:color w:val="000000" w:themeColor="text1"/>
                <w:sz w:val="20"/>
                <w:szCs w:val="20"/>
              </w:rPr>
              <w:t xml:space="preserve">., Дальневосточная </w:t>
            </w:r>
            <w:proofErr w:type="spellStart"/>
            <w:r w:rsidRPr="00E67F20">
              <w:rPr>
                <w:bCs/>
                <w:color w:val="000000" w:themeColor="text1"/>
                <w:sz w:val="20"/>
                <w:szCs w:val="20"/>
              </w:rPr>
              <w:t>ж.д</w:t>
            </w:r>
            <w:proofErr w:type="spellEnd"/>
            <w:r w:rsidRPr="00E67F20">
              <w:rPr>
                <w:bCs/>
                <w:color w:val="000000" w:themeColor="text1"/>
                <w:sz w:val="20"/>
                <w:szCs w:val="20"/>
              </w:rPr>
              <w:t>.</w:t>
            </w:r>
          </w:p>
        </w:tc>
        <w:tc>
          <w:tcPr>
            <w:tcW w:w="1701" w:type="dxa"/>
            <w:shd w:val="clear" w:color="000000" w:fill="FFFFFF"/>
          </w:tcPr>
          <w:p w14:paraId="4BA446B5" w14:textId="64679D8E" w:rsidR="00CE1703" w:rsidRPr="000D5661" w:rsidRDefault="00CE1703" w:rsidP="00CE1703">
            <w:pPr>
              <w:jc w:val="center"/>
            </w:pPr>
            <w:r w:rsidRPr="00287989">
              <w:rPr>
                <w:sz w:val="20"/>
                <w:szCs w:val="20"/>
                <w:lang w:val="en-US"/>
              </w:rPr>
              <w:t>-</w:t>
            </w:r>
          </w:p>
        </w:tc>
      </w:tr>
      <w:tr w:rsidR="00F05B5B" w:rsidRPr="007604DA" w14:paraId="67AA17B0" w14:textId="77777777" w:rsidTr="00EB24B8">
        <w:trPr>
          <w:trHeight w:val="110"/>
        </w:trPr>
        <w:tc>
          <w:tcPr>
            <w:tcW w:w="1418" w:type="dxa"/>
            <w:gridSpan w:val="2"/>
            <w:vMerge w:val="restart"/>
            <w:shd w:val="clear" w:color="000000" w:fill="FFFFFF"/>
            <w:vAlign w:val="center"/>
          </w:tcPr>
          <w:p w14:paraId="4BDAF451" w14:textId="77777777" w:rsidR="00F05B5B" w:rsidRPr="005630E8" w:rsidRDefault="00F05B5B" w:rsidP="00EB24B8">
            <w:pPr>
              <w:jc w:val="center"/>
              <w:rPr>
                <w:b/>
                <w:color w:val="000000" w:themeColor="text1"/>
                <w:sz w:val="20"/>
                <w:szCs w:val="20"/>
              </w:rPr>
            </w:pPr>
            <w:r w:rsidRPr="005630E8">
              <w:rPr>
                <w:b/>
                <w:color w:val="000000" w:themeColor="text1"/>
                <w:sz w:val="20"/>
                <w:szCs w:val="20"/>
              </w:rPr>
              <w:t>1304</w:t>
            </w:r>
          </w:p>
        </w:tc>
        <w:tc>
          <w:tcPr>
            <w:tcW w:w="8647" w:type="dxa"/>
            <w:gridSpan w:val="3"/>
            <w:shd w:val="clear" w:color="000000" w:fill="FFFFFF"/>
            <w:vAlign w:val="center"/>
          </w:tcPr>
          <w:p w14:paraId="29DB932E" w14:textId="77777777" w:rsidR="00F05B5B" w:rsidRPr="007604DA" w:rsidRDefault="00F05B5B" w:rsidP="00EB24B8">
            <w:pPr>
              <w:rPr>
                <w:sz w:val="20"/>
                <w:szCs w:val="20"/>
              </w:rPr>
            </w:pPr>
            <w:r w:rsidRPr="007604DA">
              <w:rPr>
                <w:b/>
                <w:sz w:val="20"/>
                <w:szCs w:val="20"/>
              </w:rPr>
              <w:t>Колесная пара нового формирования с толщиной обода более 70 мм (ЦКК ГОСТ 10791-2011), ось чистовая, б/</w:t>
            </w:r>
            <w:proofErr w:type="gramStart"/>
            <w:r w:rsidRPr="007604DA">
              <w:rPr>
                <w:b/>
                <w:sz w:val="20"/>
                <w:szCs w:val="20"/>
              </w:rPr>
              <w:t>у буксовый узел</w:t>
            </w:r>
            <w:proofErr w:type="gramEnd"/>
            <w:r w:rsidRPr="007604DA">
              <w:rPr>
                <w:b/>
                <w:sz w:val="20"/>
                <w:szCs w:val="20"/>
              </w:rPr>
              <w:t xml:space="preserve"> Подрядчика)</w:t>
            </w:r>
            <w:r w:rsidRPr="007604DA">
              <w:t xml:space="preserve"> </w:t>
            </w:r>
          </w:p>
        </w:tc>
      </w:tr>
      <w:tr w:rsidR="00CE1703" w:rsidRPr="007604DA" w14:paraId="1D3D0EA0" w14:textId="77777777" w:rsidTr="001D55DE">
        <w:trPr>
          <w:trHeight w:val="62"/>
        </w:trPr>
        <w:tc>
          <w:tcPr>
            <w:tcW w:w="1418" w:type="dxa"/>
            <w:gridSpan w:val="2"/>
            <w:vMerge/>
            <w:shd w:val="clear" w:color="000000" w:fill="FFFFFF"/>
            <w:vAlign w:val="center"/>
          </w:tcPr>
          <w:p w14:paraId="035B9BD3" w14:textId="77777777" w:rsidR="00CE1703" w:rsidRPr="005630E8" w:rsidRDefault="00CE1703" w:rsidP="00CE1703">
            <w:pPr>
              <w:jc w:val="center"/>
              <w:rPr>
                <w:b/>
                <w:color w:val="000000" w:themeColor="text1"/>
                <w:sz w:val="20"/>
                <w:szCs w:val="20"/>
              </w:rPr>
            </w:pPr>
          </w:p>
        </w:tc>
        <w:tc>
          <w:tcPr>
            <w:tcW w:w="6946" w:type="dxa"/>
            <w:gridSpan w:val="2"/>
            <w:shd w:val="clear" w:color="000000" w:fill="FFFFFF"/>
            <w:vAlign w:val="center"/>
          </w:tcPr>
          <w:p w14:paraId="6C759BCE" w14:textId="77777777" w:rsidR="00CE1703" w:rsidRPr="00E67F20" w:rsidRDefault="00CE1703" w:rsidP="00CE1703">
            <w:pPr>
              <w:rPr>
                <w:bCs/>
                <w:color w:val="000000" w:themeColor="text1"/>
                <w:sz w:val="20"/>
                <w:szCs w:val="20"/>
              </w:rPr>
            </w:pPr>
            <w:r w:rsidRPr="00E67F20">
              <w:rPr>
                <w:bCs/>
                <w:color w:val="000000" w:themeColor="text1"/>
                <w:sz w:val="20"/>
                <w:szCs w:val="20"/>
              </w:rPr>
              <w:t>Северная, Октябрьская, Куйбышевская, Горьковская, Приволжская, Юго-Восточная, Московская, Свердловская, Южно-Уральская,</w:t>
            </w:r>
            <w:r w:rsidRPr="00E67F20">
              <w:rPr>
                <w:color w:val="000000" w:themeColor="text1"/>
              </w:rPr>
              <w:t xml:space="preserve"> </w:t>
            </w:r>
            <w:r w:rsidRPr="00E67F20">
              <w:rPr>
                <w:bCs/>
                <w:color w:val="000000" w:themeColor="text1"/>
                <w:sz w:val="20"/>
                <w:szCs w:val="20"/>
              </w:rPr>
              <w:t>Западно-Сибирская, Восточно-Сибирская, Красноярская, Северо-Кавказская ж/д</w:t>
            </w:r>
          </w:p>
        </w:tc>
        <w:tc>
          <w:tcPr>
            <w:tcW w:w="1701" w:type="dxa"/>
            <w:shd w:val="clear" w:color="000000" w:fill="FFFFFF"/>
          </w:tcPr>
          <w:p w14:paraId="76E729D7" w14:textId="24698575" w:rsidR="00CE1703" w:rsidRPr="007604DA" w:rsidRDefault="00CE1703" w:rsidP="00CE1703">
            <w:pPr>
              <w:jc w:val="center"/>
              <w:rPr>
                <w:sz w:val="20"/>
              </w:rPr>
            </w:pPr>
            <w:r w:rsidRPr="002F56D0">
              <w:rPr>
                <w:sz w:val="20"/>
                <w:szCs w:val="20"/>
                <w:lang w:val="en-US"/>
              </w:rPr>
              <w:t>-</w:t>
            </w:r>
          </w:p>
        </w:tc>
      </w:tr>
      <w:tr w:rsidR="00CE1703" w:rsidRPr="007604DA" w14:paraId="3F8B7113" w14:textId="77777777" w:rsidTr="001D55DE">
        <w:trPr>
          <w:trHeight w:val="110"/>
        </w:trPr>
        <w:tc>
          <w:tcPr>
            <w:tcW w:w="1418" w:type="dxa"/>
            <w:gridSpan w:val="2"/>
            <w:vMerge/>
            <w:shd w:val="clear" w:color="000000" w:fill="FFFFFF"/>
            <w:vAlign w:val="center"/>
          </w:tcPr>
          <w:p w14:paraId="4A66CACB" w14:textId="77777777" w:rsidR="00CE1703" w:rsidRPr="005630E8" w:rsidRDefault="00CE1703" w:rsidP="00CE1703">
            <w:pPr>
              <w:jc w:val="center"/>
              <w:rPr>
                <w:b/>
                <w:color w:val="000000" w:themeColor="text1"/>
                <w:sz w:val="20"/>
                <w:szCs w:val="20"/>
              </w:rPr>
            </w:pPr>
          </w:p>
        </w:tc>
        <w:tc>
          <w:tcPr>
            <w:tcW w:w="6946" w:type="dxa"/>
            <w:gridSpan w:val="2"/>
            <w:shd w:val="clear" w:color="000000" w:fill="FFFFFF"/>
            <w:vAlign w:val="center"/>
          </w:tcPr>
          <w:p w14:paraId="647EB033" w14:textId="77777777" w:rsidR="00CE1703" w:rsidRPr="00E67F20" w:rsidRDefault="00CE1703" w:rsidP="00CE1703">
            <w:pPr>
              <w:rPr>
                <w:bCs/>
                <w:color w:val="000000" w:themeColor="text1"/>
                <w:sz w:val="20"/>
                <w:szCs w:val="20"/>
              </w:rPr>
            </w:pPr>
            <w:r w:rsidRPr="00E67F20">
              <w:rPr>
                <w:bCs/>
                <w:color w:val="000000" w:themeColor="text1"/>
                <w:sz w:val="20"/>
                <w:szCs w:val="20"/>
              </w:rPr>
              <w:t xml:space="preserve">Забайкальская </w:t>
            </w:r>
            <w:proofErr w:type="spellStart"/>
            <w:r w:rsidRPr="00E67F20">
              <w:rPr>
                <w:bCs/>
                <w:color w:val="000000" w:themeColor="text1"/>
                <w:sz w:val="20"/>
                <w:szCs w:val="20"/>
              </w:rPr>
              <w:t>ж.д</w:t>
            </w:r>
            <w:proofErr w:type="spellEnd"/>
            <w:r w:rsidRPr="00E67F20">
              <w:rPr>
                <w:bCs/>
                <w:color w:val="000000" w:themeColor="text1"/>
                <w:sz w:val="20"/>
                <w:szCs w:val="20"/>
              </w:rPr>
              <w:t xml:space="preserve">., Дальневосточная </w:t>
            </w:r>
            <w:proofErr w:type="spellStart"/>
            <w:r w:rsidRPr="00E67F20">
              <w:rPr>
                <w:bCs/>
                <w:color w:val="000000" w:themeColor="text1"/>
                <w:sz w:val="20"/>
                <w:szCs w:val="20"/>
              </w:rPr>
              <w:t>ж.д</w:t>
            </w:r>
            <w:proofErr w:type="spellEnd"/>
            <w:r w:rsidRPr="00E67F20">
              <w:rPr>
                <w:bCs/>
                <w:color w:val="000000" w:themeColor="text1"/>
                <w:sz w:val="20"/>
                <w:szCs w:val="20"/>
              </w:rPr>
              <w:t>.</w:t>
            </w:r>
          </w:p>
        </w:tc>
        <w:tc>
          <w:tcPr>
            <w:tcW w:w="1701" w:type="dxa"/>
            <w:shd w:val="clear" w:color="000000" w:fill="FFFFFF"/>
          </w:tcPr>
          <w:p w14:paraId="6B3A884A" w14:textId="30750BBF" w:rsidR="00CE1703" w:rsidRPr="007604DA" w:rsidRDefault="00CE1703" w:rsidP="00CE1703">
            <w:pPr>
              <w:jc w:val="center"/>
              <w:rPr>
                <w:sz w:val="20"/>
              </w:rPr>
            </w:pPr>
            <w:r w:rsidRPr="002F56D0">
              <w:rPr>
                <w:sz w:val="20"/>
                <w:szCs w:val="20"/>
                <w:lang w:val="en-US"/>
              </w:rPr>
              <w:t>-</w:t>
            </w:r>
          </w:p>
        </w:tc>
      </w:tr>
      <w:tr w:rsidR="00CE1703" w:rsidRPr="007604DA" w14:paraId="479B97A8" w14:textId="77777777" w:rsidTr="001D55DE">
        <w:trPr>
          <w:trHeight w:val="192"/>
        </w:trPr>
        <w:tc>
          <w:tcPr>
            <w:tcW w:w="1418" w:type="dxa"/>
            <w:gridSpan w:val="2"/>
            <w:shd w:val="clear" w:color="000000" w:fill="FFFFFF"/>
            <w:vAlign w:val="center"/>
          </w:tcPr>
          <w:p w14:paraId="637DB8D9" w14:textId="77777777" w:rsidR="00CE1703" w:rsidRPr="005630E8" w:rsidRDefault="00CE1703" w:rsidP="00CE1703">
            <w:pPr>
              <w:jc w:val="center"/>
              <w:rPr>
                <w:b/>
                <w:color w:val="000000" w:themeColor="text1"/>
                <w:sz w:val="20"/>
                <w:szCs w:val="20"/>
              </w:rPr>
            </w:pPr>
            <w:r w:rsidRPr="005630E8">
              <w:rPr>
                <w:b/>
                <w:color w:val="000000" w:themeColor="text1"/>
                <w:sz w:val="20"/>
                <w:szCs w:val="20"/>
              </w:rPr>
              <w:t>1305</w:t>
            </w:r>
          </w:p>
        </w:tc>
        <w:tc>
          <w:tcPr>
            <w:tcW w:w="6946" w:type="dxa"/>
            <w:gridSpan w:val="2"/>
            <w:shd w:val="clear" w:color="000000" w:fill="FFFFFF"/>
            <w:vAlign w:val="center"/>
          </w:tcPr>
          <w:p w14:paraId="69293997" w14:textId="77777777" w:rsidR="00CE1703" w:rsidRPr="00E67F20" w:rsidRDefault="00CE1703" w:rsidP="00CE1703">
            <w:pPr>
              <w:rPr>
                <w:color w:val="000000" w:themeColor="text1"/>
                <w:sz w:val="20"/>
                <w:szCs w:val="20"/>
              </w:rPr>
            </w:pPr>
            <w:r w:rsidRPr="00324093">
              <w:rPr>
                <w:b/>
                <w:color w:val="000000" w:themeColor="text1"/>
                <w:sz w:val="20"/>
                <w:szCs w:val="20"/>
              </w:rPr>
              <w:t>Колесная пара нового формирования</w:t>
            </w:r>
            <w:r w:rsidRPr="00E67F20">
              <w:rPr>
                <w:color w:val="000000" w:themeColor="text1"/>
                <w:sz w:val="20"/>
                <w:szCs w:val="20"/>
              </w:rPr>
              <w:t xml:space="preserve"> </w:t>
            </w:r>
            <w:r w:rsidRPr="00365ED8">
              <w:rPr>
                <w:b/>
                <w:color w:val="000000" w:themeColor="text1"/>
                <w:sz w:val="20"/>
                <w:szCs w:val="20"/>
              </w:rPr>
              <w:t>с толщиной обода более 70 мм</w:t>
            </w:r>
            <w:r w:rsidRPr="00E67F20">
              <w:rPr>
                <w:color w:val="000000" w:themeColor="text1"/>
                <w:sz w:val="20"/>
                <w:szCs w:val="20"/>
              </w:rPr>
              <w:t xml:space="preserve"> (ЦКК ГОСТ 10791-2011 и детали буксового узла собственности Заказчика, ось чистовая вагонная собственности Подрядчика)</w:t>
            </w:r>
          </w:p>
        </w:tc>
        <w:tc>
          <w:tcPr>
            <w:tcW w:w="1701" w:type="dxa"/>
            <w:shd w:val="clear" w:color="000000" w:fill="FFFFFF"/>
          </w:tcPr>
          <w:p w14:paraId="6D93511C" w14:textId="48A8B732" w:rsidR="00CE1703" w:rsidRPr="007604DA" w:rsidRDefault="00CE1703" w:rsidP="00CE1703">
            <w:pPr>
              <w:jc w:val="center"/>
              <w:rPr>
                <w:sz w:val="20"/>
                <w:szCs w:val="20"/>
              </w:rPr>
            </w:pPr>
            <w:r w:rsidRPr="002F56D0">
              <w:rPr>
                <w:sz w:val="20"/>
                <w:szCs w:val="20"/>
                <w:lang w:val="en-US"/>
              </w:rPr>
              <w:t>-</w:t>
            </w:r>
          </w:p>
        </w:tc>
      </w:tr>
      <w:tr w:rsidR="00CE1703" w:rsidRPr="007604DA" w14:paraId="24CA6511" w14:textId="77777777" w:rsidTr="001D55DE">
        <w:trPr>
          <w:trHeight w:val="175"/>
        </w:trPr>
        <w:tc>
          <w:tcPr>
            <w:tcW w:w="1418" w:type="dxa"/>
            <w:gridSpan w:val="2"/>
            <w:shd w:val="clear" w:color="000000" w:fill="FFFFFF"/>
            <w:vAlign w:val="center"/>
          </w:tcPr>
          <w:p w14:paraId="3715E4DE" w14:textId="77777777" w:rsidR="00CE1703" w:rsidRPr="00290A30" w:rsidRDefault="00CE1703" w:rsidP="00CE1703">
            <w:pPr>
              <w:jc w:val="center"/>
              <w:rPr>
                <w:b/>
                <w:sz w:val="20"/>
                <w:szCs w:val="20"/>
              </w:rPr>
            </w:pPr>
            <w:r w:rsidRPr="00290A30">
              <w:rPr>
                <w:b/>
                <w:sz w:val="20"/>
                <w:szCs w:val="20"/>
              </w:rPr>
              <w:t>1221.1</w:t>
            </w:r>
          </w:p>
        </w:tc>
        <w:tc>
          <w:tcPr>
            <w:tcW w:w="6946" w:type="dxa"/>
            <w:gridSpan w:val="2"/>
            <w:shd w:val="clear" w:color="000000" w:fill="FFFFFF"/>
            <w:vAlign w:val="center"/>
          </w:tcPr>
          <w:p w14:paraId="5DF9F482" w14:textId="77777777" w:rsidR="00CE1703" w:rsidRPr="00E67F20" w:rsidRDefault="00CE1703" w:rsidP="00CE1703">
            <w:pPr>
              <w:rPr>
                <w:color w:val="000000" w:themeColor="text1"/>
                <w:sz w:val="20"/>
                <w:szCs w:val="20"/>
              </w:rPr>
            </w:pPr>
            <w:r w:rsidRPr="00365ED8">
              <w:rPr>
                <w:b/>
                <w:color w:val="000000" w:themeColor="text1"/>
                <w:sz w:val="20"/>
                <w:szCs w:val="20"/>
              </w:rPr>
              <w:t>Колесная пара нового формирования РУ1Ш-957-Г без буксового узла с толщиной обода более 70 мм</w:t>
            </w:r>
            <w:r w:rsidRPr="00E67F20">
              <w:rPr>
                <w:color w:val="000000" w:themeColor="text1"/>
                <w:sz w:val="20"/>
                <w:szCs w:val="20"/>
              </w:rPr>
              <w:t xml:space="preserve"> (ЦКК ГОСТ 10791-2011 собственности Заказчика, ось чистовая вагонная собственности </w:t>
            </w:r>
            <w:proofErr w:type="gramStart"/>
            <w:r w:rsidRPr="00E67F20">
              <w:rPr>
                <w:color w:val="000000" w:themeColor="text1"/>
                <w:sz w:val="20"/>
                <w:szCs w:val="20"/>
              </w:rPr>
              <w:t xml:space="preserve">Подрядчика)   </w:t>
            </w:r>
            <w:proofErr w:type="gramEnd"/>
            <w:r w:rsidRPr="00E67F20">
              <w:rPr>
                <w:color w:val="000000" w:themeColor="text1"/>
                <w:sz w:val="20"/>
                <w:szCs w:val="20"/>
              </w:rPr>
              <w:t xml:space="preserve">                                                                                                                                               </w:t>
            </w:r>
          </w:p>
        </w:tc>
        <w:tc>
          <w:tcPr>
            <w:tcW w:w="1701" w:type="dxa"/>
            <w:shd w:val="clear" w:color="000000" w:fill="FFFFFF"/>
          </w:tcPr>
          <w:p w14:paraId="59261397" w14:textId="18E5F821" w:rsidR="00CE1703" w:rsidRPr="007604DA" w:rsidRDefault="00CE1703" w:rsidP="00CE1703">
            <w:pPr>
              <w:jc w:val="center"/>
              <w:rPr>
                <w:sz w:val="20"/>
                <w:szCs w:val="20"/>
              </w:rPr>
            </w:pPr>
            <w:r w:rsidRPr="002F56D0">
              <w:rPr>
                <w:sz w:val="20"/>
                <w:szCs w:val="20"/>
                <w:lang w:val="en-US"/>
              </w:rPr>
              <w:t>-</w:t>
            </w:r>
          </w:p>
        </w:tc>
      </w:tr>
      <w:tr w:rsidR="00CE1703" w:rsidRPr="007604DA" w14:paraId="00628AA1" w14:textId="77777777" w:rsidTr="001D55DE">
        <w:trPr>
          <w:trHeight w:val="175"/>
        </w:trPr>
        <w:tc>
          <w:tcPr>
            <w:tcW w:w="1418" w:type="dxa"/>
            <w:gridSpan w:val="2"/>
            <w:shd w:val="clear" w:color="000000" w:fill="FFFFFF"/>
            <w:vAlign w:val="center"/>
          </w:tcPr>
          <w:p w14:paraId="03941585" w14:textId="77777777" w:rsidR="00CE1703" w:rsidRPr="00A77E66" w:rsidRDefault="00CE1703" w:rsidP="00CE1703">
            <w:pPr>
              <w:jc w:val="center"/>
              <w:rPr>
                <w:b/>
                <w:color w:val="000000" w:themeColor="text1"/>
                <w:sz w:val="20"/>
                <w:szCs w:val="20"/>
              </w:rPr>
            </w:pPr>
            <w:r w:rsidRPr="00A77E66">
              <w:rPr>
                <w:b/>
                <w:color w:val="000000" w:themeColor="text1"/>
                <w:sz w:val="20"/>
                <w:szCs w:val="20"/>
              </w:rPr>
              <w:t>1222.1</w:t>
            </w:r>
          </w:p>
        </w:tc>
        <w:tc>
          <w:tcPr>
            <w:tcW w:w="6946" w:type="dxa"/>
            <w:gridSpan w:val="2"/>
            <w:shd w:val="clear" w:color="000000" w:fill="FFFFFF"/>
            <w:vAlign w:val="center"/>
          </w:tcPr>
          <w:p w14:paraId="630A48B6" w14:textId="77777777" w:rsidR="00CE1703" w:rsidRPr="00E67F20" w:rsidRDefault="00CE1703" w:rsidP="00CE1703">
            <w:pPr>
              <w:rPr>
                <w:color w:val="000000" w:themeColor="text1"/>
                <w:sz w:val="20"/>
                <w:szCs w:val="20"/>
              </w:rPr>
            </w:pPr>
            <w:r w:rsidRPr="00365ED8">
              <w:rPr>
                <w:b/>
                <w:color w:val="000000" w:themeColor="text1"/>
                <w:sz w:val="20"/>
                <w:szCs w:val="20"/>
              </w:rPr>
              <w:t>Колесная пара нового формирования РУ1Ш-957-Г без буксового узла с толщиной обода более 70 мм</w:t>
            </w:r>
            <w:r w:rsidRPr="00E67F20">
              <w:rPr>
                <w:color w:val="000000" w:themeColor="text1"/>
                <w:sz w:val="20"/>
                <w:szCs w:val="20"/>
              </w:rPr>
              <w:t xml:space="preserve"> (ЦКК ГОСТ 10791-2011, ось чистовая вагонная </w:t>
            </w:r>
            <w:proofErr w:type="gramStart"/>
            <w:r w:rsidRPr="00E67F20">
              <w:rPr>
                <w:color w:val="000000" w:themeColor="text1"/>
                <w:sz w:val="20"/>
                <w:szCs w:val="20"/>
              </w:rPr>
              <w:t xml:space="preserve">Подрядчика)   </w:t>
            </w:r>
            <w:proofErr w:type="gramEnd"/>
            <w:r w:rsidRPr="00E67F20">
              <w:rPr>
                <w:color w:val="000000" w:themeColor="text1"/>
                <w:sz w:val="20"/>
                <w:szCs w:val="20"/>
              </w:rPr>
              <w:t xml:space="preserve">                                                                                                                                    </w:t>
            </w:r>
          </w:p>
        </w:tc>
        <w:tc>
          <w:tcPr>
            <w:tcW w:w="1701" w:type="dxa"/>
            <w:shd w:val="clear" w:color="000000" w:fill="FFFFFF"/>
          </w:tcPr>
          <w:p w14:paraId="1C944D34" w14:textId="6AB05B48" w:rsidR="00CE1703" w:rsidRPr="007604DA" w:rsidRDefault="00CE1703" w:rsidP="00CE1703">
            <w:pPr>
              <w:jc w:val="center"/>
              <w:rPr>
                <w:sz w:val="20"/>
                <w:szCs w:val="20"/>
              </w:rPr>
            </w:pPr>
            <w:r w:rsidRPr="002F56D0">
              <w:rPr>
                <w:sz w:val="20"/>
                <w:szCs w:val="20"/>
                <w:lang w:val="en-US"/>
              </w:rPr>
              <w:t>-</w:t>
            </w:r>
          </w:p>
        </w:tc>
      </w:tr>
      <w:tr w:rsidR="00CE1703" w:rsidRPr="007604DA" w14:paraId="231EB185" w14:textId="77777777" w:rsidTr="001D55DE">
        <w:trPr>
          <w:trHeight w:val="192"/>
        </w:trPr>
        <w:tc>
          <w:tcPr>
            <w:tcW w:w="1418" w:type="dxa"/>
            <w:gridSpan w:val="2"/>
            <w:shd w:val="clear" w:color="000000" w:fill="FFFFFF"/>
            <w:vAlign w:val="center"/>
          </w:tcPr>
          <w:p w14:paraId="5F6CE195" w14:textId="77777777" w:rsidR="00CE1703" w:rsidRPr="005630E8" w:rsidRDefault="00CE1703" w:rsidP="00CE1703">
            <w:pPr>
              <w:jc w:val="center"/>
              <w:rPr>
                <w:b/>
                <w:color w:val="FF0000"/>
                <w:sz w:val="20"/>
                <w:szCs w:val="20"/>
              </w:rPr>
            </w:pPr>
            <w:r w:rsidRPr="005630E8">
              <w:rPr>
                <w:b/>
                <w:color w:val="000000" w:themeColor="text1"/>
                <w:sz w:val="20"/>
                <w:szCs w:val="20"/>
              </w:rPr>
              <w:t>1215.1</w:t>
            </w:r>
          </w:p>
        </w:tc>
        <w:tc>
          <w:tcPr>
            <w:tcW w:w="6946" w:type="dxa"/>
            <w:gridSpan w:val="2"/>
            <w:shd w:val="clear" w:color="000000" w:fill="FFFFFF"/>
            <w:vAlign w:val="center"/>
          </w:tcPr>
          <w:p w14:paraId="6F16F994" w14:textId="77777777" w:rsidR="00CE1703" w:rsidRPr="00E67F20" w:rsidRDefault="00CE1703" w:rsidP="00CE1703">
            <w:pPr>
              <w:rPr>
                <w:color w:val="000000" w:themeColor="text1"/>
                <w:sz w:val="20"/>
                <w:szCs w:val="20"/>
              </w:rPr>
            </w:pPr>
            <w:r w:rsidRPr="00365ED8">
              <w:rPr>
                <w:b/>
                <w:color w:val="000000" w:themeColor="text1"/>
                <w:sz w:val="20"/>
                <w:szCs w:val="20"/>
              </w:rPr>
              <w:t>Колесная пара РУ-1Ш-957-Г, отремонтированная в ВКМ</w:t>
            </w:r>
            <w:r w:rsidRPr="00E67F20">
              <w:rPr>
                <w:color w:val="000000" w:themeColor="text1"/>
                <w:sz w:val="20"/>
                <w:szCs w:val="20"/>
              </w:rPr>
              <w:t xml:space="preserve"> (ЦКК б/у, запчасти буксовых узлов, подшипники собственности Заказчика, ось чистовая новая вагонная собственности Подрядчика)</w:t>
            </w:r>
          </w:p>
        </w:tc>
        <w:tc>
          <w:tcPr>
            <w:tcW w:w="1701" w:type="dxa"/>
            <w:shd w:val="clear" w:color="000000" w:fill="FFFFFF"/>
          </w:tcPr>
          <w:p w14:paraId="5F7192EF" w14:textId="542B5514" w:rsidR="00CE1703" w:rsidRPr="007604DA" w:rsidRDefault="00CE1703" w:rsidP="00CE1703">
            <w:pPr>
              <w:jc w:val="center"/>
              <w:rPr>
                <w:sz w:val="20"/>
                <w:szCs w:val="20"/>
              </w:rPr>
            </w:pPr>
            <w:r w:rsidRPr="002F56D0">
              <w:rPr>
                <w:sz w:val="20"/>
                <w:szCs w:val="20"/>
                <w:lang w:val="en-US"/>
              </w:rPr>
              <w:t>-</w:t>
            </w:r>
          </w:p>
        </w:tc>
      </w:tr>
      <w:tr w:rsidR="00F05B5B" w:rsidRPr="007604DA" w14:paraId="199A88F2" w14:textId="77777777" w:rsidTr="00EB24B8">
        <w:trPr>
          <w:trHeight w:val="192"/>
        </w:trPr>
        <w:tc>
          <w:tcPr>
            <w:tcW w:w="10065" w:type="dxa"/>
            <w:gridSpan w:val="5"/>
            <w:shd w:val="clear" w:color="auto" w:fill="EEECE1" w:themeFill="background2"/>
            <w:vAlign w:val="center"/>
          </w:tcPr>
          <w:p w14:paraId="6B8CF4DC" w14:textId="77777777" w:rsidR="00F05B5B" w:rsidRPr="007604DA" w:rsidRDefault="00F05B5B" w:rsidP="00EB24B8">
            <w:pPr>
              <w:jc w:val="center"/>
              <w:rPr>
                <w:sz w:val="20"/>
                <w:szCs w:val="20"/>
              </w:rPr>
            </w:pPr>
          </w:p>
        </w:tc>
      </w:tr>
      <w:tr w:rsidR="00F05B5B" w:rsidRPr="00850C7D" w14:paraId="70817E34" w14:textId="77777777" w:rsidTr="00EB24B8">
        <w:trPr>
          <w:trHeight w:val="208"/>
        </w:trPr>
        <w:tc>
          <w:tcPr>
            <w:tcW w:w="1418" w:type="dxa"/>
            <w:gridSpan w:val="2"/>
            <w:shd w:val="clear" w:color="000000" w:fill="FFFFFF"/>
            <w:vAlign w:val="center"/>
          </w:tcPr>
          <w:p w14:paraId="58846A7A" w14:textId="77777777" w:rsidR="00F05B5B" w:rsidRPr="00DE7864" w:rsidRDefault="00F05B5B" w:rsidP="00EB24B8">
            <w:pPr>
              <w:jc w:val="center"/>
              <w:rPr>
                <w:b/>
                <w:sz w:val="20"/>
                <w:szCs w:val="20"/>
              </w:rPr>
            </w:pPr>
            <w:r w:rsidRPr="00DE7864">
              <w:rPr>
                <w:b/>
                <w:sz w:val="20"/>
                <w:szCs w:val="20"/>
              </w:rPr>
              <w:t>1322</w:t>
            </w:r>
          </w:p>
        </w:tc>
        <w:tc>
          <w:tcPr>
            <w:tcW w:w="8647" w:type="dxa"/>
            <w:gridSpan w:val="3"/>
            <w:shd w:val="clear" w:color="000000" w:fill="FFFFFF"/>
            <w:vAlign w:val="center"/>
          </w:tcPr>
          <w:p w14:paraId="6AF5BDDC" w14:textId="77777777" w:rsidR="00F05B5B" w:rsidRPr="00616D68" w:rsidRDefault="00F05B5B" w:rsidP="00EB24B8">
            <w:pPr>
              <w:rPr>
                <w:sz w:val="20"/>
                <w:szCs w:val="20"/>
              </w:rPr>
            </w:pPr>
            <w:r w:rsidRPr="00616D68">
              <w:rPr>
                <w:b/>
                <w:bCs/>
                <w:sz w:val="20"/>
                <w:szCs w:val="20"/>
              </w:rPr>
              <w:t>Колесная пара РВ2Ш-957-Г после ремонта (ЦКК ГОСТ 10791-2011-криволинейные (сталь марки Т))</w:t>
            </w:r>
            <w:r w:rsidRPr="00616D68">
              <w:rPr>
                <w:sz w:val="20"/>
                <w:szCs w:val="20"/>
              </w:rPr>
              <w:t> </w:t>
            </w:r>
          </w:p>
        </w:tc>
      </w:tr>
      <w:tr w:rsidR="00CE1703" w:rsidRPr="00850C7D" w14:paraId="36C769F7" w14:textId="77777777" w:rsidTr="007C6F2A">
        <w:trPr>
          <w:trHeight w:val="156"/>
        </w:trPr>
        <w:tc>
          <w:tcPr>
            <w:tcW w:w="1418" w:type="dxa"/>
            <w:gridSpan w:val="2"/>
            <w:shd w:val="clear" w:color="000000" w:fill="FFFFFF"/>
            <w:vAlign w:val="center"/>
          </w:tcPr>
          <w:p w14:paraId="32D396A4" w14:textId="77777777" w:rsidR="00CE1703" w:rsidRPr="00DE7864" w:rsidRDefault="00CE1703" w:rsidP="00CE1703">
            <w:pPr>
              <w:jc w:val="center"/>
              <w:rPr>
                <w:b/>
                <w:sz w:val="20"/>
                <w:szCs w:val="20"/>
              </w:rPr>
            </w:pPr>
            <w:r w:rsidRPr="00DE7864">
              <w:rPr>
                <w:b/>
                <w:sz w:val="20"/>
                <w:szCs w:val="20"/>
              </w:rPr>
              <w:t>1322</w:t>
            </w:r>
          </w:p>
        </w:tc>
        <w:tc>
          <w:tcPr>
            <w:tcW w:w="6946" w:type="dxa"/>
            <w:gridSpan w:val="2"/>
            <w:shd w:val="clear" w:color="000000" w:fill="FFFFFF"/>
            <w:vAlign w:val="center"/>
          </w:tcPr>
          <w:p w14:paraId="7A46CDE4" w14:textId="77777777" w:rsidR="00CE1703" w:rsidRPr="00616D68" w:rsidRDefault="00CE1703" w:rsidP="00CE1703">
            <w:pPr>
              <w:rPr>
                <w:sz w:val="20"/>
                <w:szCs w:val="20"/>
              </w:rPr>
            </w:pPr>
            <w:r w:rsidRPr="00616D68">
              <w:rPr>
                <w:sz w:val="20"/>
                <w:szCs w:val="20"/>
              </w:rPr>
              <w:t>Толщина обода более 70 мм</w:t>
            </w:r>
          </w:p>
        </w:tc>
        <w:tc>
          <w:tcPr>
            <w:tcW w:w="1701" w:type="dxa"/>
            <w:shd w:val="clear" w:color="000000" w:fill="FFFFFF"/>
          </w:tcPr>
          <w:p w14:paraId="0955AC80" w14:textId="27A5B67E" w:rsidR="00CE1703" w:rsidRPr="00616D68" w:rsidRDefault="00CE1703" w:rsidP="00CE1703">
            <w:pPr>
              <w:jc w:val="center"/>
              <w:rPr>
                <w:sz w:val="20"/>
                <w:szCs w:val="20"/>
              </w:rPr>
            </w:pPr>
            <w:r w:rsidRPr="00126B6F">
              <w:rPr>
                <w:sz w:val="20"/>
                <w:szCs w:val="20"/>
                <w:lang w:val="en-US"/>
              </w:rPr>
              <w:t>-</w:t>
            </w:r>
          </w:p>
        </w:tc>
      </w:tr>
      <w:tr w:rsidR="00CE1703" w:rsidRPr="00850C7D" w14:paraId="60AE38D6" w14:textId="77777777" w:rsidTr="00EB24B8">
        <w:trPr>
          <w:trHeight w:val="142"/>
        </w:trPr>
        <w:tc>
          <w:tcPr>
            <w:tcW w:w="1418" w:type="dxa"/>
            <w:gridSpan w:val="2"/>
            <w:shd w:val="clear" w:color="000000" w:fill="FFFFFF"/>
            <w:vAlign w:val="center"/>
          </w:tcPr>
          <w:p w14:paraId="1B38FCCD" w14:textId="77777777" w:rsidR="00CE1703" w:rsidRPr="00DE7864" w:rsidRDefault="00CE1703" w:rsidP="00CE1703">
            <w:pPr>
              <w:jc w:val="center"/>
              <w:rPr>
                <w:b/>
                <w:sz w:val="20"/>
                <w:szCs w:val="20"/>
              </w:rPr>
            </w:pPr>
            <w:r w:rsidRPr="00DE7864">
              <w:rPr>
                <w:b/>
                <w:sz w:val="20"/>
                <w:szCs w:val="20"/>
              </w:rPr>
              <w:t>1322</w:t>
            </w:r>
          </w:p>
        </w:tc>
        <w:tc>
          <w:tcPr>
            <w:tcW w:w="6946" w:type="dxa"/>
            <w:gridSpan w:val="2"/>
            <w:shd w:val="clear" w:color="000000" w:fill="FFFFFF"/>
            <w:vAlign w:val="center"/>
          </w:tcPr>
          <w:p w14:paraId="744716AB" w14:textId="77777777" w:rsidR="00CE1703" w:rsidRPr="00616D68" w:rsidRDefault="00CE1703" w:rsidP="00CE1703">
            <w:pPr>
              <w:rPr>
                <w:sz w:val="20"/>
                <w:szCs w:val="20"/>
              </w:rPr>
            </w:pPr>
            <w:r w:rsidRPr="00616D68">
              <w:rPr>
                <w:sz w:val="20"/>
                <w:szCs w:val="20"/>
              </w:rPr>
              <w:t>Толщина обода 69-65 мм</w:t>
            </w:r>
          </w:p>
        </w:tc>
        <w:tc>
          <w:tcPr>
            <w:tcW w:w="1701" w:type="dxa"/>
            <w:shd w:val="clear" w:color="000000" w:fill="FFFFFF"/>
          </w:tcPr>
          <w:p w14:paraId="663D81EC" w14:textId="6CF2D8B3" w:rsidR="00CE1703" w:rsidRPr="00616D68" w:rsidRDefault="00CE1703" w:rsidP="00CE1703">
            <w:pPr>
              <w:jc w:val="center"/>
            </w:pPr>
            <w:r w:rsidRPr="00126B6F">
              <w:rPr>
                <w:sz w:val="20"/>
                <w:szCs w:val="20"/>
                <w:lang w:val="en-US"/>
              </w:rPr>
              <w:t>-</w:t>
            </w:r>
          </w:p>
        </w:tc>
      </w:tr>
      <w:tr w:rsidR="00CE1703" w:rsidRPr="00850C7D" w14:paraId="44B16E4E" w14:textId="77777777" w:rsidTr="00EB24B8">
        <w:trPr>
          <w:trHeight w:val="70"/>
        </w:trPr>
        <w:tc>
          <w:tcPr>
            <w:tcW w:w="1418" w:type="dxa"/>
            <w:gridSpan w:val="2"/>
            <w:shd w:val="clear" w:color="000000" w:fill="FFFFFF"/>
            <w:vAlign w:val="center"/>
          </w:tcPr>
          <w:p w14:paraId="16C75E7C" w14:textId="77777777" w:rsidR="00CE1703" w:rsidRPr="00DE7864" w:rsidRDefault="00CE1703" w:rsidP="00CE1703">
            <w:pPr>
              <w:jc w:val="center"/>
              <w:rPr>
                <w:b/>
                <w:sz w:val="20"/>
                <w:szCs w:val="20"/>
              </w:rPr>
            </w:pPr>
            <w:r w:rsidRPr="00DE7864">
              <w:rPr>
                <w:b/>
                <w:sz w:val="20"/>
                <w:szCs w:val="20"/>
              </w:rPr>
              <w:t>1322</w:t>
            </w:r>
          </w:p>
        </w:tc>
        <w:tc>
          <w:tcPr>
            <w:tcW w:w="6946" w:type="dxa"/>
            <w:gridSpan w:val="2"/>
            <w:shd w:val="clear" w:color="000000" w:fill="FFFFFF"/>
            <w:vAlign w:val="center"/>
          </w:tcPr>
          <w:p w14:paraId="79806E5F" w14:textId="77777777" w:rsidR="00CE1703" w:rsidRPr="00616D68" w:rsidRDefault="00CE1703" w:rsidP="00CE1703">
            <w:pPr>
              <w:rPr>
                <w:sz w:val="20"/>
                <w:szCs w:val="20"/>
              </w:rPr>
            </w:pPr>
            <w:r w:rsidRPr="00616D68">
              <w:rPr>
                <w:sz w:val="20"/>
                <w:szCs w:val="20"/>
              </w:rPr>
              <w:t>Толщина обода 64-60 мм</w:t>
            </w:r>
          </w:p>
        </w:tc>
        <w:tc>
          <w:tcPr>
            <w:tcW w:w="1701" w:type="dxa"/>
            <w:shd w:val="clear" w:color="000000" w:fill="FFFFFF"/>
          </w:tcPr>
          <w:p w14:paraId="4F171C9C" w14:textId="58F2826E" w:rsidR="00CE1703" w:rsidRPr="00616D68" w:rsidRDefault="00CE1703" w:rsidP="00CE1703">
            <w:pPr>
              <w:jc w:val="center"/>
            </w:pPr>
            <w:r w:rsidRPr="00126B6F">
              <w:rPr>
                <w:sz w:val="20"/>
                <w:szCs w:val="20"/>
                <w:lang w:val="en-US"/>
              </w:rPr>
              <w:t>-</w:t>
            </w:r>
          </w:p>
        </w:tc>
      </w:tr>
      <w:tr w:rsidR="00CE1703" w:rsidRPr="00850C7D" w14:paraId="209F3306" w14:textId="77777777" w:rsidTr="00EB24B8">
        <w:trPr>
          <w:trHeight w:val="105"/>
        </w:trPr>
        <w:tc>
          <w:tcPr>
            <w:tcW w:w="1418" w:type="dxa"/>
            <w:gridSpan w:val="2"/>
            <w:shd w:val="clear" w:color="000000" w:fill="FFFFFF"/>
            <w:vAlign w:val="center"/>
          </w:tcPr>
          <w:p w14:paraId="65E173CF" w14:textId="77777777" w:rsidR="00CE1703" w:rsidRPr="00DE7864" w:rsidRDefault="00CE1703" w:rsidP="00CE1703">
            <w:pPr>
              <w:jc w:val="center"/>
              <w:rPr>
                <w:b/>
                <w:sz w:val="20"/>
                <w:szCs w:val="20"/>
              </w:rPr>
            </w:pPr>
            <w:r w:rsidRPr="00DE7864">
              <w:rPr>
                <w:b/>
                <w:sz w:val="20"/>
                <w:szCs w:val="20"/>
              </w:rPr>
              <w:t>1322</w:t>
            </w:r>
          </w:p>
        </w:tc>
        <w:tc>
          <w:tcPr>
            <w:tcW w:w="6946" w:type="dxa"/>
            <w:gridSpan w:val="2"/>
            <w:shd w:val="clear" w:color="000000" w:fill="FFFFFF"/>
            <w:vAlign w:val="center"/>
          </w:tcPr>
          <w:p w14:paraId="1524C55C" w14:textId="77777777" w:rsidR="00CE1703" w:rsidRPr="00616D68" w:rsidRDefault="00CE1703" w:rsidP="00CE1703">
            <w:pPr>
              <w:rPr>
                <w:sz w:val="20"/>
                <w:szCs w:val="20"/>
              </w:rPr>
            </w:pPr>
            <w:r w:rsidRPr="00616D68">
              <w:rPr>
                <w:sz w:val="20"/>
                <w:szCs w:val="20"/>
              </w:rPr>
              <w:t>Толщина обода 59-55 мм</w:t>
            </w:r>
          </w:p>
        </w:tc>
        <w:tc>
          <w:tcPr>
            <w:tcW w:w="1701" w:type="dxa"/>
            <w:shd w:val="clear" w:color="000000" w:fill="FFFFFF"/>
          </w:tcPr>
          <w:p w14:paraId="3EB4293F" w14:textId="3054804E" w:rsidR="00CE1703" w:rsidRPr="00616D68" w:rsidRDefault="00CE1703" w:rsidP="00CE1703">
            <w:pPr>
              <w:jc w:val="center"/>
            </w:pPr>
            <w:r w:rsidRPr="00126B6F">
              <w:rPr>
                <w:sz w:val="20"/>
                <w:szCs w:val="20"/>
                <w:lang w:val="en-US"/>
              </w:rPr>
              <w:t>-</w:t>
            </w:r>
          </w:p>
        </w:tc>
      </w:tr>
      <w:tr w:rsidR="00CE1703" w:rsidRPr="00850C7D" w14:paraId="36631FC9" w14:textId="77777777" w:rsidTr="00EB24B8">
        <w:trPr>
          <w:trHeight w:val="144"/>
        </w:trPr>
        <w:tc>
          <w:tcPr>
            <w:tcW w:w="1418" w:type="dxa"/>
            <w:gridSpan w:val="2"/>
            <w:shd w:val="clear" w:color="000000" w:fill="FFFFFF"/>
            <w:vAlign w:val="center"/>
          </w:tcPr>
          <w:p w14:paraId="16753E8E" w14:textId="77777777" w:rsidR="00CE1703" w:rsidRPr="00DE7864" w:rsidRDefault="00CE1703" w:rsidP="00CE1703">
            <w:pPr>
              <w:jc w:val="center"/>
              <w:rPr>
                <w:b/>
                <w:sz w:val="20"/>
                <w:szCs w:val="20"/>
              </w:rPr>
            </w:pPr>
            <w:r w:rsidRPr="00DE7864">
              <w:rPr>
                <w:b/>
                <w:sz w:val="20"/>
                <w:szCs w:val="20"/>
              </w:rPr>
              <w:t>1322</w:t>
            </w:r>
          </w:p>
        </w:tc>
        <w:tc>
          <w:tcPr>
            <w:tcW w:w="6946" w:type="dxa"/>
            <w:gridSpan w:val="2"/>
            <w:shd w:val="clear" w:color="000000" w:fill="FFFFFF"/>
            <w:vAlign w:val="center"/>
          </w:tcPr>
          <w:p w14:paraId="2AED8B1B" w14:textId="77777777" w:rsidR="00CE1703" w:rsidRPr="00616D68" w:rsidRDefault="00CE1703" w:rsidP="00CE1703">
            <w:pPr>
              <w:rPr>
                <w:sz w:val="20"/>
                <w:szCs w:val="20"/>
              </w:rPr>
            </w:pPr>
            <w:r w:rsidRPr="00616D68">
              <w:rPr>
                <w:sz w:val="20"/>
                <w:szCs w:val="20"/>
              </w:rPr>
              <w:t>Толщина обода 54-50 мм</w:t>
            </w:r>
          </w:p>
        </w:tc>
        <w:tc>
          <w:tcPr>
            <w:tcW w:w="1701" w:type="dxa"/>
            <w:shd w:val="clear" w:color="000000" w:fill="FFFFFF"/>
          </w:tcPr>
          <w:p w14:paraId="75FE4327" w14:textId="6C830FD2" w:rsidR="00CE1703" w:rsidRPr="00616D68" w:rsidRDefault="00CE1703" w:rsidP="00CE1703">
            <w:pPr>
              <w:jc w:val="center"/>
            </w:pPr>
            <w:r w:rsidRPr="00126B6F">
              <w:rPr>
                <w:sz w:val="20"/>
                <w:szCs w:val="20"/>
                <w:lang w:val="en-US"/>
              </w:rPr>
              <w:t>-</w:t>
            </w:r>
          </w:p>
        </w:tc>
      </w:tr>
      <w:tr w:rsidR="00CE1703" w:rsidRPr="00850C7D" w14:paraId="135A87B6" w14:textId="77777777" w:rsidTr="00EB24B8">
        <w:trPr>
          <w:trHeight w:val="131"/>
        </w:trPr>
        <w:tc>
          <w:tcPr>
            <w:tcW w:w="1418" w:type="dxa"/>
            <w:gridSpan w:val="2"/>
            <w:shd w:val="clear" w:color="000000" w:fill="FFFFFF"/>
            <w:vAlign w:val="center"/>
          </w:tcPr>
          <w:p w14:paraId="13C73C29" w14:textId="77777777" w:rsidR="00CE1703" w:rsidRPr="00DE7864" w:rsidRDefault="00CE1703" w:rsidP="00CE1703">
            <w:pPr>
              <w:jc w:val="center"/>
              <w:rPr>
                <w:b/>
                <w:sz w:val="20"/>
                <w:szCs w:val="20"/>
              </w:rPr>
            </w:pPr>
            <w:r w:rsidRPr="00DE7864">
              <w:rPr>
                <w:b/>
                <w:sz w:val="20"/>
                <w:szCs w:val="20"/>
              </w:rPr>
              <w:lastRenderedPageBreak/>
              <w:t>1322</w:t>
            </w:r>
          </w:p>
        </w:tc>
        <w:tc>
          <w:tcPr>
            <w:tcW w:w="6946" w:type="dxa"/>
            <w:gridSpan w:val="2"/>
            <w:shd w:val="clear" w:color="000000" w:fill="FFFFFF"/>
            <w:vAlign w:val="center"/>
          </w:tcPr>
          <w:p w14:paraId="5D5BB813" w14:textId="77777777" w:rsidR="00CE1703" w:rsidRPr="00616D68" w:rsidRDefault="00CE1703" w:rsidP="00CE1703">
            <w:pPr>
              <w:rPr>
                <w:sz w:val="20"/>
                <w:szCs w:val="20"/>
              </w:rPr>
            </w:pPr>
            <w:r w:rsidRPr="00616D68">
              <w:rPr>
                <w:sz w:val="20"/>
                <w:szCs w:val="20"/>
              </w:rPr>
              <w:t>Толщина обода 49-45 мм</w:t>
            </w:r>
          </w:p>
        </w:tc>
        <w:tc>
          <w:tcPr>
            <w:tcW w:w="1701" w:type="dxa"/>
            <w:shd w:val="clear" w:color="000000" w:fill="FFFFFF"/>
          </w:tcPr>
          <w:p w14:paraId="22B1A02C" w14:textId="62CCF6FC" w:rsidR="00CE1703" w:rsidRPr="00616D68" w:rsidRDefault="00CE1703" w:rsidP="00CE1703">
            <w:pPr>
              <w:jc w:val="center"/>
            </w:pPr>
            <w:r w:rsidRPr="00025BBC">
              <w:rPr>
                <w:sz w:val="20"/>
                <w:szCs w:val="20"/>
                <w:lang w:val="en-US"/>
              </w:rPr>
              <w:t>-</w:t>
            </w:r>
          </w:p>
        </w:tc>
      </w:tr>
      <w:tr w:rsidR="00CE1703" w:rsidRPr="00850C7D" w14:paraId="4AFFAE25" w14:textId="77777777" w:rsidTr="00EB24B8">
        <w:trPr>
          <w:trHeight w:val="107"/>
        </w:trPr>
        <w:tc>
          <w:tcPr>
            <w:tcW w:w="1418" w:type="dxa"/>
            <w:gridSpan w:val="2"/>
            <w:shd w:val="clear" w:color="000000" w:fill="FFFFFF"/>
            <w:vAlign w:val="center"/>
          </w:tcPr>
          <w:p w14:paraId="13150EC9" w14:textId="77777777" w:rsidR="00CE1703" w:rsidRPr="00DE7864" w:rsidRDefault="00CE1703" w:rsidP="00CE1703">
            <w:pPr>
              <w:jc w:val="center"/>
              <w:rPr>
                <w:b/>
                <w:sz w:val="20"/>
                <w:szCs w:val="20"/>
              </w:rPr>
            </w:pPr>
            <w:r w:rsidRPr="00DE7864">
              <w:rPr>
                <w:b/>
                <w:sz w:val="20"/>
                <w:szCs w:val="20"/>
              </w:rPr>
              <w:t>1322</w:t>
            </w:r>
          </w:p>
        </w:tc>
        <w:tc>
          <w:tcPr>
            <w:tcW w:w="6946" w:type="dxa"/>
            <w:gridSpan w:val="2"/>
            <w:shd w:val="clear" w:color="000000" w:fill="FFFFFF"/>
            <w:vAlign w:val="center"/>
          </w:tcPr>
          <w:p w14:paraId="29E4FB4E" w14:textId="77777777" w:rsidR="00CE1703" w:rsidRPr="00616D68" w:rsidRDefault="00CE1703" w:rsidP="00CE1703">
            <w:pPr>
              <w:rPr>
                <w:sz w:val="20"/>
                <w:szCs w:val="20"/>
              </w:rPr>
            </w:pPr>
            <w:r w:rsidRPr="00616D68">
              <w:rPr>
                <w:sz w:val="20"/>
                <w:szCs w:val="20"/>
              </w:rPr>
              <w:t>Толщина обода 44-40 мм</w:t>
            </w:r>
          </w:p>
        </w:tc>
        <w:tc>
          <w:tcPr>
            <w:tcW w:w="1701" w:type="dxa"/>
            <w:shd w:val="clear" w:color="000000" w:fill="FFFFFF"/>
          </w:tcPr>
          <w:p w14:paraId="5089A159" w14:textId="6EE1D06D" w:rsidR="00CE1703" w:rsidRPr="00616D68" w:rsidRDefault="00CE1703" w:rsidP="00CE1703">
            <w:pPr>
              <w:jc w:val="center"/>
            </w:pPr>
            <w:r w:rsidRPr="00025BBC">
              <w:rPr>
                <w:sz w:val="20"/>
                <w:szCs w:val="20"/>
                <w:lang w:val="en-US"/>
              </w:rPr>
              <w:t>-</w:t>
            </w:r>
          </w:p>
        </w:tc>
      </w:tr>
      <w:tr w:rsidR="00CE1703" w:rsidRPr="00850C7D" w14:paraId="6B68536A" w14:textId="77777777" w:rsidTr="00EB24B8">
        <w:trPr>
          <w:trHeight w:val="93"/>
        </w:trPr>
        <w:tc>
          <w:tcPr>
            <w:tcW w:w="1418" w:type="dxa"/>
            <w:gridSpan w:val="2"/>
            <w:shd w:val="clear" w:color="000000" w:fill="FFFFFF"/>
            <w:vAlign w:val="center"/>
          </w:tcPr>
          <w:p w14:paraId="4DC8A0F9" w14:textId="77777777" w:rsidR="00CE1703" w:rsidRPr="00DE7864" w:rsidRDefault="00CE1703" w:rsidP="00CE1703">
            <w:pPr>
              <w:jc w:val="center"/>
              <w:rPr>
                <w:b/>
                <w:sz w:val="20"/>
                <w:szCs w:val="20"/>
              </w:rPr>
            </w:pPr>
            <w:r w:rsidRPr="00DE7864">
              <w:rPr>
                <w:b/>
                <w:sz w:val="20"/>
                <w:szCs w:val="20"/>
              </w:rPr>
              <w:t>1322</w:t>
            </w:r>
          </w:p>
        </w:tc>
        <w:tc>
          <w:tcPr>
            <w:tcW w:w="6946" w:type="dxa"/>
            <w:gridSpan w:val="2"/>
            <w:shd w:val="clear" w:color="000000" w:fill="FFFFFF"/>
            <w:vAlign w:val="center"/>
          </w:tcPr>
          <w:p w14:paraId="24D46100" w14:textId="77777777" w:rsidR="00CE1703" w:rsidRPr="00616D68" w:rsidRDefault="00CE1703" w:rsidP="00CE1703">
            <w:pPr>
              <w:rPr>
                <w:sz w:val="20"/>
                <w:szCs w:val="20"/>
              </w:rPr>
            </w:pPr>
            <w:r w:rsidRPr="00616D68">
              <w:rPr>
                <w:sz w:val="20"/>
                <w:szCs w:val="20"/>
              </w:rPr>
              <w:t>Толщина обода 39-35 мм</w:t>
            </w:r>
          </w:p>
        </w:tc>
        <w:tc>
          <w:tcPr>
            <w:tcW w:w="1701" w:type="dxa"/>
            <w:shd w:val="clear" w:color="000000" w:fill="FFFFFF"/>
          </w:tcPr>
          <w:p w14:paraId="029A1019" w14:textId="445C4615" w:rsidR="00CE1703" w:rsidRPr="00616D68" w:rsidRDefault="00CE1703" w:rsidP="00CE1703">
            <w:pPr>
              <w:jc w:val="center"/>
            </w:pPr>
            <w:r w:rsidRPr="00025BBC">
              <w:rPr>
                <w:sz w:val="20"/>
                <w:szCs w:val="20"/>
                <w:lang w:val="en-US"/>
              </w:rPr>
              <w:t>-</w:t>
            </w:r>
          </w:p>
        </w:tc>
      </w:tr>
      <w:tr w:rsidR="00CE1703" w:rsidRPr="00850C7D" w14:paraId="566874E7" w14:textId="77777777" w:rsidTr="00EB24B8">
        <w:trPr>
          <w:trHeight w:val="51"/>
        </w:trPr>
        <w:tc>
          <w:tcPr>
            <w:tcW w:w="1418" w:type="dxa"/>
            <w:gridSpan w:val="2"/>
            <w:shd w:val="clear" w:color="000000" w:fill="FFFFFF"/>
            <w:vAlign w:val="center"/>
          </w:tcPr>
          <w:p w14:paraId="1C54FC87" w14:textId="77777777" w:rsidR="00CE1703" w:rsidRPr="00DE7864" w:rsidRDefault="00CE1703" w:rsidP="00CE1703">
            <w:pPr>
              <w:jc w:val="center"/>
              <w:rPr>
                <w:b/>
                <w:sz w:val="20"/>
                <w:szCs w:val="20"/>
              </w:rPr>
            </w:pPr>
            <w:r w:rsidRPr="00DE7864">
              <w:rPr>
                <w:b/>
                <w:sz w:val="20"/>
                <w:szCs w:val="20"/>
              </w:rPr>
              <w:t>1322</w:t>
            </w:r>
          </w:p>
        </w:tc>
        <w:tc>
          <w:tcPr>
            <w:tcW w:w="6946" w:type="dxa"/>
            <w:gridSpan w:val="2"/>
            <w:shd w:val="clear" w:color="000000" w:fill="FFFFFF"/>
            <w:vAlign w:val="center"/>
          </w:tcPr>
          <w:p w14:paraId="03688A8F" w14:textId="77777777" w:rsidR="00CE1703" w:rsidRPr="00616D68" w:rsidRDefault="00CE1703" w:rsidP="00CE1703">
            <w:pPr>
              <w:rPr>
                <w:sz w:val="20"/>
                <w:szCs w:val="20"/>
              </w:rPr>
            </w:pPr>
            <w:r w:rsidRPr="00616D68">
              <w:rPr>
                <w:sz w:val="20"/>
                <w:szCs w:val="20"/>
              </w:rPr>
              <w:t>Толщина обода 34-30 мм</w:t>
            </w:r>
          </w:p>
        </w:tc>
        <w:tc>
          <w:tcPr>
            <w:tcW w:w="1701" w:type="dxa"/>
            <w:shd w:val="clear" w:color="000000" w:fill="FFFFFF"/>
          </w:tcPr>
          <w:p w14:paraId="5C983650" w14:textId="5705F976" w:rsidR="00CE1703" w:rsidRPr="00616D68" w:rsidRDefault="00CE1703" w:rsidP="00CE1703">
            <w:pPr>
              <w:jc w:val="center"/>
            </w:pPr>
            <w:r w:rsidRPr="00025BBC">
              <w:rPr>
                <w:sz w:val="20"/>
                <w:szCs w:val="20"/>
                <w:lang w:val="en-US"/>
              </w:rPr>
              <w:t>-</w:t>
            </w:r>
          </w:p>
        </w:tc>
      </w:tr>
      <w:tr w:rsidR="00CE1703" w:rsidRPr="00850C7D" w14:paraId="6B04BEAA" w14:textId="77777777" w:rsidTr="00EB24B8">
        <w:trPr>
          <w:trHeight w:val="175"/>
        </w:trPr>
        <w:tc>
          <w:tcPr>
            <w:tcW w:w="1418" w:type="dxa"/>
            <w:gridSpan w:val="2"/>
            <w:shd w:val="clear" w:color="000000" w:fill="FFFFFF"/>
            <w:vAlign w:val="center"/>
          </w:tcPr>
          <w:p w14:paraId="00599398" w14:textId="77777777" w:rsidR="00CE1703" w:rsidRPr="00DE7864" w:rsidRDefault="00CE1703" w:rsidP="00CE1703">
            <w:pPr>
              <w:jc w:val="center"/>
              <w:rPr>
                <w:b/>
                <w:sz w:val="20"/>
                <w:szCs w:val="20"/>
              </w:rPr>
            </w:pPr>
            <w:r w:rsidRPr="00DE7864">
              <w:rPr>
                <w:b/>
                <w:sz w:val="20"/>
                <w:szCs w:val="20"/>
              </w:rPr>
              <w:t>1322</w:t>
            </w:r>
          </w:p>
        </w:tc>
        <w:tc>
          <w:tcPr>
            <w:tcW w:w="6946" w:type="dxa"/>
            <w:gridSpan w:val="2"/>
            <w:shd w:val="clear" w:color="000000" w:fill="FFFFFF"/>
            <w:vAlign w:val="center"/>
          </w:tcPr>
          <w:p w14:paraId="077FE140" w14:textId="77777777" w:rsidR="00CE1703" w:rsidRPr="00616D68" w:rsidRDefault="00CE1703" w:rsidP="00CE1703">
            <w:pPr>
              <w:rPr>
                <w:sz w:val="20"/>
                <w:szCs w:val="20"/>
              </w:rPr>
            </w:pPr>
            <w:r w:rsidRPr="00616D68">
              <w:rPr>
                <w:sz w:val="20"/>
                <w:szCs w:val="20"/>
              </w:rPr>
              <w:t>Толщина обода 29 мм и менее</w:t>
            </w:r>
          </w:p>
        </w:tc>
        <w:tc>
          <w:tcPr>
            <w:tcW w:w="1701" w:type="dxa"/>
            <w:shd w:val="clear" w:color="000000" w:fill="FFFFFF"/>
          </w:tcPr>
          <w:p w14:paraId="4FF0FC1D" w14:textId="02FD2306" w:rsidR="00CE1703" w:rsidRPr="00616D68" w:rsidRDefault="00CE1703" w:rsidP="00CE1703">
            <w:pPr>
              <w:jc w:val="center"/>
            </w:pPr>
            <w:r w:rsidRPr="00025BBC">
              <w:rPr>
                <w:sz w:val="20"/>
                <w:szCs w:val="20"/>
                <w:lang w:val="en-US"/>
              </w:rPr>
              <w:t>-</w:t>
            </w:r>
          </w:p>
        </w:tc>
      </w:tr>
      <w:tr w:rsidR="00CE1703" w:rsidRPr="00A77E66" w14:paraId="08CBD37D" w14:textId="77777777" w:rsidTr="00C70505">
        <w:trPr>
          <w:trHeight w:val="175"/>
        </w:trPr>
        <w:tc>
          <w:tcPr>
            <w:tcW w:w="1418" w:type="dxa"/>
            <w:gridSpan w:val="2"/>
            <w:shd w:val="clear" w:color="000000" w:fill="FFFFFF"/>
            <w:vAlign w:val="center"/>
          </w:tcPr>
          <w:p w14:paraId="30135E05" w14:textId="77777777" w:rsidR="00CE1703" w:rsidRPr="00E97F77" w:rsidRDefault="00CE1703" w:rsidP="00CE1703">
            <w:pPr>
              <w:jc w:val="center"/>
              <w:rPr>
                <w:b/>
                <w:sz w:val="20"/>
                <w:szCs w:val="20"/>
              </w:rPr>
            </w:pPr>
            <w:r w:rsidRPr="00E97F77">
              <w:rPr>
                <w:b/>
                <w:sz w:val="20"/>
                <w:szCs w:val="20"/>
              </w:rPr>
              <w:t>1244</w:t>
            </w:r>
          </w:p>
        </w:tc>
        <w:tc>
          <w:tcPr>
            <w:tcW w:w="6946" w:type="dxa"/>
            <w:gridSpan w:val="2"/>
            <w:shd w:val="clear" w:color="000000" w:fill="FFFFFF"/>
            <w:vAlign w:val="center"/>
          </w:tcPr>
          <w:p w14:paraId="720AACC5" w14:textId="77777777" w:rsidR="00CE1703" w:rsidRPr="00E97F77" w:rsidRDefault="00CE1703" w:rsidP="00CE1703">
            <w:pPr>
              <w:rPr>
                <w:sz w:val="20"/>
                <w:szCs w:val="20"/>
              </w:rPr>
            </w:pPr>
            <w:r w:rsidRPr="00365ED8">
              <w:rPr>
                <w:b/>
                <w:sz w:val="20"/>
                <w:szCs w:val="20"/>
              </w:rPr>
              <w:t>Колесная пара типа РВ2Ш-957-Г в ВКМ с толщиной обода более 70мм</w:t>
            </w:r>
            <w:r w:rsidRPr="00E97F77">
              <w:rPr>
                <w:sz w:val="20"/>
                <w:szCs w:val="20"/>
              </w:rPr>
              <w:t xml:space="preserve"> (ЦКК ГОСТ 10791-2011-криволинейные (сталь марки Т) собственности Заказчика, кассетные подшипники и ось чистовая вагонная собственности Подрядчика)</w:t>
            </w:r>
          </w:p>
        </w:tc>
        <w:tc>
          <w:tcPr>
            <w:tcW w:w="1701" w:type="dxa"/>
            <w:shd w:val="clear" w:color="000000" w:fill="FFFFFF"/>
          </w:tcPr>
          <w:p w14:paraId="1E93024C" w14:textId="49C64CD7" w:rsidR="00CE1703" w:rsidRPr="007604DA" w:rsidRDefault="00CE1703" w:rsidP="00CE1703">
            <w:pPr>
              <w:jc w:val="center"/>
              <w:rPr>
                <w:sz w:val="20"/>
                <w:szCs w:val="20"/>
              </w:rPr>
            </w:pPr>
            <w:r w:rsidRPr="00025BBC">
              <w:rPr>
                <w:sz w:val="20"/>
                <w:szCs w:val="20"/>
                <w:lang w:val="en-US"/>
              </w:rPr>
              <w:t>-</w:t>
            </w:r>
          </w:p>
        </w:tc>
      </w:tr>
      <w:tr w:rsidR="00F05B5B" w:rsidRPr="00947367" w14:paraId="042D8786" w14:textId="77777777" w:rsidTr="00EB24B8">
        <w:trPr>
          <w:trHeight w:val="192"/>
        </w:trPr>
        <w:tc>
          <w:tcPr>
            <w:tcW w:w="1418" w:type="dxa"/>
            <w:gridSpan w:val="2"/>
            <w:vMerge w:val="restart"/>
            <w:shd w:val="clear" w:color="000000" w:fill="FFFFFF"/>
            <w:vAlign w:val="center"/>
          </w:tcPr>
          <w:p w14:paraId="0E7D0687" w14:textId="77777777" w:rsidR="00F05B5B" w:rsidRPr="004816FC" w:rsidRDefault="00F05B5B" w:rsidP="00EB24B8">
            <w:pPr>
              <w:jc w:val="center"/>
              <w:rPr>
                <w:b/>
                <w:sz w:val="20"/>
                <w:szCs w:val="20"/>
              </w:rPr>
            </w:pPr>
            <w:r w:rsidRPr="004816FC">
              <w:rPr>
                <w:b/>
                <w:sz w:val="20"/>
                <w:szCs w:val="20"/>
              </w:rPr>
              <w:t>6014.6</w:t>
            </w:r>
          </w:p>
        </w:tc>
        <w:tc>
          <w:tcPr>
            <w:tcW w:w="8647" w:type="dxa"/>
            <w:gridSpan w:val="3"/>
            <w:shd w:val="clear" w:color="000000" w:fill="FFFFFF"/>
            <w:vAlign w:val="center"/>
          </w:tcPr>
          <w:p w14:paraId="6D7031A5" w14:textId="77777777" w:rsidR="00F05B5B" w:rsidRPr="007604DA" w:rsidRDefault="00F05B5B" w:rsidP="00EB24B8">
            <w:pPr>
              <w:rPr>
                <w:sz w:val="20"/>
                <w:szCs w:val="20"/>
              </w:rPr>
            </w:pPr>
            <w:r w:rsidRPr="007604DA">
              <w:rPr>
                <w:b/>
                <w:sz w:val="20"/>
                <w:szCs w:val="20"/>
              </w:rPr>
              <w:t xml:space="preserve">Колесная пара РВ2Ш-957-Г, отремонтированная в ВКМ, с толщиной обода более 70 мм (ЦКК ГОСТ 10791-2011-криволинейные (сталь марки Т), ось собственности Подрядчика) </w:t>
            </w:r>
            <w:r w:rsidRPr="007604DA">
              <w:rPr>
                <w:b/>
                <w:sz w:val="20"/>
                <w:szCs w:val="20"/>
              </w:rPr>
              <w:tab/>
            </w:r>
            <w:r w:rsidRPr="007604DA">
              <w:rPr>
                <w:b/>
                <w:sz w:val="20"/>
                <w:szCs w:val="20"/>
              </w:rPr>
              <w:tab/>
            </w:r>
          </w:p>
        </w:tc>
      </w:tr>
      <w:tr w:rsidR="00CE1703" w:rsidRPr="00A77E66" w14:paraId="6B23BBD3" w14:textId="77777777" w:rsidTr="001F3FF8">
        <w:trPr>
          <w:trHeight w:val="192"/>
        </w:trPr>
        <w:tc>
          <w:tcPr>
            <w:tcW w:w="1418" w:type="dxa"/>
            <w:gridSpan w:val="2"/>
            <w:vMerge/>
            <w:shd w:val="clear" w:color="000000" w:fill="FFFFFF"/>
            <w:vAlign w:val="center"/>
          </w:tcPr>
          <w:p w14:paraId="61B4C777" w14:textId="77777777" w:rsidR="00CE1703" w:rsidRPr="008E0718" w:rsidRDefault="00CE1703" w:rsidP="00CE1703">
            <w:pPr>
              <w:jc w:val="center"/>
              <w:rPr>
                <w:b/>
                <w:sz w:val="20"/>
                <w:szCs w:val="20"/>
              </w:rPr>
            </w:pPr>
          </w:p>
        </w:tc>
        <w:tc>
          <w:tcPr>
            <w:tcW w:w="6946" w:type="dxa"/>
            <w:gridSpan w:val="2"/>
            <w:shd w:val="clear" w:color="000000" w:fill="FFFFFF"/>
            <w:vAlign w:val="center"/>
          </w:tcPr>
          <w:p w14:paraId="6F550B60" w14:textId="77777777" w:rsidR="00CE1703" w:rsidRPr="00E67F20" w:rsidRDefault="00CE1703" w:rsidP="00CE1703">
            <w:pPr>
              <w:rPr>
                <w:color w:val="000000" w:themeColor="text1"/>
                <w:sz w:val="20"/>
                <w:szCs w:val="20"/>
              </w:rPr>
            </w:pPr>
            <w:r w:rsidRPr="00E67F20">
              <w:rPr>
                <w:color w:val="000000" w:themeColor="text1"/>
                <w:sz w:val="20"/>
                <w:szCs w:val="20"/>
              </w:rPr>
              <w:t>Северная, Октябрьская, Куйбышевская, Горьковская, Приволжская, Юго-Восточная, Московская, Свердловская, Южно-Уральская, Западно-Сибирская, Восточно-Сибирская, Красноярская, Северо-Кавказская ж/д</w:t>
            </w:r>
            <w:r w:rsidRPr="00E67F20">
              <w:rPr>
                <w:color w:val="000000" w:themeColor="text1"/>
                <w:sz w:val="20"/>
                <w:szCs w:val="20"/>
              </w:rPr>
              <w:tab/>
            </w:r>
          </w:p>
        </w:tc>
        <w:tc>
          <w:tcPr>
            <w:tcW w:w="1701" w:type="dxa"/>
            <w:shd w:val="clear" w:color="000000" w:fill="FFFFFF"/>
          </w:tcPr>
          <w:p w14:paraId="2CA25857" w14:textId="29DBF1BE" w:rsidR="00CE1703" w:rsidRPr="006A5A23" w:rsidRDefault="00CE1703" w:rsidP="00CE1703">
            <w:pPr>
              <w:jc w:val="center"/>
              <w:rPr>
                <w:color w:val="FF0000"/>
                <w:sz w:val="20"/>
                <w:szCs w:val="20"/>
              </w:rPr>
            </w:pPr>
            <w:r w:rsidRPr="005B3393">
              <w:rPr>
                <w:sz w:val="20"/>
                <w:szCs w:val="20"/>
                <w:lang w:val="en-US"/>
              </w:rPr>
              <w:t>-</w:t>
            </w:r>
          </w:p>
        </w:tc>
      </w:tr>
      <w:tr w:rsidR="00CE1703" w:rsidRPr="00A77E66" w14:paraId="70024F0D" w14:textId="77777777" w:rsidTr="001F3FF8">
        <w:trPr>
          <w:trHeight w:val="192"/>
        </w:trPr>
        <w:tc>
          <w:tcPr>
            <w:tcW w:w="1418" w:type="dxa"/>
            <w:gridSpan w:val="2"/>
            <w:vMerge/>
            <w:shd w:val="clear" w:color="000000" w:fill="FFFFFF"/>
            <w:vAlign w:val="center"/>
          </w:tcPr>
          <w:p w14:paraId="54E96CA9" w14:textId="77777777" w:rsidR="00CE1703" w:rsidRPr="008E0718" w:rsidRDefault="00CE1703" w:rsidP="00CE1703">
            <w:pPr>
              <w:jc w:val="center"/>
              <w:rPr>
                <w:b/>
                <w:sz w:val="20"/>
                <w:szCs w:val="20"/>
              </w:rPr>
            </w:pPr>
          </w:p>
        </w:tc>
        <w:tc>
          <w:tcPr>
            <w:tcW w:w="6946" w:type="dxa"/>
            <w:gridSpan w:val="2"/>
            <w:shd w:val="clear" w:color="000000" w:fill="FFFFFF"/>
            <w:vAlign w:val="center"/>
          </w:tcPr>
          <w:p w14:paraId="19FA7586" w14:textId="77777777" w:rsidR="00CE1703" w:rsidRPr="00E67F20" w:rsidRDefault="00CE1703" w:rsidP="00CE1703">
            <w:pPr>
              <w:rPr>
                <w:color w:val="000000" w:themeColor="text1"/>
                <w:sz w:val="20"/>
                <w:szCs w:val="20"/>
              </w:rPr>
            </w:pPr>
            <w:r w:rsidRPr="00E67F20">
              <w:rPr>
                <w:color w:val="000000" w:themeColor="text1"/>
                <w:sz w:val="20"/>
                <w:szCs w:val="20"/>
              </w:rPr>
              <w:t xml:space="preserve">Забайкальская </w:t>
            </w:r>
            <w:proofErr w:type="spellStart"/>
            <w:r w:rsidRPr="00E67F20">
              <w:rPr>
                <w:color w:val="000000" w:themeColor="text1"/>
                <w:sz w:val="20"/>
                <w:szCs w:val="20"/>
              </w:rPr>
              <w:t>ж.д</w:t>
            </w:r>
            <w:proofErr w:type="spellEnd"/>
            <w:r w:rsidRPr="00E67F20">
              <w:rPr>
                <w:color w:val="000000" w:themeColor="text1"/>
                <w:sz w:val="20"/>
                <w:szCs w:val="20"/>
              </w:rPr>
              <w:t xml:space="preserve">., Дальневосточная </w:t>
            </w:r>
            <w:proofErr w:type="spellStart"/>
            <w:r w:rsidRPr="00E67F20">
              <w:rPr>
                <w:color w:val="000000" w:themeColor="text1"/>
                <w:sz w:val="20"/>
                <w:szCs w:val="20"/>
              </w:rPr>
              <w:t>ж.д</w:t>
            </w:r>
            <w:proofErr w:type="spellEnd"/>
            <w:r w:rsidRPr="00E67F20">
              <w:rPr>
                <w:color w:val="000000" w:themeColor="text1"/>
                <w:sz w:val="20"/>
                <w:szCs w:val="20"/>
              </w:rPr>
              <w:t>.</w:t>
            </w:r>
            <w:r w:rsidRPr="00E67F20">
              <w:rPr>
                <w:color w:val="000000" w:themeColor="text1"/>
                <w:sz w:val="20"/>
                <w:szCs w:val="20"/>
              </w:rPr>
              <w:tab/>
            </w:r>
            <w:r w:rsidRPr="00E67F20">
              <w:rPr>
                <w:color w:val="000000" w:themeColor="text1"/>
                <w:sz w:val="20"/>
                <w:szCs w:val="20"/>
              </w:rPr>
              <w:tab/>
            </w:r>
            <w:r w:rsidRPr="00E67F20">
              <w:rPr>
                <w:color w:val="000000" w:themeColor="text1"/>
                <w:sz w:val="20"/>
                <w:szCs w:val="20"/>
              </w:rPr>
              <w:tab/>
            </w:r>
          </w:p>
        </w:tc>
        <w:tc>
          <w:tcPr>
            <w:tcW w:w="1701" w:type="dxa"/>
            <w:shd w:val="clear" w:color="000000" w:fill="FFFFFF"/>
          </w:tcPr>
          <w:p w14:paraId="387B5F43" w14:textId="264811FF" w:rsidR="00CE1703" w:rsidRPr="006A5A23" w:rsidRDefault="00CE1703" w:rsidP="00CE1703">
            <w:pPr>
              <w:jc w:val="center"/>
              <w:rPr>
                <w:color w:val="FF0000"/>
                <w:sz w:val="20"/>
                <w:szCs w:val="20"/>
              </w:rPr>
            </w:pPr>
            <w:r w:rsidRPr="005B3393">
              <w:rPr>
                <w:sz w:val="20"/>
                <w:szCs w:val="20"/>
                <w:lang w:val="en-US"/>
              </w:rPr>
              <w:t>-</w:t>
            </w:r>
          </w:p>
        </w:tc>
      </w:tr>
      <w:tr w:rsidR="00F05B5B" w:rsidRPr="00A77E66" w14:paraId="3AA55533" w14:textId="77777777" w:rsidTr="00EB24B8">
        <w:trPr>
          <w:trHeight w:val="192"/>
        </w:trPr>
        <w:tc>
          <w:tcPr>
            <w:tcW w:w="10065" w:type="dxa"/>
            <w:gridSpan w:val="5"/>
            <w:shd w:val="clear" w:color="auto" w:fill="EEECE1" w:themeFill="background2"/>
            <w:vAlign w:val="center"/>
          </w:tcPr>
          <w:p w14:paraId="239F8B07" w14:textId="77777777" w:rsidR="00F05B5B" w:rsidRPr="006A5A23" w:rsidRDefault="00F05B5B" w:rsidP="00EB24B8">
            <w:pPr>
              <w:jc w:val="center"/>
              <w:rPr>
                <w:color w:val="FF0000"/>
                <w:sz w:val="20"/>
                <w:szCs w:val="20"/>
              </w:rPr>
            </w:pPr>
          </w:p>
        </w:tc>
      </w:tr>
      <w:tr w:rsidR="00F05B5B" w:rsidRPr="00F54E25" w14:paraId="11FF1ACB" w14:textId="77777777" w:rsidTr="00EB24B8">
        <w:trPr>
          <w:trHeight w:val="124"/>
        </w:trPr>
        <w:tc>
          <w:tcPr>
            <w:tcW w:w="8364" w:type="dxa"/>
            <w:gridSpan w:val="4"/>
            <w:shd w:val="clear" w:color="000000" w:fill="FFFFFF"/>
            <w:vAlign w:val="center"/>
          </w:tcPr>
          <w:p w14:paraId="73C24E34" w14:textId="77777777" w:rsidR="00F05B5B" w:rsidRPr="00F54E25" w:rsidRDefault="00F05B5B" w:rsidP="00EB24B8">
            <w:pPr>
              <w:jc w:val="center"/>
              <w:rPr>
                <w:b/>
                <w:bCs/>
                <w:sz w:val="20"/>
                <w:szCs w:val="20"/>
              </w:rPr>
            </w:pPr>
            <w:r w:rsidRPr="00F54E25">
              <w:rPr>
                <w:b/>
                <w:bCs/>
                <w:sz w:val="20"/>
                <w:szCs w:val="20"/>
              </w:rPr>
              <w:t>Тележечный участок</w:t>
            </w:r>
          </w:p>
        </w:tc>
        <w:tc>
          <w:tcPr>
            <w:tcW w:w="1701" w:type="dxa"/>
            <w:shd w:val="clear" w:color="000000" w:fill="FFFFFF"/>
            <w:vAlign w:val="center"/>
          </w:tcPr>
          <w:p w14:paraId="003F2871" w14:textId="77777777" w:rsidR="00F05B5B" w:rsidRPr="00A23434" w:rsidRDefault="00F05B5B" w:rsidP="00EB24B8">
            <w:pPr>
              <w:jc w:val="center"/>
              <w:rPr>
                <w:b/>
                <w:sz w:val="20"/>
                <w:szCs w:val="20"/>
              </w:rPr>
            </w:pPr>
          </w:p>
        </w:tc>
      </w:tr>
      <w:tr w:rsidR="00CE1703" w:rsidRPr="00536DF5" w14:paraId="108CD8C8" w14:textId="77777777" w:rsidTr="00EB24B8">
        <w:trPr>
          <w:trHeight w:val="177"/>
        </w:trPr>
        <w:tc>
          <w:tcPr>
            <w:tcW w:w="710" w:type="dxa"/>
            <w:shd w:val="clear" w:color="auto" w:fill="auto"/>
            <w:noWrap/>
            <w:vAlign w:val="center"/>
          </w:tcPr>
          <w:p w14:paraId="02B3A9E1" w14:textId="77777777" w:rsidR="00CE1703" w:rsidRPr="00F54E25" w:rsidRDefault="00CE1703" w:rsidP="00CE1703">
            <w:pPr>
              <w:jc w:val="center"/>
              <w:rPr>
                <w:b/>
                <w:sz w:val="20"/>
                <w:szCs w:val="20"/>
              </w:rPr>
            </w:pPr>
            <w:r w:rsidRPr="00F54E25">
              <w:rPr>
                <w:b/>
                <w:sz w:val="20"/>
                <w:szCs w:val="20"/>
              </w:rPr>
              <w:t>1527</w:t>
            </w:r>
          </w:p>
        </w:tc>
        <w:tc>
          <w:tcPr>
            <w:tcW w:w="708" w:type="dxa"/>
            <w:shd w:val="clear" w:color="auto" w:fill="auto"/>
            <w:noWrap/>
            <w:vAlign w:val="center"/>
          </w:tcPr>
          <w:p w14:paraId="4188CD33" w14:textId="77777777" w:rsidR="00CE1703" w:rsidRPr="00F54E25" w:rsidRDefault="00CE1703" w:rsidP="00CE1703">
            <w:pPr>
              <w:jc w:val="center"/>
              <w:rPr>
                <w:b/>
                <w:bCs/>
                <w:sz w:val="20"/>
                <w:szCs w:val="20"/>
              </w:rPr>
            </w:pPr>
            <w:r w:rsidRPr="00F54E25">
              <w:rPr>
                <w:b/>
                <w:bCs/>
                <w:sz w:val="20"/>
                <w:szCs w:val="20"/>
              </w:rPr>
              <w:t>8038</w:t>
            </w:r>
          </w:p>
        </w:tc>
        <w:tc>
          <w:tcPr>
            <w:tcW w:w="6946" w:type="dxa"/>
            <w:gridSpan w:val="2"/>
            <w:shd w:val="clear" w:color="auto" w:fill="auto"/>
            <w:noWrap/>
            <w:vAlign w:val="center"/>
          </w:tcPr>
          <w:p w14:paraId="3834ECDC" w14:textId="77777777" w:rsidR="00CE1703" w:rsidRPr="00F54E25" w:rsidRDefault="00CE1703" w:rsidP="00CE1703">
            <w:pPr>
              <w:rPr>
                <w:b/>
                <w:bCs/>
                <w:sz w:val="20"/>
                <w:szCs w:val="20"/>
              </w:rPr>
            </w:pPr>
            <w:proofErr w:type="spellStart"/>
            <w:r w:rsidRPr="00F54E25">
              <w:rPr>
                <w:b/>
                <w:bCs/>
                <w:sz w:val="20"/>
                <w:szCs w:val="20"/>
              </w:rPr>
              <w:t>Надрессорная</w:t>
            </w:r>
            <w:proofErr w:type="spellEnd"/>
            <w:r w:rsidRPr="00F54E25">
              <w:rPr>
                <w:b/>
                <w:bCs/>
                <w:sz w:val="20"/>
                <w:szCs w:val="20"/>
              </w:rPr>
              <w:t xml:space="preserve"> балка модели 18-100 новая</w:t>
            </w:r>
          </w:p>
        </w:tc>
        <w:tc>
          <w:tcPr>
            <w:tcW w:w="1701" w:type="dxa"/>
          </w:tcPr>
          <w:p w14:paraId="616F93FA" w14:textId="529B69A4" w:rsidR="00CE1703" w:rsidRPr="00536DF5" w:rsidRDefault="00CE1703" w:rsidP="00CE1703">
            <w:pPr>
              <w:jc w:val="center"/>
              <w:rPr>
                <w:sz w:val="20"/>
                <w:szCs w:val="20"/>
              </w:rPr>
            </w:pPr>
            <w:r w:rsidRPr="00E470B1">
              <w:rPr>
                <w:sz w:val="20"/>
                <w:szCs w:val="20"/>
                <w:lang w:val="en-US"/>
              </w:rPr>
              <w:t>-</w:t>
            </w:r>
          </w:p>
        </w:tc>
      </w:tr>
      <w:tr w:rsidR="00CE1703" w:rsidRPr="00536DF5" w14:paraId="44F55CDA" w14:textId="77777777" w:rsidTr="00EB24B8">
        <w:trPr>
          <w:trHeight w:val="192"/>
        </w:trPr>
        <w:tc>
          <w:tcPr>
            <w:tcW w:w="710" w:type="dxa"/>
            <w:shd w:val="clear" w:color="auto" w:fill="auto"/>
            <w:noWrap/>
            <w:vAlign w:val="center"/>
          </w:tcPr>
          <w:p w14:paraId="066526E8" w14:textId="77777777" w:rsidR="00CE1703" w:rsidRPr="00F54E25" w:rsidRDefault="00CE1703" w:rsidP="00CE1703">
            <w:pPr>
              <w:jc w:val="center"/>
              <w:rPr>
                <w:b/>
                <w:sz w:val="20"/>
                <w:szCs w:val="20"/>
              </w:rPr>
            </w:pPr>
            <w:r w:rsidRPr="00F54E25">
              <w:rPr>
                <w:b/>
                <w:sz w:val="20"/>
                <w:szCs w:val="20"/>
              </w:rPr>
              <w:t>1527</w:t>
            </w:r>
          </w:p>
        </w:tc>
        <w:tc>
          <w:tcPr>
            <w:tcW w:w="708" w:type="dxa"/>
            <w:shd w:val="clear" w:color="auto" w:fill="auto"/>
            <w:noWrap/>
            <w:vAlign w:val="center"/>
          </w:tcPr>
          <w:p w14:paraId="7192593C" w14:textId="77777777" w:rsidR="00CE1703" w:rsidRPr="00F54E25" w:rsidRDefault="00CE1703" w:rsidP="00CE1703">
            <w:pPr>
              <w:jc w:val="center"/>
              <w:rPr>
                <w:b/>
                <w:bCs/>
                <w:sz w:val="20"/>
                <w:szCs w:val="20"/>
              </w:rPr>
            </w:pPr>
            <w:r w:rsidRPr="00F54E25">
              <w:rPr>
                <w:b/>
                <w:bCs/>
                <w:sz w:val="20"/>
                <w:szCs w:val="20"/>
              </w:rPr>
              <w:t>8038</w:t>
            </w:r>
          </w:p>
        </w:tc>
        <w:tc>
          <w:tcPr>
            <w:tcW w:w="6946" w:type="dxa"/>
            <w:gridSpan w:val="2"/>
            <w:shd w:val="clear" w:color="auto" w:fill="auto"/>
            <w:noWrap/>
            <w:vAlign w:val="center"/>
          </w:tcPr>
          <w:p w14:paraId="16765387" w14:textId="77777777" w:rsidR="00CE1703" w:rsidRPr="00F54E25" w:rsidRDefault="00CE1703" w:rsidP="00CE1703">
            <w:pPr>
              <w:rPr>
                <w:b/>
                <w:bCs/>
                <w:sz w:val="20"/>
                <w:szCs w:val="20"/>
              </w:rPr>
            </w:pPr>
            <w:proofErr w:type="spellStart"/>
            <w:r w:rsidRPr="00F54E25">
              <w:rPr>
                <w:b/>
                <w:bCs/>
                <w:sz w:val="20"/>
                <w:szCs w:val="20"/>
              </w:rPr>
              <w:t>Надрессорная</w:t>
            </w:r>
            <w:proofErr w:type="spellEnd"/>
            <w:r w:rsidRPr="00F54E25">
              <w:rPr>
                <w:b/>
                <w:bCs/>
                <w:sz w:val="20"/>
                <w:szCs w:val="20"/>
              </w:rPr>
              <w:t xml:space="preserve"> балка модели 18-578 новая</w:t>
            </w:r>
          </w:p>
        </w:tc>
        <w:tc>
          <w:tcPr>
            <w:tcW w:w="1701" w:type="dxa"/>
          </w:tcPr>
          <w:p w14:paraId="546F17EA" w14:textId="753D06BD" w:rsidR="00CE1703" w:rsidRPr="00536DF5" w:rsidRDefault="00CE1703" w:rsidP="00CE1703">
            <w:pPr>
              <w:jc w:val="center"/>
              <w:rPr>
                <w:sz w:val="20"/>
                <w:szCs w:val="20"/>
              </w:rPr>
            </w:pPr>
            <w:r w:rsidRPr="00E470B1">
              <w:rPr>
                <w:sz w:val="20"/>
                <w:szCs w:val="20"/>
                <w:lang w:val="en-US"/>
              </w:rPr>
              <w:t>-</w:t>
            </w:r>
          </w:p>
        </w:tc>
      </w:tr>
      <w:tr w:rsidR="00F05B5B" w:rsidRPr="00536DF5" w14:paraId="7FE84F16" w14:textId="77777777" w:rsidTr="00EB24B8">
        <w:trPr>
          <w:trHeight w:val="124"/>
        </w:trPr>
        <w:tc>
          <w:tcPr>
            <w:tcW w:w="8364" w:type="dxa"/>
            <w:gridSpan w:val="4"/>
            <w:shd w:val="clear" w:color="auto" w:fill="auto"/>
            <w:noWrap/>
            <w:vAlign w:val="center"/>
          </w:tcPr>
          <w:p w14:paraId="13F7DFCE" w14:textId="77777777" w:rsidR="00F05B5B" w:rsidRPr="00F54E25" w:rsidRDefault="00F05B5B" w:rsidP="00EB24B8">
            <w:pPr>
              <w:jc w:val="center"/>
              <w:rPr>
                <w:b/>
                <w:bCs/>
                <w:sz w:val="20"/>
                <w:szCs w:val="20"/>
              </w:rPr>
            </w:pPr>
            <w:proofErr w:type="spellStart"/>
            <w:r w:rsidRPr="00F54E25">
              <w:rPr>
                <w:b/>
                <w:bCs/>
                <w:sz w:val="20"/>
                <w:szCs w:val="20"/>
              </w:rPr>
              <w:t>Надрессорная</w:t>
            </w:r>
            <w:proofErr w:type="spellEnd"/>
            <w:r w:rsidRPr="00F54E25">
              <w:rPr>
                <w:b/>
                <w:bCs/>
                <w:sz w:val="20"/>
                <w:szCs w:val="20"/>
              </w:rPr>
              <w:t xml:space="preserve"> балка б/у (</w:t>
            </w:r>
            <w:proofErr w:type="spellStart"/>
            <w:r w:rsidRPr="00F54E25">
              <w:rPr>
                <w:b/>
                <w:bCs/>
                <w:sz w:val="20"/>
                <w:szCs w:val="20"/>
              </w:rPr>
              <w:t>ремонтопригодная</w:t>
            </w:r>
            <w:proofErr w:type="spellEnd"/>
            <w:r w:rsidRPr="00F54E25">
              <w:rPr>
                <w:b/>
                <w:bCs/>
                <w:sz w:val="20"/>
                <w:szCs w:val="20"/>
              </w:rPr>
              <w:t>)</w:t>
            </w:r>
          </w:p>
        </w:tc>
        <w:tc>
          <w:tcPr>
            <w:tcW w:w="1701" w:type="dxa"/>
            <w:vAlign w:val="center"/>
          </w:tcPr>
          <w:p w14:paraId="275195B0" w14:textId="77777777" w:rsidR="00F05B5B" w:rsidRPr="00536DF5" w:rsidRDefault="00F05B5B" w:rsidP="00EB24B8">
            <w:pPr>
              <w:jc w:val="center"/>
              <w:rPr>
                <w:sz w:val="20"/>
                <w:szCs w:val="20"/>
              </w:rPr>
            </w:pPr>
          </w:p>
        </w:tc>
      </w:tr>
      <w:tr w:rsidR="00CE1703" w:rsidRPr="00536DF5" w14:paraId="40761262" w14:textId="77777777" w:rsidTr="00EB24B8">
        <w:trPr>
          <w:trHeight w:val="124"/>
        </w:trPr>
        <w:tc>
          <w:tcPr>
            <w:tcW w:w="1418" w:type="dxa"/>
            <w:gridSpan w:val="2"/>
            <w:shd w:val="clear" w:color="000000" w:fill="FFFFFF"/>
            <w:noWrap/>
            <w:vAlign w:val="center"/>
          </w:tcPr>
          <w:p w14:paraId="0E2EEA25" w14:textId="77777777" w:rsidR="00CE1703" w:rsidRPr="00F54E25" w:rsidRDefault="00CE1703" w:rsidP="00CE1703">
            <w:pPr>
              <w:jc w:val="center"/>
              <w:rPr>
                <w:b/>
                <w:sz w:val="20"/>
                <w:szCs w:val="20"/>
              </w:rPr>
            </w:pPr>
            <w:r w:rsidRPr="00F54E25">
              <w:rPr>
                <w:b/>
                <w:sz w:val="20"/>
                <w:szCs w:val="20"/>
              </w:rPr>
              <w:t>1528</w:t>
            </w:r>
          </w:p>
        </w:tc>
        <w:tc>
          <w:tcPr>
            <w:tcW w:w="6946" w:type="dxa"/>
            <w:gridSpan w:val="2"/>
            <w:shd w:val="clear" w:color="000000" w:fill="FFFFFF"/>
            <w:noWrap/>
            <w:vAlign w:val="center"/>
          </w:tcPr>
          <w:p w14:paraId="38D93754" w14:textId="77777777" w:rsidR="00CE1703" w:rsidRPr="00F54E25" w:rsidRDefault="00CE1703" w:rsidP="00CE1703">
            <w:pPr>
              <w:rPr>
                <w:sz w:val="20"/>
                <w:szCs w:val="20"/>
              </w:rPr>
            </w:pPr>
            <w:r w:rsidRPr="00F54E25">
              <w:rPr>
                <w:sz w:val="20"/>
                <w:szCs w:val="20"/>
              </w:rPr>
              <w:t>Срок эксплуатации 1 – 5 лет</w:t>
            </w:r>
          </w:p>
        </w:tc>
        <w:tc>
          <w:tcPr>
            <w:tcW w:w="1701" w:type="dxa"/>
            <w:shd w:val="clear" w:color="000000" w:fill="FFFFFF"/>
          </w:tcPr>
          <w:p w14:paraId="002C599A" w14:textId="42DC7F04" w:rsidR="00CE1703" w:rsidRPr="00D23E5A" w:rsidRDefault="00CE1703" w:rsidP="00CE1703">
            <w:pPr>
              <w:jc w:val="center"/>
              <w:rPr>
                <w:color w:val="000000" w:themeColor="text1"/>
                <w:sz w:val="20"/>
                <w:szCs w:val="20"/>
              </w:rPr>
            </w:pPr>
            <w:r w:rsidRPr="001519C9">
              <w:rPr>
                <w:sz w:val="20"/>
                <w:szCs w:val="20"/>
                <w:lang w:val="en-US"/>
              </w:rPr>
              <w:t>-</w:t>
            </w:r>
          </w:p>
        </w:tc>
      </w:tr>
      <w:tr w:rsidR="00CE1703" w:rsidRPr="00536DF5" w14:paraId="664FA66E" w14:textId="77777777" w:rsidTr="00EB24B8">
        <w:trPr>
          <w:trHeight w:val="124"/>
        </w:trPr>
        <w:tc>
          <w:tcPr>
            <w:tcW w:w="1418" w:type="dxa"/>
            <w:gridSpan w:val="2"/>
            <w:shd w:val="clear" w:color="000000" w:fill="FFFFFF"/>
            <w:noWrap/>
            <w:vAlign w:val="center"/>
          </w:tcPr>
          <w:p w14:paraId="0CABFE3E" w14:textId="77777777" w:rsidR="00CE1703" w:rsidRPr="00F54E25" w:rsidRDefault="00CE1703" w:rsidP="00CE1703">
            <w:pPr>
              <w:jc w:val="center"/>
              <w:rPr>
                <w:b/>
                <w:sz w:val="20"/>
                <w:szCs w:val="20"/>
              </w:rPr>
            </w:pPr>
            <w:r w:rsidRPr="00F54E25">
              <w:rPr>
                <w:b/>
                <w:sz w:val="20"/>
                <w:szCs w:val="20"/>
              </w:rPr>
              <w:t>1528</w:t>
            </w:r>
          </w:p>
        </w:tc>
        <w:tc>
          <w:tcPr>
            <w:tcW w:w="6946" w:type="dxa"/>
            <w:gridSpan w:val="2"/>
            <w:shd w:val="clear" w:color="000000" w:fill="FFFFFF"/>
            <w:noWrap/>
            <w:vAlign w:val="center"/>
          </w:tcPr>
          <w:p w14:paraId="3D453AB5" w14:textId="77777777" w:rsidR="00CE1703" w:rsidRPr="00F54E25" w:rsidRDefault="00CE1703" w:rsidP="00CE1703">
            <w:pPr>
              <w:rPr>
                <w:sz w:val="20"/>
                <w:szCs w:val="20"/>
              </w:rPr>
            </w:pPr>
            <w:r w:rsidRPr="00F54E25">
              <w:rPr>
                <w:sz w:val="20"/>
                <w:szCs w:val="20"/>
              </w:rPr>
              <w:t>Срок эксплуатации 6 – 10 лет</w:t>
            </w:r>
          </w:p>
        </w:tc>
        <w:tc>
          <w:tcPr>
            <w:tcW w:w="1701" w:type="dxa"/>
            <w:shd w:val="clear" w:color="000000" w:fill="FFFFFF"/>
          </w:tcPr>
          <w:p w14:paraId="23EA15B6" w14:textId="78570842" w:rsidR="00CE1703" w:rsidRPr="00D23E5A" w:rsidRDefault="00CE1703" w:rsidP="00CE1703">
            <w:pPr>
              <w:jc w:val="center"/>
              <w:rPr>
                <w:color w:val="000000" w:themeColor="text1"/>
                <w:sz w:val="20"/>
                <w:szCs w:val="20"/>
              </w:rPr>
            </w:pPr>
            <w:r w:rsidRPr="001519C9">
              <w:rPr>
                <w:sz w:val="20"/>
                <w:szCs w:val="20"/>
                <w:lang w:val="en-US"/>
              </w:rPr>
              <w:t>-</w:t>
            </w:r>
          </w:p>
        </w:tc>
      </w:tr>
      <w:tr w:rsidR="00CE1703" w:rsidRPr="00536DF5" w14:paraId="24C99918" w14:textId="77777777" w:rsidTr="00EB24B8">
        <w:trPr>
          <w:trHeight w:val="124"/>
        </w:trPr>
        <w:tc>
          <w:tcPr>
            <w:tcW w:w="1418" w:type="dxa"/>
            <w:gridSpan w:val="2"/>
            <w:shd w:val="clear" w:color="000000" w:fill="FFFFFF"/>
            <w:noWrap/>
            <w:vAlign w:val="center"/>
          </w:tcPr>
          <w:p w14:paraId="18B0B676" w14:textId="77777777" w:rsidR="00CE1703" w:rsidRPr="00F54E25" w:rsidRDefault="00CE1703" w:rsidP="00CE1703">
            <w:pPr>
              <w:jc w:val="center"/>
              <w:rPr>
                <w:b/>
                <w:sz w:val="20"/>
                <w:szCs w:val="20"/>
              </w:rPr>
            </w:pPr>
            <w:r w:rsidRPr="00F54E25">
              <w:rPr>
                <w:b/>
                <w:sz w:val="20"/>
                <w:szCs w:val="20"/>
              </w:rPr>
              <w:t>1528</w:t>
            </w:r>
          </w:p>
        </w:tc>
        <w:tc>
          <w:tcPr>
            <w:tcW w:w="6946" w:type="dxa"/>
            <w:gridSpan w:val="2"/>
            <w:shd w:val="clear" w:color="000000" w:fill="FFFFFF"/>
            <w:noWrap/>
            <w:vAlign w:val="center"/>
          </w:tcPr>
          <w:p w14:paraId="4E5480F1" w14:textId="77777777" w:rsidR="00CE1703" w:rsidRPr="00F54E25" w:rsidRDefault="00CE1703" w:rsidP="00CE1703">
            <w:pPr>
              <w:rPr>
                <w:sz w:val="20"/>
                <w:szCs w:val="20"/>
              </w:rPr>
            </w:pPr>
            <w:r w:rsidRPr="00F54E25">
              <w:rPr>
                <w:sz w:val="20"/>
                <w:szCs w:val="20"/>
              </w:rPr>
              <w:t>Срок эксплуатации 11 – 15 лет</w:t>
            </w:r>
          </w:p>
        </w:tc>
        <w:tc>
          <w:tcPr>
            <w:tcW w:w="1701" w:type="dxa"/>
            <w:shd w:val="clear" w:color="000000" w:fill="FFFFFF"/>
          </w:tcPr>
          <w:p w14:paraId="1AE3809C" w14:textId="0E2C0A71" w:rsidR="00CE1703" w:rsidRPr="00D23E5A" w:rsidRDefault="00CE1703" w:rsidP="00CE1703">
            <w:pPr>
              <w:jc w:val="center"/>
              <w:rPr>
                <w:color w:val="000000" w:themeColor="text1"/>
                <w:sz w:val="20"/>
                <w:szCs w:val="20"/>
              </w:rPr>
            </w:pPr>
            <w:r w:rsidRPr="001519C9">
              <w:rPr>
                <w:sz w:val="20"/>
                <w:szCs w:val="20"/>
                <w:lang w:val="en-US"/>
              </w:rPr>
              <w:t>-</w:t>
            </w:r>
          </w:p>
        </w:tc>
      </w:tr>
      <w:tr w:rsidR="00CE1703" w:rsidRPr="00536DF5" w14:paraId="20B91214" w14:textId="77777777" w:rsidTr="00EB24B8">
        <w:trPr>
          <w:trHeight w:val="124"/>
        </w:trPr>
        <w:tc>
          <w:tcPr>
            <w:tcW w:w="1418" w:type="dxa"/>
            <w:gridSpan w:val="2"/>
            <w:shd w:val="clear" w:color="000000" w:fill="FFFFFF"/>
            <w:noWrap/>
            <w:vAlign w:val="center"/>
          </w:tcPr>
          <w:p w14:paraId="6502FEF0" w14:textId="77777777" w:rsidR="00CE1703" w:rsidRPr="00F54E25" w:rsidRDefault="00CE1703" w:rsidP="00CE1703">
            <w:pPr>
              <w:jc w:val="center"/>
              <w:rPr>
                <w:b/>
                <w:sz w:val="20"/>
                <w:szCs w:val="20"/>
              </w:rPr>
            </w:pPr>
            <w:r w:rsidRPr="00F54E25">
              <w:rPr>
                <w:b/>
                <w:sz w:val="20"/>
                <w:szCs w:val="20"/>
              </w:rPr>
              <w:t xml:space="preserve"> 1528</w:t>
            </w:r>
          </w:p>
        </w:tc>
        <w:tc>
          <w:tcPr>
            <w:tcW w:w="6946" w:type="dxa"/>
            <w:gridSpan w:val="2"/>
            <w:shd w:val="clear" w:color="000000" w:fill="FFFFFF"/>
            <w:noWrap/>
            <w:vAlign w:val="center"/>
          </w:tcPr>
          <w:p w14:paraId="3EFB397E" w14:textId="77777777" w:rsidR="00CE1703" w:rsidRPr="00F54E25" w:rsidRDefault="00CE1703" w:rsidP="00CE1703">
            <w:pPr>
              <w:rPr>
                <w:sz w:val="20"/>
                <w:szCs w:val="20"/>
              </w:rPr>
            </w:pPr>
            <w:r w:rsidRPr="00F54E25">
              <w:rPr>
                <w:sz w:val="20"/>
                <w:szCs w:val="20"/>
              </w:rPr>
              <w:t>Срок эксплуатации 16 - 20 лет</w:t>
            </w:r>
          </w:p>
        </w:tc>
        <w:tc>
          <w:tcPr>
            <w:tcW w:w="1701" w:type="dxa"/>
            <w:shd w:val="clear" w:color="000000" w:fill="FFFFFF"/>
          </w:tcPr>
          <w:p w14:paraId="46D97DBA" w14:textId="77D4FEF5" w:rsidR="00CE1703" w:rsidRPr="00D23E5A" w:rsidRDefault="00CE1703" w:rsidP="00CE1703">
            <w:pPr>
              <w:jc w:val="center"/>
              <w:rPr>
                <w:color w:val="000000" w:themeColor="text1"/>
                <w:sz w:val="20"/>
                <w:szCs w:val="20"/>
              </w:rPr>
            </w:pPr>
            <w:r w:rsidRPr="001519C9">
              <w:rPr>
                <w:sz w:val="20"/>
                <w:szCs w:val="20"/>
                <w:lang w:val="en-US"/>
              </w:rPr>
              <w:t>-</w:t>
            </w:r>
          </w:p>
        </w:tc>
      </w:tr>
      <w:tr w:rsidR="00CE1703" w:rsidRPr="00536DF5" w14:paraId="08FD1EDB" w14:textId="77777777" w:rsidTr="00EB24B8">
        <w:trPr>
          <w:trHeight w:val="124"/>
        </w:trPr>
        <w:tc>
          <w:tcPr>
            <w:tcW w:w="1418" w:type="dxa"/>
            <w:gridSpan w:val="2"/>
            <w:shd w:val="clear" w:color="000000" w:fill="FFFFFF"/>
            <w:noWrap/>
            <w:vAlign w:val="center"/>
          </w:tcPr>
          <w:p w14:paraId="76F74402" w14:textId="77777777" w:rsidR="00CE1703" w:rsidRPr="00F54E25" w:rsidRDefault="00CE1703" w:rsidP="00CE1703">
            <w:pPr>
              <w:jc w:val="center"/>
              <w:rPr>
                <w:b/>
                <w:sz w:val="20"/>
                <w:szCs w:val="20"/>
              </w:rPr>
            </w:pPr>
            <w:r w:rsidRPr="00F54E25">
              <w:rPr>
                <w:b/>
                <w:sz w:val="20"/>
                <w:szCs w:val="20"/>
              </w:rPr>
              <w:t>1528</w:t>
            </w:r>
          </w:p>
        </w:tc>
        <w:tc>
          <w:tcPr>
            <w:tcW w:w="6946" w:type="dxa"/>
            <w:gridSpan w:val="2"/>
            <w:shd w:val="clear" w:color="000000" w:fill="FFFFFF"/>
            <w:noWrap/>
            <w:vAlign w:val="center"/>
          </w:tcPr>
          <w:p w14:paraId="06F8EA28" w14:textId="77777777" w:rsidR="00CE1703" w:rsidRPr="00F54E25" w:rsidRDefault="00CE1703" w:rsidP="00CE1703">
            <w:pPr>
              <w:rPr>
                <w:sz w:val="20"/>
                <w:szCs w:val="20"/>
              </w:rPr>
            </w:pPr>
            <w:r w:rsidRPr="00F54E25">
              <w:rPr>
                <w:sz w:val="20"/>
                <w:szCs w:val="20"/>
              </w:rPr>
              <w:t>Срок эксплуатации 21 - 25 лет</w:t>
            </w:r>
          </w:p>
        </w:tc>
        <w:tc>
          <w:tcPr>
            <w:tcW w:w="1701" w:type="dxa"/>
            <w:shd w:val="clear" w:color="000000" w:fill="FFFFFF"/>
          </w:tcPr>
          <w:p w14:paraId="163BA387" w14:textId="34C7CF4F" w:rsidR="00CE1703" w:rsidRPr="00D23E5A" w:rsidRDefault="00CE1703" w:rsidP="00CE1703">
            <w:pPr>
              <w:jc w:val="center"/>
              <w:rPr>
                <w:color w:val="000000" w:themeColor="text1"/>
                <w:sz w:val="20"/>
                <w:szCs w:val="20"/>
              </w:rPr>
            </w:pPr>
            <w:r w:rsidRPr="001519C9">
              <w:rPr>
                <w:sz w:val="20"/>
                <w:szCs w:val="20"/>
                <w:lang w:val="en-US"/>
              </w:rPr>
              <w:t>-</w:t>
            </w:r>
          </w:p>
        </w:tc>
      </w:tr>
      <w:tr w:rsidR="00CE1703" w:rsidRPr="00536DF5" w14:paraId="6E4D9370" w14:textId="77777777" w:rsidTr="00EB24B8">
        <w:trPr>
          <w:trHeight w:val="124"/>
        </w:trPr>
        <w:tc>
          <w:tcPr>
            <w:tcW w:w="1418" w:type="dxa"/>
            <w:gridSpan w:val="2"/>
            <w:shd w:val="clear" w:color="000000" w:fill="FFFFFF"/>
            <w:noWrap/>
            <w:vAlign w:val="center"/>
          </w:tcPr>
          <w:p w14:paraId="71955C7F" w14:textId="77777777" w:rsidR="00CE1703" w:rsidRPr="00F54E25" w:rsidRDefault="00CE1703" w:rsidP="00CE1703">
            <w:pPr>
              <w:jc w:val="center"/>
              <w:rPr>
                <w:b/>
                <w:sz w:val="20"/>
                <w:szCs w:val="20"/>
              </w:rPr>
            </w:pPr>
            <w:r w:rsidRPr="00F54E25">
              <w:rPr>
                <w:b/>
                <w:sz w:val="20"/>
                <w:szCs w:val="20"/>
              </w:rPr>
              <w:t>1528</w:t>
            </w:r>
          </w:p>
        </w:tc>
        <w:tc>
          <w:tcPr>
            <w:tcW w:w="6946" w:type="dxa"/>
            <w:gridSpan w:val="2"/>
            <w:shd w:val="clear" w:color="000000" w:fill="FFFFFF"/>
            <w:noWrap/>
            <w:vAlign w:val="center"/>
          </w:tcPr>
          <w:p w14:paraId="0A0A6309" w14:textId="77777777" w:rsidR="00CE1703" w:rsidRPr="00F54E25" w:rsidRDefault="00CE1703" w:rsidP="00CE1703">
            <w:pPr>
              <w:rPr>
                <w:sz w:val="20"/>
                <w:szCs w:val="20"/>
              </w:rPr>
            </w:pPr>
            <w:r w:rsidRPr="00F54E25">
              <w:rPr>
                <w:sz w:val="20"/>
                <w:szCs w:val="20"/>
              </w:rPr>
              <w:t>Срок эксплуатации 26 - 30 лет</w:t>
            </w:r>
          </w:p>
        </w:tc>
        <w:tc>
          <w:tcPr>
            <w:tcW w:w="1701" w:type="dxa"/>
            <w:shd w:val="clear" w:color="000000" w:fill="FFFFFF"/>
          </w:tcPr>
          <w:p w14:paraId="4B85FD27" w14:textId="0324945A" w:rsidR="00CE1703" w:rsidRPr="00D23E5A" w:rsidRDefault="00CE1703" w:rsidP="00CE1703">
            <w:pPr>
              <w:jc w:val="center"/>
              <w:rPr>
                <w:color w:val="000000" w:themeColor="text1"/>
                <w:sz w:val="20"/>
                <w:szCs w:val="20"/>
              </w:rPr>
            </w:pPr>
            <w:r w:rsidRPr="001519C9">
              <w:rPr>
                <w:sz w:val="20"/>
                <w:szCs w:val="20"/>
                <w:lang w:val="en-US"/>
              </w:rPr>
              <w:t>-</w:t>
            </w:r>
          </w:p>
        </w:tc>
      </w:tr>
      <w:tr w:rsidR="00F05B5B" w:rsidRPr="00536DF5" w14:paraId="2C580E08" w14:textId="77777777" w:rsidTr="00EB24B8">
        <w:trPr>
          <w:trHeight w:val="124"/>
        </w:trPr>
        <w:tc>
          <w:tcPr>
            <w:tcW w:w="8364" w:type="dxa"/>
            <w:gridSpan w:val="4"/>
            <w:shd w:val="clear" w:color="000000" w:fill="FFFFFF"/>
            <w:vAlign w:val="center"/>
          </w:tcPr>
          <w:p w14:paraId="311E1A76" w14:textId="77777777" w:rsidR="00F05B5B" w:rsidRPr="00F54E25" w:rsidRDefault="00F05B5B" w:rsidP="00EB24B8">
            <w:pPr>
              <w:jc w:val="center"/>
              <w:rPr>
                <w:b/>
                <w:bCs/>
                <w:sz w:val="20"/>
                <w:szCs w:val="20"/>
              </w:rPr>
            </w:pPr>
            <w:proofErr w:type="spellStart"/>
            <w:r w:rsidRPr="00F54E25">
              <w:rPr>
                <w:b/>
                <w:bCs/>
                <w:sz w:val="20"/>
                <w:szCs w:val="20"/>
              </w:rPr>
              <w:t>Надрессорная</w:t>
            </w:r>
            <w:proofErr w:type="spellEnd"/>
            <w:r w:rsidRPr="00F54E25">
              <w:rPr>
                <w:b/>
                <w:bCs/>
                <w:sz w:val="20"/>
                <w:szCs w:val="20"/>
              </w:rPr>
              <w:t xml:space="preserve"> балка КНР б/у </w:t>
            </w:r>
          </w:p>
        </w:tc>
        <w:tc>
          <w:tcPr>
            <w:tcW w:w="1701" w:type="dxa"/>
            <w:shd w:val="clear" w:color="000000" w:fill="FFFFFF"/>
            <w:vAlign w:val="center"/>
          </w:tcPr>
          <w:p w14:paraId="6AE9F48F" w14:textId="77777777" w:rsidR="00F05B5B" w:rsidRPr="00D23E5A" w:rsidRDefault="00F05B5B" w:rsidP="00EB24B8">
            <w:pPr>
              <w:jc w:val="center"/>
              <w:rPr>
                <w:color w:val="000000" w:themeColor="text1"/>
                <w:sz w:val="20"/>
                <w:szCs w:val="20"/>
              </w:rPr>
            </w:pPr>
          </w:p>
        </w:tc>
      </w:tr>
      <w:tr w:rsidR="00CE1703" w:rsidRPr="00536DF5" w14:paraId="575A8C3E" w14:textId="77777777" w:rsidTr="00EB24B8">
        <w:trPr>
          <w:trHeight w:val="124"/>
        </w:trPr>
        <w:tc>
          <w:tcPr>
            <w:tcW w:w="1418" w:type="dxa"/>
            <w:gridSpan w:val="2"/>
            <w:shd w:val="clear" w:color="000000" w:fill="FFFFFF"/>
            <w:noWrap/>
            <w:vAlign w:val="center"/>
          </w:tcPr>
          <w:p w14:paraId="491F1AF4" w14:textId="77777777" w:rsidR="00CE1703" w:rsidRPr="00F54E25" w:rsidRDefault="00CE1703" w:rsidP="00CE1703">
            <w:pPr>
              <w:jc w:val="center"/>
              <w:rPr>
                <w:b/>
                <w:sz w:val="20"/>
                <w:szCs w:val="20"/>
              </w:rPr>
            </w:pPr>
            <w:r w:rsidRPr="00F54E25">
              <w:rPr>
                <w:b/>
                <w:sz w:val="20"/>
                <w:szCs w:val="20"/>
              </w:rPr>
              <w:t>1528</w:t>
            </w:r>
          </w:p>
        </w:tc>
        <w:tc>
          <w:tcPr>
            <w:tcW w:w="6946" w:type="dxa"/>
            <w:gridSpan w:val="2"/>
            <w:shd w:val="clear" w:color="000000" w:fill="FFFFFF"/>
            <w:noWrap/>
            <w:vAlign w:val="center"/>
          </w:tcPr>
          <w:p w14:paraId="4959D882" w14:textId="77777777" w:rsidR="00CE1703" w:rsidRPr="00F54E25" w:rsidRDefault="00CE1703" w:rsidP="00CE1703">
            <w:pPr>
              <w:rPr>
                <w:sz w:val="20"/>
                <w:szCs w:val="20"/>
              </w:rPr>
            </w:pPr>
            <w:r w:rsidRPr="00F54E25">
              <w:rPr>
                <w:sz w:val="20"/>
                <w:szCs w:val="20"/>
              </w:rPr>
              <w:t>Срок эксплуатации 1 - 5 лет</w:t>
            </w:r>
          </w:p>
        </w:tc>
        <w:tc>
          <w:tcPr>
            <w:tcW w:w="1701" w:type="dxa"/>
            <w:shd w:val="clear" w:color="000000" w:fill="FFFFFF"/>
          </w:tcPr>
          <w:p w14:paraId="16D3D336" w14:textId="5F006831" w:rsidR="00CE1703" w:rsidRPr="00D23E5A" w:rsidRDefault="00CE1703" w:rsidP="00CE1703">
            <w:pPr>
              <w:jc w:val="center"/>
              <w:rPr>
                <w:color w:val="000000" w:themeColor="text1"/>
                <w:sz w:val="20"/>
                <w:szCs w:val="20"/>
              </w:rPr>
            </w:pPr>
            <w:r w:rsidRPr="00F924B2">
              <w:rPr>
                <w:sz w:val="20"/>
                <w:szCs w:val="20"/>
                <w:lang w:val="en-US"/>
              </w:rPr>
              <w:t>-</w:t>
            </w:r>
          </w:p>
        </w:tc>
      </w:tr>
      <w:tr w:rsidR="00CE1703" w:rsidRPr="00536DF5" w14:paraId="6D58B812" w14:textId="77777777" w:rsidTr="00EB24B8">
        <w:trPr>
          <w:trHeight w:val="167"/>
        </w:trPr>
        <w:tc>
          <w:tcPr>
            <w:tcW w:w="1418" w:type="dxa"/>
            <w:gridSpan w:val="2"/>
            <w:shd w:val="clear" w:color="000000" w:fill="FFFFFF"/>
            <w:noWrap/>
            <w:vAlign w:val="center"/>
          </w:tcPr>
          <w:p w14:paraId="47C30741" w14:textId="77777777" w:rsidR="00CE1703" w:rsidRPr="00F54E25" w:rsidRDefault="00CE1703" w:rsidP="00CE1703">
            <w:pPr>
              <w:jc w:val="center"/>
              <w:rPr>
                <w:b/>
                <w:sz w:val="20"/>
                <w:szCs w:val="20"/>
              </w:rPr>
            </w:pPr>
            <w:r w:rsidRPr="00F54E25">
              <w:rPr>
                <w:b/>
                <w:sz w:val="20"/>
                <w:szCs w:val="20"/>
              </w:rPr>
              <w:t>1528</w:t>
            </w:r>
          </w:p>
        </w:tc>
        <w:tc>
          <w:tcPr>
            <w:tcW w:w="6946" w:type="dxa"/>
            <w:gridSpan w:val="2"/>
            <w:shd w:val="clear" w:color="000000" w:fill="FFFFFF"/>
            <w:noWrap/>
            <w:vAlign w:val="center"/>
          </w:tcPr>
          <w:p w14:paraId="1FFA3590" w14:textId="77777777" w:rsidR="00CE1703" w:rsidRPr="00F54E25" w:rsidRDefault="00CE1703" w:rsidP="00CE1703">
            <w:pPr>
              <w:rPr>
                <w:sz w:val="20"/>
                <w:szCs w:val="20"/>
              </w:rPr>
            </w:pPr>
            <w:r w:rsidRPr="00F54E25">
              <w:rPr>
                <w:sz w:val="20"/>
                <w:szCs w:val="20"/>
              </w:rPr>
              <w:t>Срок эксплуатации 6 - 10 лет</w:t>
            </w:r>
          </w:p>
        </w:tc>
        <w:tc>
          <w:tcPr>
            <w:tcW w:w="1701" w:type="dxa"/>
            <w:shd w:val="clear" w:color="000000" w:fill="FFFFFF"/>
          </w:tcPr>
          <w:p w14:paraId="5CE58CD5" w14:textId="6EDA8EB1" w:rsidR="00CE1703" w:rsidRPr="00D23E5A" w:rsidRDefault="00CE1703" w:rsidP="00CE1703">
            <w:pPr>
              <w:jc w:val="center"/>
              <w:rPr>
                <w:color w:val="000000" w:themeColor="text1"/>
                <w:sz w:val="20"/>
                <w:szCs w:val="20"/>
              </w:rPr>
            </w:pPr>
            <w:r w:rsidRPr="00F924B2">
              <w:rPr>
                <w:sz w:val="20"/>
                <w:szCs w:val="20"/>
                <w:lang w:val="en-US"/>
              </w:rPr>
              <w:t>-</w:t>
            </w:r>
          </w:p>
        </w:tc>
      </w:tr>
      <w:tr w:rsidR="00CE1703" w:rsidRPr="00536DF5" w14:paraId="2E46C668" w14:textId="77777777" w:rsidTr="00EB24B8">
        <w:trPr>
          <w:trHeight w:val="124"/>
        </w:trPr>
        <w:tc>
          <w:tcPr>
            <w:tcW w:w="710" w:type="dxa"/>
            <w:shd w:val="clear" w:color="000000" w:fill="FFFFFF"/>
            <w:noWrap/>
            <w:vAlign w:val="center"/>
          </w:tcPr>
          <w:p w14:paraId="7F9A6B91" w14:textId="77777777" w:rsidR="00CE1703" w:rsidRPr="00F54E25" w:rsidRDefault="00CE1703" w:rsidP="00CE1703">
            <w:pPr>
              <w:jc w:val="center"/>
              <w:rPr>
                <w:b/>
                <w:sz w:val="20"/>
                <w:szCs w:val="20"/>
              </w:rPr>
            </w:pPr>
            <w:r w:rsidRPr="00F54E25">
              <w:rPr>
                <w:b/>
                <w:sz w:val="20"/>
                <w:szCs w:val="20"/>
              </w:rPr>
              <w:t>1511</w:t>
            </w:r>
          </w:p>
        </w:tc>
        <w:tc>
          <w:tcPr>
            <w:tcW w:w="708" w:type="dxa"/>
            <w:shd w:val="clear" w:color="auto" w:fill="auto"/>
            <w:noWrap/>
            <w:vAlign w:val="center"/>
          </w:tcPr>
          <w:p w14:paraId="621DA291" w14:textId="77777777" w:rsidR="00CE1703" w:rsidRPr="00F54E25" w:rsidRDefault="00CE1703" w:rsidP="00CE1703">
            <w:pPr>
              <w:jc w:val="center"/>
              <w:rPr>
                <w:b/>
                <w:sz w:val="20"/>
                <w:szCs w:val="20"/>
              </w:rPr>
            </w:pPr>
            <w:r w:rsidRPr="00F54E25">
              <w:rPr>
                <w:b/>
                <w:sz w:val="20"/>
                <w:szCs w:val="20"/>
              </w:rPr>
              <w:t>8041</w:t>
            </w:r>
          </w:p>
        </w:tc>
        <w:tc>
          <w:tcPr>
            <w:tcW w:w="6946" w:type="dxa"/>
            <w:gridSpan w:val="2"/>
            <w:shd w:val="clear" w:color="auto" w:fill="auto"/>
            <w:noWrap/>
            <w:vAlign w:val="center"/>
          </w:tcPr>
          <w:p w14:paraId="25F28F7C" w14:textId="77777777" w:rsidR="00CE1703" w:rsidRPr="00F54E25" w:rsidRDefault="00CE1703" w:rsidP="00CE1703">
            <w:pPr>
              <w:rPr>
                <w:b/>
                <w:bCs/>
                <w:sz w:val="20"/>
                <w:szCs w:val="20"/>
              </w:rPr>
            </w:pPr>
            <w:r w:rsidRPr="00F54E25">
              <w:rPr>
                <w:b/>
                <w:bCs/>
                <w:sz w:val="20"/>
                <w:szCs w:val="20"/>
              </w:rPr>
              <w:t>Боковая рама новая модели 18-100 новая</w:t>
            </w:r>
          </w:p>
        </w:tc>
        <w:tc>
          <w:tcPr>
            <w:tcW w:w="1701" w:type="dxa"/>
            <w:shd w:val="clear" w:color="auto" w:fill="auto"/>
          </w:tcPr>
          <w:p w14:paraId="657756B8" w14:textId="513E557B" w:rsidR="00CE1703" w:rsidRPr="00D23E5A" w:rsidRDefault="00CE1703" w:rsidP="00CE1703">
            <w:pPr>
              <w:jc w:val="center"/>
              <w:rPr>
                <w:color w:val="000000" w:themeColor="text1"/>
                <w:sz w:val="20"/>
                <w:szCs w:val="20"/>
              </w:rPr>
            </w:pPr>
            <w:r w:rsidRPr="007B15BF">
              <w:rPr>
                <w:sz w:val="20"/>
                <w:szCs w:val="20"/>
                <w:lang w:val="en-US"/>
              </w:rPr>
              <w:t>-</w:t>
            </w:r>
          </w:p>
        </w:tc>
      </w:tr>
      <w:tr w:rsidR="00CE1703" w:rsidRPr="00536DF5" w14:paraId="1E287A2A" w14:textId="77777777" w:rsidTr="00EB24B8">
        <w:trPr>
          <w:trHeight w:val="124"/>
        </w:trPr>
        <w:tc>
          <w:tcPr>
            <w:tcW w:w="710" w:type="dxa"/>
            <w:shd w:val="clear" w:color="000000" w:fill="FFFFFF"/>
            <w:noWrap/>
            <w:vAlign w:val="center"/>
          </w:tcPr>
          <w:p w14:paraId="6C365D65" w14:textId="77777777" w:rsidR="00CE1703" w:rsidRPr="00F54E25" w:rsidRDefault="00CE1703" w:rsidP="00CE1703">
            <w:pPr>
              <w:jc w:val="center"/>
              <w:rPr>
                <w:b/>
                <w:sz w:val="20"/>
                <w:szCs w:val="20"/>
              </w:rPr>
            </w:pPr>
            <w:r w:rsidRPr="00F54E25">
              <w:rPr>
                <w:b/>
                <w:sz w:val="20"/>
                <w:szCs w:val="20"/>
              </w:rPr>
              <w:t>1511</w:t>
            </w:r>
          </w:p>
        </w:tc>
        <w:tc>
          <w:tcPr>
            <w:tcW w:w="708" w:type="dxa"/>
            <w:shd w:val="clear" w:color="auto" w:fill="auto"/>
            <w:noWrap/>
            <w:vAlign w:val="center"/>
          </w:tcPr>
          <w:p w14:paraId="7CA9CED1" w14:textId="77777777" w:rsidR="00CE1703" w:rsidRPr="00F54E25" w:rsidRDefault="00CE1703" w:rsidP="00CE1703">
            <w:pPr>
              <w:jc w:val="center"/>
              <w:rPr>
                <w:b/>
                <w:sz w:val="20"/>
                <w:szCs w:val="20"/>
              </w:rPr>
            </w:pPr>
            <w:r w:rsidRPr="00F54E25">
              <w:rPr>
                <w:b/>
                <w:sz w:val="20"/>
                <w:szCs w:val="20"/>
              </w:rPr>
              <w:t>8041</w:t>
            </w:r>
          </w:p>
        </w:tc>
        <w:tc>
          <w:tcPr>
            <w:tcW w:w="6946" w:type="dxa"/>
            <w:gridSpan w:val="2"/>
            <w:shd w:val="clear" w:color="auto" w:fill="auto"/>
            <w:noWrap/>
            <w:vAlign w:val="center"/>
          </w:tcPr>
          <w:p w14:paraId="1970341F" w14:textId="77777777" w:rsidR="00CE1703" w:rsidRPr="00F54E25" w:rsidRDefault="00CE1703" w:rsidP="00CE1703">
            <w:pPr>
              <w:rPr>
                <w:b/>
                <w:bCs/>
                <w:sz w:val="20"/>
                <w:szCs w:val="20"/>
              </w:rPr>
            </w:pPr>
            <w:r w:rsidRPr="00F54E25">
              <w:rPr>
                <w:b/>
                <w:bCs/>
                <w:sz w:val="20"/>
                <w:szCs w:val="20"/>
              </w:rPr>
              <w:t>Боковая рама новая модели 18-578 новая</w:t>
            </w:r>
          </w:p>
        </w:tc>
        <w:tc>
          <w:tcPr>
            <w:tcW w:w="1701" w:type="dxa"/>
            <w:shd w:val="clear" w:color="auto" w:fill="auto"/>
          </w:tcPr>
          <w:p w14:paraId="008C370C" w14:textId="569D2BCC" w:rsidR="00CE1703" w:rsidRPr="00D23E5A" w:rsidRDefault="00CE1703" w:rsidP="00CE1703">
            <w:pPr>
              <w:jc w:val="center"/>
              <w:rPr>
                <w:color w:val="000000" w:themeColor="text1"/>
                <w:sz w:val="20"/>
                <w:szCs w:val="20"/>
              </w:rPr>
            </w:pPr>
            <w:r w:rsidRPr="007B15BF">
              <w:rPr>
                <w:sz w:val="20"/>
                <w:szCs w:val="20"/>
                <w:lang w:val="en-US"/>
              </w:rPr>
              <w:t>-</w:t>
            </w:r>
          </w:p>
        </w:tc>
      </w:tr>
      <w:tr w:rsidR="00F05B5B" w:rsidRPr="00536DF5" w14:paraId="375B3C1B" w14:textId="77777777" w:rsidTr="00EB24B8">
        <w:trPr>
          <w:trHeight w:val="71"/>
        </w:trPr>
        <w:tc>
          <w:tcPr>
            <w:tcW w:w="8364" w:type="dxa"/>
            <w:gridSpan w:val="4"/>
            <w:shd w:val="clear" w:color="000000" w:fill="FFFFFF"/>
            <w:vAlign w:val="center"/>
          </w:tcPr>
          <w:p w14:paraId="11E35695" w14:textId="77777777" w:rsidR="00F05B5B" w:rsidRPr="00F54E25" w:rsidRDefault="00F05B5B" w:rsidP="00EB24B8">
            <w:pPr>
              <w:jc w:val="center"/>
              <w:rPr>
                <w:b/>
                <w:bCs/>
                <w:sz w:val="20"/>
                <w:szCs w:val="20"/>
              </w:rPr>
            </w:pPr>
            <w:r w:rsidRPr="00F54E25">
              <w:rPr>
                <w:b/>
                <w:bCs/>
                <w:sz w:val="20"/>
                <w:szCs w:val="20"/>
              </w:rPr>
              <w:t>Боковая рама б/у (</w:t>
            </w:r>
            <w:proofErr w:type="spellStart"/>
            <w:r w:rsidRPr="00F54E25">
              <w:rPr>
                <w:b/>
                <w:bCs/>
                <w:sz w:val="20"/>
                <w:szCs w:val="20"/>
              </w:rPr>
              <w:t>ремонтопригодная</w:t>
            </w:r>
            <w:proofErr w:type="spellEnd"/>
            <w:r w:rsidRPr="00F54E25">
              <w:rPr>
                <w:b/>
                <w:bCs/>
                <w:sz w:val="20"/>
                <w:szCs w:val="20"/>
              </w:rPr>
              <w:t>)</w:t>
            </w:r>
          </w:p>
        </w:tc>
        <w:tc>
          <w:tcPr>
            <w:tcW w:w="1701" w:type="dxa"/>
            <w:shd w:val="clear" w:color="000000" w:fill="FFFFFF"/>
            <w:vAlign w:val="center"/>
          </w:tcPr>
          <w:p w14:paraId="597D4F62" w14:textId="77777777" w:rsidR="00F05B5B" w:rsidRPr="00D23E5A" w:rsidRDefault="00F05B5B" w:rsidP="00EB24B8">
            <w:pPr>
              <w:jc w:val="center"/>
              <w:rPr>
                <w:color w:val="000000" w:themeColor="text1"/>
                <w:sz w:val="20"/>
                <w:szCs w:val="20"/>
              </w:rPr>
            </w:pPr>
          </w:p>
        </w:tc>
      </w:tr>
      <w:tr w:rsidR="00CE1703" w:rsidRPr="00536DF5" w14:paraId="09947CE5" w14:textId="77777777" w:rsidTr="00EB24B8">
        <w:trPr>
          <w:trHeight w:val="124"/>
        </w:trPr>
        <w:tc>
          <w:tcPr>
            <w:tcW w:w="1418" w:type="dxa"/>
            <w:gridSpan w:val="2"/>
            <w:shd w:val="clear" w:color="000000" w:fill="FFFFFF"/>
            <w:noWrap/>
            <w:vAlign w:val="center"/>
          </w:tcPr>
          <w:p w14:paraId="421D9D58" w14:textId="77777777" w:rsidR="00CE1703" w:rsidRPr="00F54E25" w:rsidRDefault="00CE1703" w:rsidP="00CE1703">
            <w:pPr>
              <w:jc w:val="center"/>
              <w:rPr>
                <w:b/>
                <w:sz w:val="20"/>
                <w:szCs w:val="20"/>
              </w:rPr>
            </w:pPr>
            <w:r w:rsidRPr="00F54E25">
              <w:rPr>
                <w:b/>
                <w:sz w:val="20"/>
                <w:szCs w:val="20"/>
              </w:rPr>
              <w:t>1512</w:t>
            </w:r>
          </w:p>
        </w:tc>
        <w:tc>
          <w:tcPr>
            <w:tcW w:w="6946" w:type="dxa"/>
            <w:gridSpan w:val="2"/>
            <w:shd w:val="clear" w:color="000000" w:fill="FFFFFF"/>
            <w:noWrap/>
            <w:vAlign w:val="center"/>
          </w:tcPr>
          <w:p w14:paraId="052A0207" w14:textId="77777777" w:rsidR="00CE1703" w:rsidRPr="00F54E25" w:rsidRDefault="00CE1703" w:rsidP="00CE1703">
            <w:pPr>
              <w:rPr>
                <w:sz w:val="20"/>
                <w:szCs w:val="20"/>
              </w:rPr>
            </w:pPr>
            <w:r w:rsidRPr="00F54E25">
              <w:rPr>
                <w:sz w:val="20"/>
                <w:szCs w:val="20"/>
              </w:rPr>
              <w:t>Срок эксплуатации 1 - 5 лет</w:t>
            </w:r>
          </w:p>
        </w:tc>
        <w:tc>
          <w:tcPr>
            <w:tcW w:w="1701" w:type="dxa"/>
            <w:shd w:val="clear" w:color="auto" w:fill="auto"/>
          </w:tcPr>
          <w:p w14:paraId="379C7DD7" w14:textId="0D00189D" w:rsidR="00CE1703" w:rsidRPr="00D23E5A" w:rsidRDefault="00CE1703" w:rsidP="00CE1703">
            <w:pPr>
              <w:jc w:val="center"/>
              <w:rPr>
                <w:color w:val="000000" w:themeColor="text1"/>
                <w:sz w:val="20"/>
                <w:szCs w:val="20"/>
              </w:rPr>
            </w:pPr>
            <w:r w:rsidRPr="00390246">
              <w:rPr>
                <w:sz w:val="20"/>
                <w:szCs w:val="20"/>
                <w:lang w:val="en-US"/>
              </w:rPr>
              <w:t>-</w:t>
            </w:r>
          </w:p>
        </w:tc>
      </w:tr>
      <w:tr w:rsidR="00CE1703" w:rsidRPr="00536DF5" w14:paraId="6399EBDC" w14:textId="77777777" w:rsidTr="00EB24B8">
        <w:trPr>
          <w:trHeight w:val="124"/>
        </w:trPr>
        <w:tc>
          <w:tcPr>
            <w:tcW w:w="1418" w:type="dxa"/>
            <w:gridSpan w:val="2"/>
            <w:shd w:val="clear" w:color="000000" w:fill="FFFFFF"/>
            <w:noWrap/>
            <w:vAlign w:val="center"/>
          </w:tcPr>
          <w:p w14:paraId="2088243A" w14:textId="77777777" w:rsidR="00CE1703" w:rsidRPr="00F54E25" w:rsidRDefault="00CE1703" w:rsidP="00CE1703">
            <w:pPr>
              <w:jc w:val="center"/>
              <w:rPr>
                <w:b/>
                <w:sz w:val="20"/>
                <w:szCs w:val="20"/>
              </w:rPr>
            </w:pPr>
            <w:r w:rsidRPr="00F54E25">
              <w:rPr>
                <w:b/>
                <w:sz w:val="20"/>
                <w:szCs w:val="20"/>
              </w:rPr>
              <w:t>1512</w:t>
            </w:r>
          </w:p>
        </w:tc>
        <w:tc>
          <w:tcPr>
            <w:tcW w:w="6946" w:type="dxa"/>
            <w:gridSpan w:val="2"/>
            <w:shd w:val="clear" w:color="000000" w:fill="FFFFFF"/>
            <w:noWrap/>
            <w:vAlign w:val="center"/>
          </w:tcPr>
          <w:p w14:paraId="21E2800B" w14:textId="77777777" w:rsidR="00CE1703" w:rsidRPr="00F54E25" w:rsidRDefault="00CE1703" w:rsidP="00CE1703">
            <w:pPr>
              <w:rPr>
                <w:sz w:val="20"/>
                <w:szCs w:val="20"/>
              </w:rPr>
            </w:pPr>
            <w:r w:rsidRPr="00F54E25">
              <w:rPr>
                <w:sz w:val="20"/>
                <w:szCs w:val="20"/>
              </w:rPr>
              <w:t>Срок эксплуатации 6 - 10 лет</w:t>
            </w:r>
          </w:p>
        </w:tc>
        <w:tc>
          <w:tcPr>
            <w:tcW w:w="1701" w:type="dxa"/>
            <w:shd w:val="clear" w:color="auto" w:fill="auto"/>
          </w:tcPr>
          <w:p w14:paraId="0956D79A" w14:textId="08DB244E" w:rsidR="00CE1703" w:rsidRPr="00D23E5A" w:rsidRDefault="00CE1703" w:rsidP="00CE1703">
            <w:pPr>
              <w:jc w:val="center"/>
              <w:rPr>
                <w:color w:val="000000" w:themeColor="text1"/>
                <w:sz w:val="20"/>
                <w:szCs w:val="20"/>
              </w:rPr>
            </w:pPr>
            <w:r w:rsidRPr="00390246">
              <w:rPr>
                <w:sz w:val="20"/>
                <w:szCs w:val="20"/>
                <w:lang w:val="en-US"/>
              </w:rPr>
              <w:t>-</w:t>
            </w:r>
          </w:p>
        </w:tc>
      </w:tr>
      <w:tr w:rsidR="00CE1703" w:rsidRPr="00536DF5" w14:paraId="41B99D83" w14:textId="77777777" w:rsidTr="00EB24B8">
        <w:trPr>
          <w:trHeight w:val="124"/>
        </w:trPr>
        <w:tc>
          <w:tcPr>
            <w:tcW w:w="1418" w:type="dxa"/>
            <w:gridSpan w:val="2"/>
            <w:shd w:val="clear" w:color="000000" w:fill="FFFFFF"/>
            <w:noWrap/>
            <w:vAlign w:val="center"/>
          </w:tcPr>
          <w:p w14:paraId="22FA4A9D" w14:textId="77777777" w:rsidR="00CE1703" w:rsidRPr="00F54E25" w:rsidRDefault="00CE1703" w:rsidP="00CE1703">
            <w:pPr>
              <w:jc w:val="center"/>
              <w:rPr>
                <w:b/>
                <w:sz w:val="20"/>
                <w:szCs w:val="20"/>
              </w:rPr>
            </w:pPr>
            <w:r w:rsidRPr="00F54E25">
              <w:rPr>
                <w:b/>
                <w:sz w:val="20"/>
                <w:szCs w:val="20"/>
              </w:rPr>
              <w:t>1512</w:t>
            </w:r>
          </w:p>
        </w:tc>
        <w:tc>
          <w:tcPr>
            <w:tcW w:w="6946" w:type="dxa"/>
            <w:gridSpan w:val="2"/>
            <w:shd w:val="clear" w:color="000000" w:fill="FFFFFF"/>
            <w:noWrap/>
            <w:vAlign w:val="center"/>
          </w:tcPr>
          <w:p w14:paraId="770D2DE4" w14:textId="77777777" w:rsidR="00CE1703" w:rsidRPr="00F54E25" w:rsidRDefault="00CE1703" w:rsidP="00CE1703">
            <w:pPr>
              <w:rPr>
                <w:sz w:val="20"/>
                <w:szCs w:val="20"/>
              </w:rPr>
            </w:pPr>
            <w:r w:rsidRPr="00F54E25">
              <w:rPr>
                <w:sz w:val="20"/>
                <w:szCs w:val="20"/>
              </w:rPr>
              <w:t>Срок эксплуатации 11 - 15 лет</w:t>
            </w:r>
          </w:p>
        </w:tc>
        <w:tc>
          <w:tcPr>
            <w:tcW w:w="1701" w:type="dxa"/>
            <w:shd w:val="clear" w:color="auto" w:fill="auto"/>
          </w:tcPr>
          <w:p w14:paraId="4FA68142" w14:textId="2CD5C74B" w:rsidR="00CE1703" w:rsidRPr="00D23E5A" w:rsidRDefault="00CE1703" w:rsidP="00CE1703">
            <w:pPr>
              <w:jc w:val="center"/>
              <w:rPr>
                <w:color w:val="000000" w:themeColor="text1"/>
                <w:sz w:val="20"/>
                <w:szCs w:val="20"/>
              </w:rPr>
            </w:pPr>
            <w:r w:rsidRPr="00390246">
              <w:rPr>
                <w:sz w:val="20"/>
                <w:szCs w:val="20"/>
                <w:lang w:val="en-US"/>
              </w:rPr>
              <w:t>-</w:t>
            </w:r>
          </w:p>
        </w:tc>
      </w:tr>
      <w:tr w:rsidR="00CE1703" w:rsidRPr="00536DF5" w14:paraId="3F64139C" w14:textId="77777777" w:rsidTr="00EB24B8">
        <w:trPr>
          <w:trHeight w:val="124"/>
        </w:trPr>
        <w:tc>
          <w:tcPr>
            <w:tcW w:w="1418" w:type="dxa"/>
            <w:gridSpan w:val="2"/>
            <w:shd w:val="clear" w:color="000000" w:fill="FFFFFF"/>
            <w:noWrap/>
            <w:vAlign w:val="center"/>
          </w:tcPr>
          <w:p w14:paraId="08DC90F2" w14:textId="77777777" w:rsidR="00CE1703" w:rsidRPr="00F54E25" w:rsidRDefault="00CE1703" w:rsidP="00CE1703">
            <w:pPr>
              <w:jc w:val="center"/>
              <w:rPr>
                <w:b/>
                <w:sz w:val="20"/>
                <w:szCs w:val="20"/>
              </w:rPr>
            </w:pPr>
            <w:r w:rsidRPr="00F54E25">
              <w:rPr>
                <w:b/>
                <w:sz w:val="20"/>
                <w:szCs w:val="20"/>
              </w:rPr>
              <w:t>1512</w:t>
            </w:r>
          </w:p>
        </w:tc>
        <w:tc>
          <w:tcPr>
            <w:tcW w:w="6946" w:type="dxa"/>
            <w:gridSpan w:val="2"/>
            <w:shd w:val="clear" w:color="000000" w:fill="FFFFFF"/>
            <w:noWrap/>
            <w:vAlign w:val="center"/>
          </w:tcPr>
          <w:p w14:paraId="10B14C0A" w14:textId="77777777" w:rsidR="00CE1703" w:rsidRPr="00F54E25" w:rsidRDefault="00CE1703" w:rsidP="00CE1703">
            <w:pPr>
              <w:rPr>
                <w:sz w:val="20"/>
                <w:szCs w:val="20"/>
              </w:rPr>
            </w:pPr>
            <w:r w:rsidRPr="00F54E25">
              <w:rPr>
                <w:sz w:val="20"/>
                <w:szCs w:val="20"/>
              </w:rPr>
              <w:t>Срок эксплуатации 16 - 20 лет</w:t>
            </w:r>
          </w:p>
        </w:tc>
        <w:tc>
          <w:tcPr>
            <w:tcW w:w="1701" w:type="dxa"/>
            <w:shd w:val="clear" w:color="auto" w:fill="auto"/>
          </w:tcPr>
          <w:p w14:paraId="7CBED0FA" w14:textId="06831D3B" w:rsidR="00CE1703" w:rsidRPr="00D23E5A" w:rsidRDefault="00CE1703" w:rsidP="00CE1703">
            <w:pPr>
              <w:jc w:val="center"/>
              <w:rPr>
                <w:color w:val="000000" w:themeColor="text1"/>
                <w:sz w:val="20"/>
                <w:szCs w:val="20"/>
              </w:rPr>
            </w:pPr>
            <w:r w:rsidRPr="00390246">
              <w:rPr>
                <w:sz w:val="20"/>
                <w:szCs w:val="20"/>
                <w:lang w:val="en-US"/>
              </w:rPr>
              <w:t>-</w:t>
            </w:r>
          </w:p>
        </w:tc>
      </w:tr>
      <w:tr w:rsidR="00CE1703" w:rsidRPr="00536DF5" w14:paraId="7070DA87" w14:textId="77777777" w:rsidTr="00EB24B8">
        <w:trPr>
          <w:trHeight w:val="124"/>
        </w:trPr>
        <w:tc>
          <w:tcPr>
            <w:tcW w:w="1418" w:type="dxa"/>
            <w:gridSpan w:val="2"/>
            <w:shd w:val="clear" w:color="000000" w:fill="FFFFFF"/>
            <w:noWrap/>
            <w:vAlign w:val="center"/>
          </w:tcPr>
          <w:p w14:paraId="7D512D32" w14:textId="77777777" w:rsidR="00CE1703" w:rsidRPr="00F54E25" w:rsidRDefault="00CE1703" w:rsidP="00CE1703">
            <w:pPr>
              <w:jc w:val="center"/>
              <w:rPr>
                <w:b/>
                <w:sz w:val="20"/>
                <w:szCs w:val="20"/>
              </w:rPr>
            </w:pPr>
            <w:r w:rsidRPr="00F54E25">
              <w:rPr>
                <w:b/>
                <w:sz w:val="20"/>
                <w:szCs w:val="20"/>
              </w:rPr>
              <w:t>1512</w:t>
            </w:r>
          </w:p>
        </w:tc>
        <w:tc>
          <w:tcPr>
            <w:tcW w:w="6946" w:type="dxa"/>
            <w:gridSpan w:val="2"/>
            <w:shd w:val="clear" w:color="000000" w:fill="FFFFFF"/>
            <w:noWrap/>
            <w:vAlign w:val="center"/>
          </w:tcPr>
          <w:p w14:paraId="2E3FDC17" w14:textId="77777777" w:rsidR="00CE1703" w:rsidRPr="00F54E25" w:rsidRDefault="00CE1703" w:rsidP="00CE1703">
            <w:pPr>
              <w:rPr>
                <w:sz w:val="20"/>
                <w:szCs w:val="20"/>
              </w:rPr>
            </w:pPr>
            <w:r w:rsidRPr="00F54E25">
              <w:rPr>
                <w:sz w:val="20"/>
                <w:szCs w:val="20"/>
              </w:rPr>
              <w:t>Срок эксплуатации 21 - 25 лет</w:t>
            </w:r>
          </w:p>
        </w:tc>
        <w:tc>
          <w:tcPr>
            <w:tcW w:w="1701" w:type="dxa"/>
            <w:shd w:val="clear" w:color="auto" w:fill="auto"/>
          </w:tcPr>
          <w:p w14:paraId="62EB1AD2" w14:textId="2E97DD50" w:rsidR="00CE1703" w:rsidRPr="00D23E5A" w:rsidRDefault="00CE1703" w:rsidP="00CE1703">
            <w:pPr>
              <w:jc w:val="center"/>
              <w:rPr>
                <w:color w:val="000000" w:themeColor="text1"/>
                <w:sz w:val="20"/>
                <w:szCs w:val="20"/>
              </w:rPr>
            </w:pPr>
            <w:r w:rsidRPr="00390246">
              <w:rPr>
                <w:sz w:val="20"/>
                <w:szCs w:val="20"/>
                <w:lang w:val="en-US"/>
              </w:rPr>
              <w:t>-</w:t>
            </w:r>
          </w:p>
        </w:tc>
      </w:tr>
      <w:tr w:rsidR="00CE1703" w:rsidRPr="00536DF5" w14:paraId="240FA9DD" w14:textId="77777777" w:rsidTr="00EB24B8">
        <w:trPr>
          <w:trHeight w:val="124"/>
        </w:trPr>
        <w:tc>
          <w:tcPr>
            <w:tcW w:w="1418" w:type="dxa"/>
            <w:gridSpan w:val="2"/>
            <w:shd w:val="clear" w:color="000000" w:fill="FFFFFF"/>
            <w:noWrap/>
            <w:vAlign w:val="center"/>
          </w:tcPr>
          <w:p w14:paraId="347C70FE" w14:textId="77777777" w:rsidR="00CE1703" w:rsidRPr="00F54E25" w:rsidRDefault="00CE1703" w:rsidP="00CE1703">
            <w:pPr>
              <w:jc w:val="center"/>
              <w:rPr>
                <w:b/>
                <w:sz w:val="20"/>
                <w:szCs w:val="20"/>
              </w:rPr>
            </w:pPr>
            <w:r w:rsidRPr="00F54E25">
              <w:rPr>
                <w:b/>
                <w:sz w:val="20"/>
                <w:szCs w:val="20"/>
              </w:rPr>
              <w:t>1512</w:t>
            </w:r>
          </w:p>
        </w:tc>
        <w:tc>
          <w:tcPr>
            <w:tcW w:w="6946" w:type="dxa"/>
            <w:gridSpan w:val="2"/>
            <w:shd w:val="clear" w:color="000000" w:fill="FFFFFF"/>
            <w:noWrap/>
            <w:vAlign w:val="center"/>
          </w:tcPr>
          <w:p w14:paraId="2507952B" w14:textId="77777777" w:rsidR="00CE1703" w:rsidRPr="00F54E25" w:rsidRDefault="00CE1703" w:rsidP="00CE1703">
            <w:pPr>
              <w:rPr>
                <w:sz w:val="20"/>
                <w:szCs w:val="20"/>
              </w:rPr>
            </w:pPr>
            <w:r w:rsidRPr="00F54E25">
              <w:rPr>
                <w:sz w:val="20"/>
                <w:szCs w:val="20"/>
              </w:rPr>
              <w:t>Срок эксплуатации 26 - 30 лет</w:t>
            </w:r>
          </w:p>
        </w:tc>
        <w:tc>
          <w:tcPr>
            <w:tcW w:w="1701" w:type="dxa"/>
            <w:shd w:val="clear" w:color="auto" w:fill="auto"/>
          </w:tcPr>
          <w:p w14:paraId="2EF264BE" w14:textId="36F78E44" w:rsidR="00CE1703" w:rsidRPr="00D23E5A" w:rsidRDefault="00CE1703" w:rsidP="00CE1703">
            <w:pPr>
              <w:jc w:val="center"/>
              <w:rPr>
                <w:color w:val="000000" w:themeColor="text1"/>
                <w:sz w:val="20"/>
                <w:szCs w:val="20"/>
              </w:rPr>
            </w:pPr>
            <w:r w:rsidRPr="00390246">
              <w:rPr>
                <w:sz w:val="20"/>
                <w:szCs w:val="20"/>
                <w:lang w:val="en-US"/>
              </w:rPr>
              <w:t>-</w:t>
            </w:r>
          </w:p>
        </w:tc>
      </w:tr>
      <w:tr w:rsidR="00F05B5B" w:rsidRPr="00536DF5" w14:paraId="2CEBAE07" w14:textId="77777777" w:rsidTr="00EB24B8">
        <w:trPr>
          <w:trHeight w:val="84"/>
        </w:trPr>
        <w:tc>
          <w:tcPr>
            <w:tcW w:w="8364" w:type="dxa"/>
            <w:gridSpan w:val="4"/>
            <w:shd w:val="clear" w:color="000000" w:fill="FFFFFF"/>
            <w:noWrap/>
            <w:vAlign w:val="center"/>
          </w:tcPr>
          <w:p w14:paraId="07F438CA" w14:textId="77777777" w:rsidR="00F05B5B" w:rsidRPr="00F54E25" w:rsidRDefault="00F05B5B" w:rsidP="00EB24B8">
            <w:pPr>
              <w:jc w:val="center"/>
              <w:rPr>
                <w:b/>
                <w:bCs/>
                <w:sz w:val="20"/>
                <w:szCs w:val="20"/>
              </w:rPr>
            </w:pPr>
            <w:r w:rsidRPr="00F54E25">
              <w:rPr>
                <w:b/>
                <w:bCs/>
                <w:sz w:val="20"/>
                <w:szCs w:val="20"/>
              </w:rPr>
              <w:t>Боковая рама КНР б/у</w:t>
            </w:r>
          </w:p>
        </w:tc>
        <w:tc>
          <w:tcPr>
            <w:tcW w:w="1701" w:type="dxa"/>
            <w:shd w:val="clear" w:color="000000" w:fill="FFFFFF"/>
            <w:vAlign w:val="center"/>
          </w:tcPr>
          <w:p w14:paraId="3F334505" w14:textId="77777777" w:rsidR="00F05B5B" w:rsidRPr="00D23E5A" w:rsidRDefault="00F05B5B" w:rsidP="00EB24B8">
            <w:pPr>
              <w:jc w:val="center"/>
              <w:rPr>
                <w:color w:val="000000" w:themeColor="text1"/>
                <w:sz w:val="20"/>
                <w:szCs w:val="20"/>
              </w:rPr>
            </w:pPr>
          </w:p>
        </w:tc>
      </w:tr>
      <w:tr w:rsidR="00CE1703" w:rsidRPr="00536DF5" w14:paraId="31AA1576" w14:textId="77777777" w:rsidTr="00EB24B8">
        <w:trPr>
          <w:trHeight w:val="124"/>
        </w:trPr>
        <w:tc>
          <w:tcPr>
            <w:tcW w:w="1418" w:type="dxa"/>
            <w:gridSpan w:val="2"/>
            <w:shd w:val="clear" w:color="000000" w:fill="FFFFFF"/>
            <w:noWrap/>
            <w:vAlign w:val="center"/>
          </w:tcPr>
          <w:p w14:paraId="68801AE2" w14:textId="77777777" w:rsidR="00CE1703" w:rsidRPr="00F54E25" w:rsidRDefault="00CE1703" w:rsidP="00CE1703">
            <w:pPr>
              <w:jc w:val="center"/>
              <w:rPr>
                <w:b/>
                <w:sz w:val="20"/>
                <w:szCs w:val="20"/>
              </w:rPr>
            </w:pPr>
            <w:r w:rsidRPr="00F54E25">
              <w:rPr>
                <w:b/>
                <w:sz w:val="20"/>
                <w:szCs w:val="20"/>
              </w:rPr>
              <w:t>1512</w:t>
            </w:r>
          </w:p>
        </w:tc>
        <w:tc>
          <w:tcPr>
            <w:tcW w:w="6946" w:type="dxa"/>
            <w:gridSpan w:val="2"/>
            <w:shd w:val="clear" w:color="000000" w:fill="FFFFFF"/>
            <w:noWrap/>
            <w:vAlign w:val="center"/>
          </w:tcPr>
          <w:p w14:paraId="15942FDD" w14:textId="77777777" w:rsidR="00CE1703" w:rsidRPr="00F54E25" w:rsidRDefault="00CE1703" w:rsidP="00CE1703">
            <w:pPr>
              <w:rPr>
                <w:sz w:val="20"/>
                <w:szCs w:val="20"/>
              </w:rPr>
            </w:pPr>
            <w:r w:rsidRPr="00F54E25">
              <w:rPr>
                <w:sz w:val="20"/>
                <w:szCs w:val="20"/>
              </w:rPr>
              <w:t>Срок эксплуатации 1 - 5 лет</w:t>
            </w:r>
          </w:p>
        </w:tc>
        <w:tc>
          <w:tcPr>
            <w:tcW w:w="1701" w:type="dxa"/>
            <w:shd w:val="clear" w:color="000000" w:fill="FFFFFF"/>
          </w:tcPr>
          <w:p w14:paraId="70FCEA01" w14:textId="3626BA58" w:rsidR="00CE1703" w:rsidRPr="00D23E5A" w:rsidRDefault="00CE1703" w:rsidP="00CE1703">
            <w:pPr>
              <w:jc w:val="center"/>
              <w:rPr>
                <w:color w:val="000000" w:themeColor="text1"/>
                <w:sz w:val="20"/>
                <w:szCs w:val="20"/>
              </w:rPr>
            </w:pPr>
            <w:r w:rsidRPr="00E22516">
              <w:rPr>
                <w:sz w:val="20"/>
                <w:szCs w:val="20"/>
                <w:lang w:val="en-US"/>
              </w:rPr>
              <w:t>-</w:t>
            </w:r>
          </w:p>
        </w:tc>
      </w:tr>
      <w:tr w:rsidR="00CE1703" w:rsidRPr="00536DF5" w14:paraId="7AFB3CFB" w14:textId="77777777" w:rsidTr="00EB24B8">
        <w:trPr>
          <w:trHeight w:val="124"/>
        </w:trPr>
        <w:tc>
          <w:tcPr>
            <w:tcW w:w="1418" w:type="dxa"/>
            <w:gridSpan w:val="2"/>
            <w:shd w:val="clear" w:color="000000" w:fill="FFFFFF"/>
            <w:noWrap/>
            <w:vAlign w:val="center"/>
          </w:tcPr>
          <w:p w14:paraId="65061553" w14:textId="77777777" w:rsidR="00CE1703" w:rsidRPr="00F54E25" w:rsidRDefault="00CE1703" w:rsidP="00CE1703">
            <w:pPr>
              <w:jc w:val="center"/>
              <w:rPr>
                <w:b/>
                <w:sz w:val="20"/>
                <w:szCs w:val="20"/>
              </w:rPr>
            </w:pPr>
            <w:r w:rsidRPr="00F54E25">
              <w:rPr>
                <w:b/>
                <w:sz w:val="20"/>
                <w:szCs w:val="20"/>
              </w:rPr>
              <w:t>1512</w:t>
            </w:r>
          </w:p>
        </w:tc>
        <w:tc>
          <w:tcPr>
            <w:tcW w:w="6946" w:type="dxa"/>
            <w:gridSpan w:val="2"/>
            <w:shd w:val="clear" w:color="000000" w:fill="FFFFFF"/>
            <w:noWrap/>
            <w:vAlign w:val="center"/>
          </w:tcPr>
          <w:p w14:paraId="356CF99A" w14:textId="77777777" w:rsidR="00CE1703" w:rsidRPr="00F54E25" w:rsidRDefault="00CE1703" w:rsidP="00CE1703">
            <w:pPr>
              <w:rPr>
                <w:sz w:val="20"/>
                <w:szCs w:val="20"/>
              </w:rPr>
            </w:pPr>
            <w:r w:rsidRPr="00F54E25">
              <w:rPr>
                <w:sz w:val="20"/>
                <w:szCs w:val="20"/>
              </w:rPr>
              <w:t>Срок эксплуатации 6 - 10 лет</w:t>
            </w:r>
          </w:p>
        </w:tc>
        <w:tc>
          <w:tcPr>
            <w:tcW w:w="1701" w:type="dxa"/>
            <w:shd w:val="clear" w:color="000000" w:fill="FFFFFF"/>
          </w:tcPr>
          <w:p w14:paraId="30B06ABA" w14:textId="3271E8B8" w:rsidR="00CE1703" w:rsidRPr="00D23E5A" w:rsidRDefault="00CE1703" w:rsidP="00CE1703">
            <w:pPr>
              <w:jc w:val="center"/>
              <w:rPr>
                <w:color w:val="000000" w:themeColor="text1"/>
                <w:sz w:val="20"/>
                <w:szCs w:val="20"/>
              </w:rPr>
            </w:pPr>
            <w:r w:rsidRPr="00E22516">
              <w:rPr>
                <w:sz w:val="20"/>
                <w:szCs w:val="20"/>
                <w:lang w:val="en-US"/>
              </w:rPr>
              <w:t>-</w:t>
            </w:r>
          </w:p>
        </w:tc>
      </w:tr>
      <w:tr w:rsidR="00F05B5B" w:rsidRPr="00536DF5" w14:paraId="2C4FE0C8" w14:textId="77777777" w:rsidTr="00EB24B8">
        <w:trPr>
          <w:trHeight w:val="126"/>
        </w:trPr>
        <w:tc>
          <w:tcPr>
            <w:tcW w:w="8364" w:type="dxa"/>
            <w:gridSpan w:val="4"/>
            <w:shd w:val="clear" w:color="000000" w:fill="FFFFFF"/>
            <w:vAlign w:val="center"/>
          </w:tcPr>
          <w:p w14:paraId="135F5A1B" w14:textId="77777777" w:rsidR="00F05B5B" w:rsidRPr="00F54E25" w:rsidRDefault="00F05B5B" w:rsidP="00EB24B8">
            <w:pPr>
              <w:jc w:val="center"/>
              <w:rPr>
                <w:b/>
                <w:bCs/>
                <w:i/>
                <w:iCs/>
                <w:sz w:val="20"/>
                <w:szCs w:val="20"/>
              </w:rPr>
            </w:pPr>
            <w:r w:rsidRPr="00F54E25">
              <w:rPr>
                <w:b/>
                <w:bCs/>
                <w:i/>
                <w:iCs/>
                <w:sz w:val="20"/>
                <w:szCs w:val="20"/>
              </w:rPr>
              <w:t>Детали тележки модели 18-100 (18-101)</w:t>
            </w:r>
          </w:p>
        </w:tc>
        <w:tc>
          <w:tcPr>
            <w:tcW w:w="1701" w:type="dxa"/>
            <w:shd w:val="clear" w:color="000000" w:fill="FFFFFF"/>
            <w:vAlign w:val="center"/>
          </w:tcPr>
          <w:p w14:paraId="4C106718" w14:textId="77777777" w:rsidR="00F05B5B" w:rsidRPr="00D23E5A" w:rsidRDefault="00F05B5B" w:rsidP="00EB24B8">
            <w:pPr>
              <w:jc w:val="center"/>
              <w:rPr>
                <w:color w:val="000000" w:themeColor="text1"/>
                <w:sz w:val="20"/>
                <w:szCs w:val="20"/>
              </w:rPr>
            </w:pPr>
          </w:p>
        </w:tc>
      </w:tr>
      <w:tr w:rsidR="00F05B5B" w:rsidRPr="00536DF5" w14:paraId="6E10E64F" w14:textId="77777777" w:rsidTr="00EB24B8">
        <w:trPr>
          <w:trHeight w:val="250"/>
        </w:trPr>
        <w:tc>
          <w:tcPr>
            <w:tcW w:w="1418" w:type="dxa"/>
            <w:gridSpan w:val="2"/>
            <w:shd w:val="clear" w:color="000000" w:fill="FFFFFF"/>
            <w:noWrap/>
            <w:vAlign w:val="center"/>
          </w:tcPr>
          <w:p w14:paraId="0F6F2310" w14:textId="77777777" w:rsidR="00F05B5B" w:rsidRPr="00F54E25" w:rsidRDefault="00F05B5B" w:rsidP="00EB24B8">
            <w:pPr>
              <w:jc w:val="center"/>
              <w:rPr>
                <w:b/>
                <w:sz w:val="20"/>
                <w:szCs w:val="20"/>
              </w:rPr>
            </w:pPr>
            <w:r w:rsidRPr="00F54E25">
              <w:rPr>
                <w:b/>
                <w:sz w:val="20"/>
                <w:szCs w:val="20"/>
              </w:rPr>
              <w:t>8015</w:t>
            </w:r>
          </w:p>
        </w:tc>
        <w:tc>
          <w:tcPr>
            <w:tcW w:w="6946" w:type="dxa"/>
            <w:gridSpan w:val="2"/>
            <w:shd w:val="clear" w:color="000000" w:fill="FFFFFF"/>
            <w:noWrap/>
            <w:vAlign w:val="center"/>
          </w:tcPr>
          <w:p w14:paraId="35A0DE73" w14:textId="77777777" w:rsidR="00F05B5B" w:rsidRPr="00F54E25" w:rsidRDefault="00F05B5B" w:rsidP="00EB24B8">
            <w:pPr>
              <w:rPr>
                <w:sz w:val="20"/>
                <w:szCs w:val="20"/>
              </w:rPr>
            </w:pPr>
            <w:r w:rsidRPr="00F54E25">
              <w:rPr>
                <w:sz w:val="20"/>
                <w:szCs w:val="20"/>
              </w:rPr>
              <w:t>Соединительная балка б/у</w:t>
            </w:r>
          </w:p>
        </w:tc>
        <w:tc>
          <w:tcPr>
            <w:tcW w:w="1701" w:type="dxa"/>
            <w:shd w:val="clear" w:color="auto" w:fill="auto"/>
            <w:vAlign w:val="center"/>
          </w:tcPr>
          <w:p w14:paraId="7782C01C" w14:textId="40DB1A2F" w:rsidR="00F05B5B" w:rsidRPr="00D23E5A" w:rsidRDefault="00CE1703" w:rsidP="00EB24B8">
            <w:pPr>
              <w:jc w:val="center"/>
              <w:rPr>
                <w:color w:val="000000" w:themeColor="text1"/>
                <w:sz w:val="20"/>
                <w:szCs w:val="20"/>
              </w:rPr>
            </w:pPr>
            <w:r>
              <w:rPr>
                <w:sz w:val="20"/>
                <w:szCs w:val="20"/>
                <w:lang w:val="en-US"/>
              </w:rPr>
              <w:t>-</w:t>
            </w:r>
          </w:p>
        </w:tc>
      </w:tr>
      <w:tr w:rsidR="00F05B5B" w:rsidRPr="00536DF5" w14:paraId="136666F7" w14:textId="77777777" w:rsidTr="00EB24B8">
        <w:trPr>
          <w:trHeight w:val="7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605385" w14:textId="77777777" w:rsidR="00F05B5B" w:rsidRPr="00F23E5C" w:rsidRDefault="00F05B5B" w:rsidP="00EB24B8">
            <w:pPr>
              <w:jc w:val="center"/>
              <w:rPr>
                <w:b/>
                <w:sz w:val="20"/>
                <w:szCs w:val="20"/>
              </w:rPr>
            </w:pPr>
            <w:r w:rsidRPr="00F23E5C">
              <w:rPr>
                <w:b/>
                <w:sz w:val="20"/>
                <w:szCs w:val="20"/>
              </w:rPr>
              <w:t>1538</w:t>
            </w:r>
          </w:p>
        </w:tc>
        <w:tc>
          <w:tcPr>
            <w:tcW w:w="6946" w:type="dxa"/>
            <w:gridSpan w:val="2"/>
            <w:tcBorders>
              <w:top w:val="nil"/>
              <w:left w:val="nil"/>
              <w:bottom w:val="single" w:sz="4" w:space="0" w:color="auto"/>
              <w:right w:val="single" w:sz="4" w:space="0" w:color="auto"/>
            </w:tcBorders>
            <w:shd w:val="clear" w:color="auto" w:fill="auto"/>
            <w:noWrap/>
            <w:vAlign w:val="center"/>
          </w:tcPr>
          <w:p w14:paraId="1F70E1AC" w14:textId="77777777" w:rsidR="00F05B5B" w:rsidRPr="00F23E5C" w:rsidRDefault="00F05B5B" w:rsidP="00EB24B8">
            <w:pPr>
              <w:rPr>
                <w:sz w:val="20"/>
                <w:szCs w:val="20"/>
              </w:rPr>
            </w:pPr>
            <w:proofErr w:type="spellStart"/>
            <w:r w:rsidRPr="00F23E5C">
              <w:rPr>
                <w:sz w:val="20"/>
                <w:szCs w:val="20"/>
              </w:rPr>
              <w:t>Триангель</w:t>
            </w:r>
            <w:proofErr w:type="spellEnd"/>
            <w:r w:rsidRPr="00F23E5C">
              <w:rPr>
                <w:sz w:val="20"/>
                <w:szCs w:val="20"/>
              </w:rPr>
              <w:t xml:space="preserve"> новый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E3A7B" w14:textId="2D2C4CC6" w:rsidR="00F05B5B" w:rsidRPr="0065728C" w:rsidRDefault="0065728C" w:rsidP="00EB24B8">
            <w:pPr>
              <w:jc w:val="center"/>
              <w:rPr>
                <w:sz w:val="20"/>
                <w:szCs w:val="20"/>
                <w:highlight w:val="yellow"/>
                <w:lang w:val="en-US"/>
              </w:rPr>
            </w:pPr>
            <w:r>
              <w:rPr>
                <w:sz w:val="20"/>
                <w:szCs w:val="20"/>
                <w:lang w:val="en-US"/>
              </w:rPr>
              <w:t>-</w:t>
            </w:r>
          </w:p>
        </w:tc>
      </w:tr>
      <w:tr w:rsidR="0065728C" w:rsidRPr="00536DF5" w14:paraId="155BC75A" w14:textId="77777777" w:rsidTr="00EB24B8">
        <w:trPr>
          <w:trHeight w:val="25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88C2E2" w14:textId="77777777" w:rsidR="0065728C" w:rsidRPr="00F23E5C" w:rsidRDefault="0065728C" w:rsidP="0065728C">
            <w:pPr>
              <w:jc w:val="center"/>
              <w:rPr>
                <w:b/>
                <w:sz w:val="20"/>
                <w:szCs w:val="20"/>
              </w:rPr>
            </w:pPr>
            <w:r w:rsidRPr="00F23E5C">
              <w:rPr>
                <w:b/>
                <w:sz w:val="20"/>
                <w:szCs w:val="20"/>
              </w:rPr>
              <w:t>1539</w:t>
            </w:r>
          </w:p>
        </w:tc>
        <w:tc>
          <w:tcPr>
            <w:tcW w:w="6946" w:type="dxa"/>
            <w:gridSpan w:val="2"/>
            <w:tcBorders>
              <w:top w:val="nil"/>
              <w:left w:val="nil"/>
              <w:bottom w:val="single" w:sz="4" w:space="0" w:color="auto"/>
              <w:right w:val="single" w:sz="4" w:space="0" w:color="auto"/>
            </w:tcBorders>
            <w:shd w:val="clear" w:color="auto" w:fill="auto"/>
            <w:noWrap/>
            <w:vAlign w:val="center"/>
          </w:tcPr>
          <w:p w14:paraId="4BA937EF" w14:textId="77777777" w:rsidR="0065728C" w:rsidRPr="00F23E5C" w:rsidRDefault="0065728C" w:rsidP="0065728C">
            <w:pPr>
              <w:rPr>
                <w:sz w:val="20"/>
                <w:szCs w:val="20"/>
              </w:rPr>
            </w:pPr>
            <w:proofErr w:type="spellStart"/>
            <w:r w:rsidRPr="00F23E5C">
              <w:rPr>
                <w:sz w:val="20"/>
                <w:szCs w:val="20"/>
              </w:rPr>
              <w:t>Триангель</w:t>
            </w:r>
            <w:proofErr w:type="spellEnd"/>
            <w:r w:rsidRPr="00F23E5C">
              <w:rPr>
                <w:sz w:val="20"/>
                <w:szCs w:val="20"/>
              </w:rPr>
              <w:t xml:space="preserve"> б/у</w:t>
            </w:r>
          </w:p>
        </w:tc>
        <w:tc>
          <w:tcPr>
            <w:tcW w:w="1701" w:type="dxa"/>
            <w:tcBorders>
              <w:top w:val="nil"/>
              <w:left w:val="single" w:sz="4" w:space="0" w:color="auto"/>
              <w:bottom w:val="single" w:sz="4" w:space="0" w:color="auto"/>
              <w:right w:val="single" w:sz="4" w:space="0" w:color="auto"/>
            </w:tcBorders>
            <w:shd w:val="clear" w:color="auto" w:fill="auto"/>
          </w:tcPr>
          <w:p w14:paraId="35D3B1E1" w14:textId="26710FA0" w:rsidR="0065728C" w:rsidRPr="00986586" w:rsidRDefault="0065728C" w:rsidP="0065728C">
            <w:pPr>
              <w:jc w:val="center"/>
              <w:rPr>
                <w:sz w:val="20"/>
                <w:szCs w:val="20"/>
                <w:highlight w:val="yellow"/>
              </w:rPr>
            </w:pPr>
            <w:r w:rsidRPr="00880145">
              <w:t>-</w:t>
            </w:r>
          </w:p>
        </w:tc>
      </w:tr>
      <w:tr w:rsidR="0065728C" w:rsidRPr="00536DF5" w14:paraId="7CA0A501" w14:textId="77777777" w:rsidTr="00EB24B8">
        <w:trPr>
          <w:trHeight w:val="25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FB8D86" w14:textId="77777777" w:rsidR="0065728C" w:rsidRPr="00F23E5C" w:rsidRDefault="0065728C" w:rsidP="0065728C">
            <w:pPr>
              <w:jc w:val="center"/>
              <w:rPr>
                <w:b/>
                <w:sz w:val="20"/>
                <w:szCs w:val="20"/>
              </w:rPr>
            </w:pPr>
            <w:r w:rsidRPr="00F23E5C">
              <w:rPr>
                <w:b/>
                <w:sz w:val="20"/>
                <w:szCs w:val="20"/>
              </w:rPr>
              <w:t>1559</w:t>
            </w:r>
          </w:p>
        </w:tc>
        <w:tc>
          <w:tcPr>
            <w:tcW w:w="6946" w:type="dxa"/>
            <w:gridSpan w:val="2"/>
            <w:tcBorders>
              <w:top w:val="nil"/>
              <w:left w:val="nil"/>
              <w:bottom w:val="single" w:sz="4" w:space="0" w:color="auto"/>
              <w:right w:val="single" w:sz="4" w:space="0" w:color="auto"/>
            </w:tcBorders>
            <w:shd w:val="clear" w:color="auto" w:fill="auto"/>
            <w:noWrap/>
            <w:vAlign w:val="center"/>
          </w:tcPr>
          <w:p w14:paraId="597158F8" w14:textId="77777777" w:rsidR="0065728C" w:rsidRPr="00F23E5C" w:rsidRDefault="0065728C" w:rsidP="0065728C">
            <w:pPr>
              <w:rPr>
                <w:sz w:val="20"/>
                <w:szCs w:val="20"/>
              </w:rPr>
            </w:pPr>
            <w:r w:rsidRPr="00F23E5C">
              <w:rPr>
                <w:sz w:val="20"/>
                <w:szCs w:val="20"/>
              </w:rPr>
              <w:t xml:space="preserve">Колпак </w:t>
            </w:r>
            <w:proofErr w:type="spellStart"/>
            <w:r w:rsidRPr="00F23E5C">
              <w:rPr>
                <w:sz w:val="20"/>
                <w:szCs w:val="20"/>
              </w:rPr>
              <w:t>скользуна</w:t>
            </w:r>
            <w:proofErr w:type="spellEnd"/>
            <w:r w:rsidRPr="00F23E5C">
              <w:rPr>
                <w:sz w:val="20"/>
                <w:szCs w:val="20"/>
              </w:rPr>
              <w:t xml:space="preserve"> 1698.01.100 СБ новый</w:t>
            </w:r>
            <w:r>
              <w:rPr>
                <w:sz w:val="20"/>
                <w:szCs w:val="20"/>
              </w:rPr>
              <w:t xml:space="preserve"> </w:t>
            </w:r>
            <w:r w:rsidRPr="004C5D17">
              <w:rPr>
                <w:sz w:val="28"/>
                <w:szCs w:val="28"/>
              </w:rPr>
              <w:t>*</w:t>
            </w:r>
          </w:p>
        </w:tc>
        <w:tc>
          <w:tcPr>
            <w:tcW w:w="1701" w:type="dxa"/>
            <w:tcBorders>
              <w:top w:val="nil"/>
              <w:left w:val="single" w:sz="4" w:space="0" w:color="auto"/>
              <w:bottom w:val="single" w:sz="4" w:space="0" w:color="auto"/>
              <w:right w:val="single" w:sz="4" w:space="0" w:color="auto"/>
            </w:tcBorders>
            <w:shd w:val="clear" w:color="auto" w:fill="auto"/>
          </w:tcPr>
          <w:p w14:paraId="6C6F15B5" w14:textId="41895F48" w:rsidR="0065728C" w:rsidRPr="00F23E5C" w:rsidRDefault="0065728C" w:rsidP="0065728C">
            <w:pPr>
              <w:jc w:val="center"/>
              <w:rPr>
                <w:sz w:val="20"/>
                <w:szCs w:val="20"/>
              </w:rPr>
            </w:pPr>
            <w:r w:rsidRPr="00880145">
              <w:t>-</w:t>
            </w:r>
          </w:p>
        </w:tc>
      </w:tr>
      <w:tr w:rsidR="00F05B5B" w:rsidRPr="00536DF5" w14:paraId="705E4067" w14:textId="77777777" w:rsidTr="00EB24B8">
        <w:trPr>
          <w:trHeight w:val="89"/>
        </w:trPr>
        <w:tc>
          <w:tcPr>
            <w:tcW w:w="8364" w:type="dxa"/>
            <w:gridSpan w:val="4"/>
            <w:shd w:val="clear" w:color="000000" w:fill="FFFFFF"/>
            <w:vAlign w:val="center"/>
          </w:tcPr>
          <w:p w14:paraId="39E71911" w14:textId="77777777" w:rsidR="00F05B5B" w:rsidRPr="00F54E25" w:rsidRDefault="00F05B5B" w:rsidP="00EB24B8">
            <w:pPr>
              <w:jc w:val="center"/>
              <w:rPr>
                <w:b/>
                <w:bCs/>
                <w:i/>
                <w:iCs/>
                <w:sz w:val="20"/>
                <w:szCs w:val="20"/>
              </w:rPr>
            </w:pPr>
            <w:r w:rsidRPr="00F54E25">
              <w:rPr>
                <w:b/>
                <w:bCs/>
                <w:i/>
                <w:iCs/>
                <w:sz w:val="20"/>
                <w:szCs w:val="20"/>
              </w:rPr>
              <w:t>Детали тележки модели 18-578</w:t>
            </w:r>
          </w:p>
        </w:tc>
        <w:tc>
          <w:tcPr>
            <w:tcW w:w="1701" w:type="dxa"/>
            <w:shd w:val="clear" w:color="000000" w:fill="FFFFFF"/>
            <w:vAlign w:val="center"/>
          </w:tcPr>
          <w:p w14:paraId="71B964D5" w14:textId="77777777" w:rsidR="00F05B5B" w:rsidRPr="00D23E5A" w:rsidRDefault="00F05B5B" w:rsidP="00EB24B8">
            <w:pPr>
              <w:jc w:val="center"/>
              <w:rPr>
                <w:color w:val="000000" w:themeColor="text1"/>
                <w:sz w:val="20"/>
                <w:szCs w:val="20"/>
              </w:rPr>
            </w:pPr>
          </w:p>
        </w:tc>
      </w:tr>
      <w:tr w:rsidR="0065728C" w:rsidRPr="00536DF5" w14:paraId="3BC65592" w14:textId="77777777" w:rsidTr="00DD558E">
        <w:trPr>
          <w:trHeight w:val="124"/>
        </w:trPr>
        <w:tc>
          <w:tcPr>
            <w:tcW w:w="1418" w:type="dxa"/>
            <w:gridSpan w:val="2"/>
            <w:shd w:val="clear" w:color="000000" w:fill="FFFFFF"/>
            <w:noWrap/>
            <w:vAlign w:val="center"/>
          </w:tcPr>
          <w:p w14:paraId="6AD9A787" w14:textId="77777777" w:rsidR="0065728C" w:rsidRPr="00F54E25" w:rsidRDefault="0065728C" w:rsidP="0065728C">
            <w:pPr>
              <w:jc w:val="center"/>
              <w:rPr>
                <w:b/>
                <w:sz w:val="20"/>
                <w:szCs w:val="20"/>
              </w:rPr>
            </w:pPr>
            <w:r w:rsidRPr="00F54E25">
              <w:rPr>
                <w:b/>
                <w:sz w:val="20"/>
                <w:szCs w:val="20"/>
              </w:rPr>
              <w:t>8045</w:t>
            </w:r>
          </w:p>
        </w:tc>
        <w:tc>
          <w:tcPr>
            <w:tcW w:w="6946" w:type="dxa"/>
            <w:gridSpan w:val="2"/>
            <w:shd w:val="clear" w:color="000000" w:fill="FFFFFF"/>
            <w:noWrap/>
            <w:vAlign w:val="center"/>
          </w:tcPr>
          <w:p w14:paraId="3AFCC67A" w14:textId="77777777" w:rsidR="0065728C" w:rsidRPr="00F54E25" w:rsidRDefault="0065728C" w:rsidP="0065728C">
            <w:pPr>
              <w:rPr>
                <w:sz w:val="20"/>
                <w:szCs w:val="20"/>
              </w:rPr>
            </w:pPr>
            <w:proofErr w:type="spellStart"/>
            <w:r w:rsidRPr="00F54E25">
              <w:rPr>
                <w:sz w:val="20"/>
                <w:szCs w:val="20"/>
              </w:rPr>
              <w:t>Скользун</w:t>
            </w:r>
            <w:proofErr w:type="spellEnd"/>
            <w:r w:rsidRPr="00F54E25">
              <w:rPr>
                <w:sz w:val="20"/>
                <w:szCs w:val="20"/>
              </w:rPr>
              <w:t xml:space="preserve"> </w:t>
            </w:r>
            <w:proofErr w:type="spellStart"/>
            <w:r w:rsidRPr="00F54E25">
              <w:rPr>
                <w:sz w:val="20"/>
                <w:szCs w:val="20"/>
              </w:rPr>
              <w:t>беззазорный</w:t>
            </w:r>
            <w:proofErr w:type="spellEnd"/>
            <w:r w:rsidRPr="00F54E25">
              <w:rPr>
                <w:sz w:val="20"/>
                <w:szCs w:val="20"/>
              </w:rPr>
              <w:t xml:space="preserve"> новый</w:t>
            </w:r>
          </w:p>
        </w:tc>
        <w:tc>
          <w:tcPr>
            <w:tcW w:w="1701" w:type="dxa"/>
            <w:shd w:val="clear" w:color="auto" w:fill="auto"/>
          </w:tcPr>
          <w:p w14:paraId="0E570779" w14:textId="28439A54" w:rsidR="0065728C" w:rsidRPr="00D23E5A" w:rsidRDefault="0065728C" w:rsidP="0065728C">
            <w:pPr>
              <w:jc w:val="center"/>
              <w:rPr>
                <w:color w:val="000000" w:themeColor="text1"/>
                <w:sz w:val="20"/>
                <w:szCs w:val="20"/>
              </w:rPr>
            </w:pPr>
            <w:r w:rsidRPr="00255C88">
              <w:t>-</w:t>
            </w:r>
          </w:p>
        </w:tc>
      </w:tr>
      <w:tr w:rsidR="0065728C" w:rsidRPr="00536DF5" w14:paraId="2A5BB5D1" w14:textId="77777777" w:rsidTr="00DD558E">
        <w:trPr>
          <w:trHeight w:val="124"/>
        </w:trPr>
        <w:tc>
          <w:tcPr>
            <w:tcW w:w="1418" w:type="dxa"/>
            <w:gridSpan w:val="2"/>
            <w:shd w:val="clear" w:color="000000" w:fill="FFFFFF"/>
            <w:noWrap/>
            <w:vAlign w:val="center"/>
          </w:tcPr>
          <w:p w14:paraId="42CD86C0" w14:textId="77777777" w:rsidR="0065728C" w:rsidRPr="00F54E25" w:rsidRDefault="0065728C" w:rsidP="0065728C">
            <w:pPr>
              <w:jc w:val="center"/>
              <w:rPr>
                <w:b/>
                <w:sz w:val="20"/>
                <w:szCs w:val="20"/>
              </w:rPr>
            </w:pPr>
            <w:r w:rsidRPr="00F54E25">
              <w:rPr>
                <w:b/>
                <w:sz w:val="20"/>
                <w:szCs w:val="20"/>
              </w:rPr>
              <w:t>8145</w:t>
            </w:r>
          </w:p>
        </w:tc>
        <w:tc>
          <w:tcPr>
            <w:tcW w:w="6946" w:type="dxa"/>
            <w:gridSpan w:val="2"/>
            <w:shd w:val="clear" w:color="000000" w:fill="FFFFFF"/>
            <w:noWrap/>
            <w:vAlign w:val="center"/>
          </w:tcPr>
          <w:p w14:paraId="61B73CE1" w14:textId="77777777" w:rsidR="0065728C" w:rsidRPr="00F54E25" w:rsidRDefault="0065728C" w:rsidP="0065728C">
            <w:pPr>
              <w:rPr>
                <w:sz w:val="20"/>
                <w:szCs w:val="20"/>
              </w:rPr>
            </w:pPr>
            <w:r w:rsidRPr="00F54E25">
              <w:rPr>
                <w:sz w:val="20"/>
                <w:szCs w:val="20"/>
              </w:rPr>
              <w:t xml:space="preserve">Элемент упругий ВМ 003.103 </w:t>
            </w:r>
            <w:proofErr w:type="spellStart"/>
            <w:r w:rsidRPr="00F54E25">
              <w:rPr>
                <w:sz w:val="20"/>
                <w:szCs w:val="20"/>
              </w:rPr>
              <w:t>беззазорного</w:t>
            </w:r>
            <w:proofErr w:type="spellEnd"/>
            <w:r w:rsidRPr="00F54E25">
              <w:rPr>
                <w:sz w:val="20"/>
                <w:szCs w:val="20"/>
              </w:rPr>
              <w:t xml:space="preserve"> </w:t>
            </w:r>
            <w:proofErr w:type="spellStart"/>
            <w:r w:rsidRPr="00F54E25">
              <w:rPr>
                <w:sz w:val="20"/>
                <w:szCs w:val="20"/>
              </w:rPr>
              <w:t>скользуна</w:t>
            </w:r>
            <w:proofErr w:type="spellEnd"/>
          </w:p>
        </w:tc>
        <w:tc>
          <w:tcPr>
            <w:tcW w:w="1701" w:type="dxa"/>
            <w:shd w:val="clear" w:color="auto" w:fill="auto"/>
          </w:tcPr>
          <w:p w14:paraId="4DA7685E" w14:textId="258A510F" w:rsidR="0065728C" w:rsidRPr="00D23E5A" w:rsidRDefault="0065728C" w:rsidP="0065728C">
            <w:pPr>
              <w:jc w:val="center"/>
              <w:rPr>
                <w:color w:val="000000" w:themeColor="text1"/>
                <w:sz w:val="20"/>
                <w:szCs w:val="20"/>
              </w:rPr>
            </w:pPr>
            <w:r w:rsidRPr="00255C88">
              <w:t>-</w:t>
            </w:r>
          </w:p>
        </w:tc>
      </w:tr>
      <w:tr w:rsidR="0065728C" w:rsidRPr="00536DF5" w14:paraId="1223E98D" w14:textId="77777777" w:rsidTr="00DD558E">
        <w:trPr>
          <w:trHeight w:val="124"/>
        </w:trPr>
        <w:tc>
          <w:tcPr>
            <w:tcW w:w="1418" w:type="dxa"/>
            <w:gridSpan w:val="2"/>
            <w:shd w:val="clear" w:color="000000" w:fill="FFFFFF"/>
            <w:noWrap/>
            <w:vAlign w:val="center"/>
          </w:tcPr>
          <w:p w14:paraId="1B5ADA56" w14:textId="77777777" w:rsidR="0065728C" w:rsidRPr="00F54E25" w:rsidRDefault="0065728C" w:rsidP="0065728C">
            <w:pPr>
              <w:jc w:val="center"/>
              <w:rPr>
                <w:b/>
                <w:sz w:val="20"/>
                <w:szCs w:val="20"/>
              </w:rPr>
            </w:pPr>
            <w:r w:rsidRPr="00F54E25">
              <w:rPr>
                <w:b/>
                <w:sz w:val="20"/>
                <w:szCs w:val="20"/>
              </w:rPr>
              <w:t>8028</w:t>
            </w:r>
          </w:p>
        </w:tc>
        <w:tc>
          <w:tcPr>
            <w:tcW w:w="6946" w:type="dxa"/>
            <w:gridSpan w:val="2"/>
            <w:shd w:val="clear" w:color="000000" w:fill="FFFFFF"/>
            <w:noWrap/>
            <w:vAlign w:val="center"/>
          </w:tcPr>
          <w:p w14:paraId="0776CCB1" w14:textId="77777777" w:rsidR="0065728C" w:rsidRPr="00F54E25" w:rsidRDefault="0065728C" w:rsidP="0065728C">
            <w:pPr>
              <w:rPr>
                <w:sz w:val="20"/>
                <w:szCs w:val="20"/>
              </w:rPr>
            </w:pPr>
            <w:r w:rsidRPr="00F54E25">
              <w:rPr>
                <w:sz w:val="20"/>
                <w:szCs w:val="20"/>
              </w:rPr>
              <w:t>Пружина наружн</w:t>
            </w:r>
            <w:r>
              <w:rPr>
                <w:sz w:val="20"/>
                <w:szCs w:val="20"/>
              </w:rPr>
              <w:t>а</w:t>
            </w:r>
            <w:r w:rsidRPr="00F54E25">
              <w:rPr>
                <w:sz w:val="20"/>
                <w:szCs w:val="20"/>
              </w:rPr>
              <w:t>я 578.30.006-1 новая</w:t>
            </w:r>
          </w:p>
        </w:tc>
        <w:tc>
          <w:tcPr>
            <w:tcW w:w="1701" w:type="dxa"/>
            <w:shd w:val="clear" w:color="auto" w:fill="auto"/>
          </w:tcPr>
          <w:p w14:paraId="739765A9" w14:textId="333D9BBB" w:rsidR="0065728C" w:rsidRPr="00D23E5A" w:rsidRDefault="0065728C" w:rsidP="0065728C">
            <w:pPr>
              <w:jc w:val="center"/>
              <w:rPr>
                <w:color w:val="000000" w:themeColor="text1"/>
                <w:sz w:val="20"/>
                <w:szCs w:val="20"/>
              </w:rPr>
            </w:pPr>
            <w:r w:rsidRPr="00255C88">
              <w:t>-</w:t>
            </w:r>
          </w:p>
        </w:tc>
      </w:tr>
      <w:tr w:rsidR="0065728C" w:rsidRPr="00536DF5" w14:paraId="52FE8ACE" w14:textId="77777777" w:rsidTr="00DD558E">
        <w:trPr>
          <w:trHeight w:val="307"/>
        </w:trPr>
        <w:tc>
          <w:tcPr>
            <w:tcW w:w="1418" w:type="dxa"/>
            <w:gridSpan w:val="2"/>
            <w:shd w:val="clear" w:color="000000" w:fill="FFFFFF"/>
            <w:noWrap/>
            <w:vAlign w:val="center"/>
          </w:tcPr>
          <w:p w14:paraId="06C38218" w14:textId="77777777" w:rsidR="0065728C" w:rsidRPr="00F54E25" w:rsidRDefault="0065728C" w:rsidP="0065728C">
            <w:pPr>
              <w:jc w:val="center"/>
              <w:rPr>
                <w:b/>
                <w:sz w:val="20"/>
                <w:szCs w:val="20"/>
              </w:rPr>
            </w:pPr>
            <w:r w:rsidRPr="00F54E25">
              <w:rPr>
                <w:b/>
                <w:sz w:val="20"/>
                <w:szCs w:val="20"/>
              </w:rPr>
              <w:t>8027</w:t>
            </w:r>
          </w:p>
        </w:tc>
        <w:tc>
          <w:tcPr>
            <w:tcW w:w="6946" w:type="dxa"/>
            <w:gridSpan w:val="2"/>
            <w:shd w:val="clear" w:color="000000" w:fill="FFFFFF"/>
            <w:noWrap/>
            <w:vAlign w:val="center"/>
          </w:tcPr>
          <w:p w14:paraId="15628B38" w14:textId="77777777" w:rsidR="0065728C" w:rsidRPr="00F54E25" w:rsidRDefault="0065728C" w:rsidP="0065728C">
            <w:pPr>
              <w:rPr>
                <w:sz w:val="20"/>
                <w:szCs w:val="20"/>
              </w:rPr>
            </w:pPr>
            <w:r w:rsidRPr="00F54E25">
              <w:rPr>
                <w:sz w:val="20"/>
                <w:szCs w:val="20"/>
              </w:rPr>
              <w:t>Пружина внутренняя 578.30.007-1 новая</w:t>
            </w:r>
          </w:p>
        </w:tc>
        <w:tc>
          <w:tcPr>
            <w:tcW w:w="1701" w:type="dxa"/>
          </w:tcPr>
          <w:p w14:paraId="0083952D" w14:textId="61CF22EF" w:rsidR="0065728C" w:rsidRPr="00D23E5A" w:rsidRDefault="0065728C" w:rsidP="0065728C">
            <w:pPr>
              <w:jc w:val="center"/>
              <w:rPr>
                <w:color w:val="000000" w:themeColor="text1"/>
                <w:sz w:val="20"/>
                <w:szCs w:val="20"/>
              </w:rPr>
            </w:pPr>
            <w:r w:rsidRPr="00255C88">
              <w:t>-</w:t>
            </w:r>
          </w:p>
        </w:tc>
      </w:tr>
      <w:tr w:rsidR="00F05B5B" w:rsidRPr="00536DF5" w14:paraId="6096383D" w14:textId="77777777" w:rsidTr="00EB24B8">
        <w:trPr>
          <w:trHeight w:val="109"/>
        </w:trPr>
        <w:tc>
          <w:tcPr>
            <w:tcW w:w="8364" w:type="dxa"/>
            <w:gridSpan w:val="4"/>
            <w:shd w:val="clear" w:color="000000" w:fill="FFFFFF"/>
            <w:vAlign w:val="center"/>
          </w:tcPr>
          <w:p w14:paraId="0A1FE82B" w14:textId="77777777" w:rsidR="00F05B5B" w:rsidRPr="00F54E25" w:rsidRDefault="00F05B5B" w:rsidP="00EB24B8">
            <w:pPr>
              <w:jc w:val="center"/>
              <w:rPr>
                <w:b/>
                <w:bCs/>
                <w:i/>
                <w:iCs/>
                <w:sz w:val="20"/>
                <w:szCs w:val="20"/>
              </w:rPr>
            </w:pPr>
            <w:r w:rsidRPr="00F54E25">
              <w:rPr>
                <w:b/>
                <w:bCs/>
                <w:i/>
                <w:iCs/>
                <w:sz w:val="20"/>
                <w:szCs w:val="20"/>
              </w:rPr>
              <w:t>Детали тележки модели 18-194-1</w:t>
            </w:r>
          </w:p>
        </w:tc>
        <w:tc>
          <w:tcPr>
            <w:tcW w:w="1701" w:type="dxa"/>
            <w:shd w:val="clear" w:color="000000" w:fill="FFFFFF"/>
            <w:vAlign w:val="center"/>
          </w:tcPr>
          <w:p w14:paraId="051A64B5" w14:textId="77777777" w:rsidR="00F05B5B" w:rsidRPr="00D23E5A" w:rsidRDefault="00F05B5B" w:rsidP="00EB24B8">
            <w:pPr>
              <w:jc w:val="center"/>
              <w:rPr>
                <w:color w:val="000000" w:themeColor="text1"/>
                <w:sz w:val="20"/>
                <w:szCs w:val="20"/>
              </w:rPr>
            </w:pPr>
          </w:p>
        </w:tc>
      </w:tr>
      <w:tr w:rsidR="0065728C" w:rsidRPr="00536DF5" w14:paraId="52320BA1" w14:textId="77777777" w:rsidTr="00085333">
        <w:trPr>
          <w:trHeight w:val="146"/>
        </w:trPr>
        <w:tc>
          <w:tcPr>
            <w:tcW w:w="1418" w:type="dxa"/>
            <w:gridSpan w:val="2"/>
            <w:shd w:val="clear" w:color="000000" w:fill="FFFFFF"/>
            <w:noWrap/>
            <w:vAlign w:val="center"/>
          </w:tcPr>
          <w:p w14:paraId="7DF856BF" w14:textId="77777777" w:rsidR="0065728C" w:rsidRPr="006A5A23" w:rsidRDefault="0065728C" w:rsidP="0065728C">
            <w:pPr>
              <w:jc w:val="center"/>
              <w:rPr>
                <w:b/>
                <w:sz w:val="20"/>
                <w:szCs w:val="20"/>
              </w:rPr>
            </w:pPr>
            <w:r w:rsidRPr="006A5A23">
              <w:rPr>
                <w:b/>
                <w:sz w:val="20"/>
                <w:szCs w:val="20"/>
              </w:rPr>
              <w:t>8095</w:t>
            </w:r>
          </w:p>
        </w:tc>
        <w:tc>
          <w:tcPr>
            <w:tcW w:w="6946" w:type="dxa"/>
            <w:gridSpan w:val="2"/>
            <w:shd w:val="clear" w:color="000000" w:fill="FFFFFF"/>
            <w:vAlign w:val="center"/>
          </w:tcPr>
          <w:p w14:paraId="3B24CE61" w14:textId="77777777" w:rsidR="0065728C" w:rsidRPr="006A5A23" w:rsidRDefault="0065728C" w:rsidP="0065728C">
            <w:pPr>
              <w:rPr>
                <w:sz w:val="20"/>
                <w:szCs w:val="20"/>
              </w:rPr>
            </w:pPr>
            <w:r w:rsidRPr="006A5A23">
              <w:rPr>
                <w:sz w:val="20"/>
                <w:szCs w:val="20"/>
              </w:rPr>
              <w:t>Вставка адаптера 194.00.041-0 новая</w:t>
            </w:r>
          </w:p>
        </w:tc>
        <w:tc>
          <w:tcPr>
            <w:tcW w:w="1701" w:type="dxa"/>
          </w:tcPr>
          <w:p w14:paraId="0E0E35C9" w14:textId="59AE79B1" w:rsidR="0065728C" w:rsidRPr="006A5A23" w:rsidRDefault="0065728C" w:rsidP="0065728C">
            <w:pPr>
              <w:jc w:val="center"/>
              <w:rPr>
                <w:sz w:val="20"/>
                <w:szCs w:val="20"/>
              </w:rPr>
            </w:pPr>
            <w:r w:rsidRPr="00D35ED7">
              <w:t>-</w:t>
            </w:r>
          </w:p>
        </w:tc>
      </w:tr>
      <w:tr w:rsidR="0065728C" w:rsidRPr="00536DF5" w14:paraId="4075FCA3" w14:textId="77777777" w:rsidTr="00085333">
        <w:trPr>
          <w:trHeight w:val="141"/>
        </w:trPr>
        <w:tc>
          <w:tcPr>
            <w:tcW w:w="1418" w:type="dxa"/>
            <w:gridSpan w:val="2"/>
            <w:shd w:val="clear" w:color="000000" w:fill="FFFFFF"/>
            <w:noWrap/>
            <w:vAlign w:val="center"/>
          </w:tcPr>
          <w:p w14:paraId="64F4EE63" w14:textId="77777777" w:rsidR="0065728C" w:rsidRPr="006A5A23" w:rsidRDefault="0065728C" w:rsidP="0065728C">
            <w:pPr>
              <w:jc w:val="center"/>
              <w:rPr>
                <w:b/>
                <w:sz w:val="20"/>
                <w:szCs w:val="20"/>
              </w:rPr>
            </w:pPr>
            <w:r w:rsidRPr="006A5A23">
              <w:rPr>
                <w:b/>
                <w:sz w:val="20"/>
                <w:szCs w:val="20"/>
              </w:rPr>
              <w:t>8095</w:t>
            </w:r>
          </w:p>
        </w:tc>
        <w:tc>
          <w:tcPr>
            <w:tcW w:w="6946" w:type="dxa"/>
            <w:gridSpan w:val="2"/>
            <w:shd w:val="clear" w:color="000000" w:fill="FFFFFF"/>
            <w:vAlign w:val="center"/>
          </w:tcPr>
          <w:p w14:paraId="236A3012" w14:textId="77777777" w:rsidR="0065728C" w:rsidRPr="006A5A23" w:rsidRDefault="0065728C" w:rsidP="0065728C">
            <w:pPr>
              <w:rPr>
                <w:sz w:val="20"/>
                <w:szCs w:val="20"/>
              </w:rPr>
            </w:pPr>
            <w:r w:rsidRPr="006A5A23">
              <w:rPr>
                <w:sz w:val="20"/>
                <w:szCs w:val="20"/>
              </w:rPr>
              <w:t>Вставка адаптера 194.00.039-0 новая</w:t>
            </w:r>
          </w:p>
        </w:tc>
        <w:tc>
          <w:tcPr>
            <w:tcW w:w="1701" w:type="dxa"/>
            <w:shd w:val="clear" w:color="auto" w:fill="auto"/>
          </w:tcPr>
          <w:p w14:paraId="3BC2EFCA" w14:textId="55674468" w:rsidR="0065728C" w:rsidRPr="006A5A23" w:rsidRDefault="0065728C" w:rsidP="0065728C">
            <w:pPr>
              <w:jc w:val="center"/>
              <w:rPr>
                <w:sz w:val="20"/>
                <w:szCs w:val="20"/>
              </w:rPr>
            </w:pPr>
            <w:r w:rsidRPr="00D35ED7">
              <w:t>-</w:t>
            </w:r>
          </w:p>
        </w:tc>
      </w:tr>
      <w:tr w:rsidR="0065728C" w:rsidRPr="00536DF5" w14:paraId="0A08EE87" w14:textId="77777777" w:rsidTr="00085333">
        <w:trPr>
          <w:trHeight w:val="146"/>
        </w:trPr>
        <w:tc>
          <w:tcPr>
            <w:tcW w:w="1418" w:type="dxa"/>
            <w:gridSpan w:val="2"/>
            <w:shd w:val="clear" w:color="000000" w:fill="FFFFFF"/>
            <w:noWrap/>
            <w:vAlign w:val="center"/>
          </w:tcPr>
          <w:p w14:paraId="0969D468" w14:textId="77777777" w:rsidR="0065728C" w:rsidRPr="006A5A23" w:rsidRDefault="0065728C" w:rsidP="0065728C">
            <w:pPr>
              <w:jc w:val="center"/>
              <w:rPr>
                <w:b/>
                <w:sz w:val="20"/>
                <w:szCs w:val="20"/>
              </w:rPr>
            </w:pPr>
            <w:r w:rsidRPr="006A5A23">
              <w:rPr>
                <w:b/>
                <w:sz w:val="20"/>
                <w:szCs w:val="20"/>
              </w:rPr>
              <w:t>8116</w:t>
            </w:r>
          </w:p>
        </w:tc>
        <w:tc>
          <w:tcPr>
            <w:tcW w:w="6946" w:type="dxa"/>
            <w:gridSpan w:val="2"/>
            <w:shd w:val="clear" w:color="000000" w:fill="FFFFFF"/>
            <w:vAlign w:val="center"/>
          </w:tcPr>
          <w:p w14:paraId="3C064F6E" w14:textId="77777777" w:rsidR="0065728C" w:rsidRPr="006A5A23" w:rsidRDefault="0065728C" w:rsidP="0065728C">
            <w:pPr>
              <w:rPr>
                <w:sz w:val="20"/>
                <w:szCs w:val="20"/>
              </w:rPr>
            </w:pPr>
            <w:r w:rsidRPr="006A5A23">
              <w:rPr>
                <w:sz w:val="20"/>
                <w:szCs w:val="20"/>
              </w:rPr>
              <w:t>Клин предохранительный 194.00.058-1 новый</w:t>
            </w:r>
          </w:p>
        </w:tc>
        <w:tc>
          <w:tcPr>
            <w:tcW w:w="1701" w:type="dxa"/>
            <w:shd w:val="clear" w:color="auto" w:fill="auto"/>
          </w:tcPr>
          <w:p w14:paraId="59220AE6" w14:textId="363265CD" w:rsidR="0065728C" w:rsidRPr="006A5A23" w:rsidRDefault="0065728C" w:rsidP="0065728C">
            <w:pPr>
              <w:jc w:val="center"/>
              <w:rPr>
                <w:sz w:val="20"/>
                <w:szCs w:val="20"/>
              </w:rPr>
            </w:pPr>
            <w:r w:rsidRPr="00D35ED7">
              <w:t>-</w:t>
            </w:r>
          </w:p>
        </w:tc>
      </w:tr>
      <w:tr w:rsidR="0065728C" w:rsidRPr="00536DF5" w14:paraId="53D9F82B" w14:textId="77777777" w:rsidTr="00085333">
        <w:trPr>
          <w:trHeight w:val="146"/>
        </w:trPr>
        <w:tc>
          <w:tcPr>
            <w:tcW w:w="1418" w:type="dxa"/>
            <w:gridSpan w:val="2"/>
            <w:shd w:val="clear" w:color="000000" w:fill="FFFFFF"/>
            <w:noWrap/>
            <w:vAlign w:val="center"/>
          </w:tcPr>
          <w:p w14:paraId="13B363C6" w14:textId="77777777" w:rsidR="0065728C" w:rsidRPr="006A5A23" w:rsidRDefault="0065728C" w:rsidP="0065728C">
            <w:pPr>
              <w:jc w:val="center"/>
              <w:rPr>
                <w:b/>
                <w:sz w:val="20"/>
                <w:szCs w:val="20"/>
              </w:rPr>
            </w:pPr>
            <w:r w:rsidRPr="006A5A23">
              <w:rPr>
                <w:b/>
                <w:sz w:val="20"/>
                <w:szCs w:val="20"/>
              </w:rPr>
              <w:t>8110</w:t>
            </w:r>
          </w:p>
        </w:tc>
        <w:tc>
          <w:tcPr>
            <w:tcW w:w="6946" w:type="dxa"/>
            <w:gridSpan w:val="2"/>
            <w:shd w:val="clear" w:color="000000" w:fill="FFFFFF"/>
            <w:vAlign w:val="center"/>
          </w:tcPr>
          <w:p w14:paraId="64075548" w14:textId="77777777" w:rsidR="0065728C" w:rsidRPr="006A5A23" w:rsidRDefault="0065728C" w:rsidP="0065728C">
            <w:pPr>
              <w:rPr>
                <w:sz w:val="20"/>
                <w:szCs w:val="20"/>
              </w:rPr>
            </w:pPr>
            <w:r w:rsidRPr="006A5A23">
              <w:rPr>
                <w:sz w:val="20"/>
                <w:szCs w:val="20"/>
              </w:rPr>
              <w:t>Пружина наружн</w:t>
            </w:r>
            <w:r>
              <w:rPr>
                <w:sz w:val="20"/>
                <w:szCs w:val="20"/>
              </w:rPr>
              <w:t>а</w:t>
            </w:r>
            <w:r w:rsidRPr="006A5A23">
              <w:rPr>
                <w:sz w:val="20"/>
                <w:szCs w:val="20"/>
              </w:rPr>
              <w:t>я 194.30.021/024 новая</w:t>
            </w:r>
          </w:p>
        </w:tc>
        <w:tc>
          <w:tcPr>
            <w:tcW w:w="1701" w:type="dxa"/>
          </w:tcPr>
          <w:p w14:paraId="085F8766" w14:textId="0FD4D910" w:rsidR="0065728C" w:rsidRPr="006A5A23" w:rsidRDefault="0065728C" w:rsidP="0065728C">
            <w:pPr>
              <w:jc w:val="center"/>
              <w:rPr>
                <w:sz w:val="20"/>
                <w:szCs w:val="20"/>
              </w:rPr>
            </w:pPr>
            <w:r w:rsidRPr="00D35ED7">
              <w:t>-</w:t>
            </w:r>
          </w:p>
        </w:tc>
      </w:tr>
      <w:tr w:rsidR="0065728C" w:rsidRPr="00536DF5" w14:paraId="748FB615" w14:textId="77777777" w:rsidTr="00085333">
        <w:trPr>
          <w:trHeight w:val="146"/>
        </w:trPr>
        <w:tc>
          <w:tcPr>
            <w:tcW w:w="1418" w:type="dxa"/>
            <w:gridSpan w:val="2"/>
            <w:shd w:val="clear" w:color="000000" w:fill="FFFFFF"/>
            <w:noWrap/>
            <w:vAlign w:val="center"/>
          </w:tcPr>
          <w:p w14:paraId="6C127896" w14:textId="77777777" w:rsidR="0065728C" w:rsidRPr="006A5A23" w:rsidRDefault="0065728C" w:rsidP="0065728C">
            <w:pPr>
              <w:jc w:val="center"/>
              <w:rPr>
                <w:b/>
                <w:sz w:val="20"/>
                <w:szCs w:val="20"/>
              </w:rPr>
            </w:pPr>
            <w:r w:rsidRPr="006A5A23">
              <w:rPr>
                <w:b/>
                <w:sz w:val="20"/>
                <w:szCs w:val="20"/>
              </w:rPr>
              <w:t>8112</w:t>
            </w:r>
          </w:p>
        </w:tc>
        <w:tc>
          <w:tcPr>
            <w:tcW w:w="6946" w:type="dxa"/>
            <w:gridSpan w:val="2"/>
            <w:shd w:val="clear" w:color="000000" w:fill="FFFFFF"/>
            <w:vAlign w:val="center"/>
          </w:tcPr>
          <w:p w14:paraId="1BA91312" w14:textId="77777777" w:rsidR="0065728C" w:rsidRPr="006A5A23" w:rsidRDefault="0065728C" w:rsidP="0065728C">
            <w:pPr>
              <w:rPr>
                <w:sz w:val="20"/>
                <w:szCs w:val="20"/>
              </w:rPr>
            </w:pPr>
            <w:r w:rsidRPr="006A5A23">
              <w:rPr>
                <w:sz w:val="20"/>
                <w:szCs w:val="20"/>
              </w:rPr>
              <w:t>Пружина внутренняя 194.30.022/025 новая</w:t>
            </w:r>
          </w:p>
        </w:tc>
        <w:tc>
          <w:tcPr>
            <w:tcW w:w="1701" w:type="dxa"/>
            <w:shd w:val="clear" w:color="auto" w:fill="auto"/>
          </w:tcPr>
          <w:p w14:paraId="404D67B1" w14:textId="2943C009" w:rsidR="0065728C" w:rsidRPr="006A5A23" w:rsidRDefault="0065728C" w:rsidP="0065728C">
            <w:pPr>
              <w:jc w:val="center"/>
              <w:rPr>
                <w:sz w:val="20"/>
                <w:szCs w:val="20"/>
              </w:rPr>
            </w:pPr>
            <w:r w:rsidRPr="00D35ED7">
              <w:t>-</w:t>
            </w:r>
          </w:p>
        </w:tc>
      </w:tr>
      <w:tr w:rsidR="0065728C" w:rsidRPr="00536DF5" w14:paraId="22AEA64B" w14:textId="77777777" w:rsidTr="00085333">
        <w:trPr>
          <w:trHeight w:val="146"/>
        </w:trPr>
        <w:tc>
          <w:tcPr>
            <w:tcW w:w="1418" w:type="dxa"/>
            <w:gridSpan w:val="2"/>
            <w:shd w:val="clear" w:color="000000" w:fill="FFFFFF"/>
            <w:noWrap/>
            <w:vAlign w:val="center"/>
          </w:tcPr>
          <w:p w14:paraId="48493A17" w14:textId="77777777" w:rsidR="0065728C" w:rsidRPr="006A5A23" w:rsidRDefault="0065728C" w:rsidP="0065728C">
            <w:pPr>
              <w:jc w:val="center"/>
              <w:rPr>
                <w:b/>
                <w:sz w:val="20"/>
                <w:szCs w:val="20"/>
              </w:rPr>
            </w:pPr>
            <w:r w:rsidRPr="006A5A23">
              <w:rPr>
                <w:b/>
                <w:sz w:val="20"/>
                <w:szCs w:val="20"/>
              </w:rPr>
              <w:t>8114</w:t>
            </w:r>
          </w:p>
        </w:tc>
        <w:tc>
          <w:tcPr>
            <w:tcW w:w="6946" w:type="dxa"/>
            <w:gridSpan w:val="2"/>
            <w:shd w:val="clear" w:color="000000" w:fill="FFFFFF"/>
            <w:vAlign w:val="center"/>
          </w:tcPr>
          <w:p w14:paraId="3C4664F0" w14:textId="77777777" w:rsidR="0065728C" w:rsidRPr="006A5A23" w:rsidRDefault="0065728C" w:rsidP="0065728C">
            <w:pPr>
              <w:rPr>
                <w:sz w:val="20"/>
                <w:szCs w:val="20"/>
              </w:rPr>
            </w:pPr>
            <w:r w:rsidRPr="006A5A23">
              <w:rPr>
                <w:sz w:val="20"/>
                <w:szCs w:val="20"/>
              </w:rPr>
              <w:t>Пружина внутренняя 194.30.023/026 новая</w:t>
            </w:r>
          </w:p>
        </w:tc>
        <w:tc>
          <w:tcPr>
            <w:tcW w:w="1701" w:type="dxa"/>
            <w:shd w:val="clear" w:color="auto" w:fill="auto"/>
          </w:tcPr>
          <w:p w14:paraId="739B2A32" w14:textId="33AC62A4" w:rsidR="0065728C" w:rsidRPr="006A5A23" w:rsidRDefault="0065728C" w:rsidP="0065728C">
            <w:pPr>
              <w:jc w:val="center"/>
              <w:rPr>
                <w:sz w:val="20"/>
                <w:szCs w:val="20"/>
              </w:rPr>
            </w:pPr>
            <w:r w:rsidRPr="00D35ED7">
              <w:t>-</w:t>
            </w:r>
          </w:p>
        </w:tc>
      </w:tr>
      <w:tr w:rsidR="0065728C" w:rsidRPr="00536DF5" w14:paraId="4BCCB93B" w14:textId="77777777" w:rsidTr="00085333">
        <w:trPr>
          <w:trHeight w:val="146"/>
        </w:trPr>
        <w:tc>
          <w:tcPr>
            <w:tcW w:w="1418" w:type="dxa"/>
            <w:gridSpan w:val="2"/>
            <w:shd w:val="clear" w:color="000000" w:fill="FFFFFF"/>
            <w:noWrap/>
            <w:vAlign w:val="center"/>
          </w:tcPr>
          <w:p w14:paraId="212E54E7" w14:textId="77777777" w:rsidR="0065728C" w:rsidRPr="006A5A23" w:rsidRDefault="0065728C" w:rsidP="0065728C">
            <w:pPr>
              <w:jc w:val="center"/>
              <w:rPr>
                <w:b/>
                <w:sz w:val="20"/>
                <w:szCs w:val="20"/>
              </w:rPr>
            </w:pPr>
            <w:r w:rsidRPr="006A5A23">
              <w:rPr>
                <w:b/>
                <w:sz w:val="20"/>
                <w:szCs w:val="20"/>
              </w:rPr>
              <w:t>8099</w:t>
            </w:r>
          </w:p>
        </w:tc>
        <w:tc>
          <w:tcPr>
            <w:tcW w:w="6946" w:type="dxa"/>
            <w:gridSpan w:val="2"/>
            <w:shd w:val="clear" w:color="000000" w:fill="FFFFFF"/>
            <w:vAlign w:val="center"/>
          </w:tcPr>
          <w:p w14:paraId="097BEA9A" w14:textId="77777777" w:rsidR="0065728C" w:rsidRPr="006A5A23" w:rsidRDefault="0065728C" w:rsidP="0065728C">
            <w:pPr>
              <w:rPr>
                <w:sz w:val="20"/>
                <w:szCs w:val="20"/>
              </w:rPr>
            </w:pPr>
            <w:r w:rsidRPr="006A5A23">
              <w:rPr>
                <w:sz w:val="20"/>
                <w:szCs w:val="20"/>
              </w:rPr>
              <w:t>Накладка износостойкая 194.30.015-0 новая</w:t>
            </w:r>
          </w:p>
        </w:tc>
        <w:tc>
          <w:tcPr>
            <w:tcW w:w="1701" w:type="dxa"/>
            <w:shd w:val="clear" w:color="auto" w:fill="auto"/>
          </w:tcPr>
          <w:p w14:paraId="71E3D0C3" w14:textId="792C35D6" w:rsidR="0065728C" w:rsidRPr="006A5A23" w:rsidRDefault="0065728C" w:rsidP="0065728C">
            <w:pPr>
              <w:jc w:val="center"/>
              <w:rPr>
                <w:sz w:val="20"/>
                <w:szCs w:val="20"/>
              </w:rPr>
            </w:pPr>
            <w:r w:rsidRPr="00D35ED7">
              <w:t>-</w:t>
            </w:r>
          </w:p>
        </w:tc>
      </w:tr>
      <w:tr w:rsidR="0065728C" w:rsidRPr="00536DF5" w14:paraId="1FB65AD3" w14:textId="77777777" w:rsidTr="00085333">
        <w:trPr>
          <w:trHeight w:val="146"/>
        </w:trPr>
        <w:tc>
          <w:tcPr>
            <w:tcW w:w="1418" w:type="dxa"/>
            <w:gridSpan w:val="2"/>
            <w:shd w:val="clear" w:color="000000" w:fill="FFFFFF"/>
            <w:noWrap/>
            <w:vAlign w:val="center"/>
          </w:tcPr>
          <w:p w14:paraId="07EAF7F6" w14:textId="77777777" w:rsidR="0065728C" w:rsidRPr="006A5A23" w:rsidRDefault="0065728C" w:rsidP="0065728C">
            <w:pPr>
              <w:jc w:val="center"/>
              <w:rPr>
                <w:b/>
                <w:sz w:val="20"/>
                <w:szCs w:val="20"/>
              </w:rPr>
            </w:pPr>
            <w:r w:rsidRPr="006A5A23">
              <w:rPr>
                <w:b/>
                <w:sz w:val="20"/>
                <w:szCs w:val="20"/>
              </w:rPr>
              <w:lastRenderedPageBreak/>
              <w:t>8102</w:t>
            </w:r>
          </w:p>
        </w:tc>
        <w:tc>
          <w:tcPr>
            <w:tcW w:w="6946" w:type="dxa"/>
            <w:gridSpan w:val="2"/>
            <w:shd w:val="clear" w:color="000000" w:fill="FFFFFF"/>
            <w:vAlign w:val="center"/>
          </w:tcPr>
          <w:p w14:paraId="5C373E94" w14:textId="77777777" w:rsidR="0065728C" w:rsidRPr="006A5A23" w:rsidRDefault="0065728C" w:rsidP="0065728C">
            <w:pPr>
              <w:rPr>
                <w:sz w:val="20"/>
                <w:szCs w:val="20"/>
              </w:rPr>
            </w:pPr>
            <w:r w:rsidRPr="006A5A23">
              <w:rPr>
                <w:sz w:val="20"/>
                <w:szCs w:val="20"/>
              </w:rPr>
              <w:t xml:space="preserve">Упругий элемент </w:t>
            </w:r>
            <w:proofErr w:type="spellStart"/>
            <w:r w:rsidRPr="006A5A23">
              <w:rPr>
                <w:sz w:val="20"/>
                <w:szCs w:val="20"/>
              </w:rPr>
              <w:t>триангеля</w:t>
            </w:r>
            <w:proofErr w:type="spellEnd"/>
            <w:r w:rsidRPr="006A5A23">
              <w:rPr>
                <w:sz w:val="20"/>
                <w:szCs w:val="20"/>
              </w:rPr>
              <w:t xml:space="preserve"> 194.40.024-0 новый</w:t>
            </w:r>
          </w:p>
        </w:tc>
        <w:tc>
          <w:tcPr>
            <w:tcW w:w="1701" w:type="dxa"/>
            <w:shd w:val="clear" w:color="auto" w:fill="auto"/>
          </w:tcPr>
          <w:p w14:paraId="4E68A608" w14:textId="7A2F7F37" w:rsidR="0065728C" w:rsidRPr="006A5A23" w:rsidRDefault="0065728C" w:rsidP="0065728C">
            <w:pPr>
              <w:jc w:val="center"/>
              <w:rPr>
                <w:sz w:val="20"/>
                <w:szCs w:val="20"/>
              </w:rPr>
            </w:pPr>
            <w:r w:rsidRPr="00D35ED7">
              <w:t>-</w:t>
            </w:r>
          </w:p>
        </w:tc>
      </w:tr>
      <w:tr w:rsidR="0065728C" w:rsidRPr="00536DF5" w14:paraId="08B81501" w14:textId="77777777" w:rsidTr="00DF0952">
        <w:trPr>
          <w:trHeight w:val="146"/>
        </w:trPr>
        <w:tc>
          <w:tcPr>
            <w:tcW w:w="1418" w:type="dxa"/>
            <w:gridSpan w:val="2"/>
            <w:shd w:val="clear" w:color="000000" w:fill="FFFFFF"/>
            <w:noWrap/>
            <w:vAlign w:val="center"/>
          </w:tcPr>
          <w:p w14:paraId="31C702EE" w14:textId="77777777" w:rsidR="0065728C" w:rsidRPr="00E67F20" w:rsidRDefault="0065728C" w:rsidP="0065728C">
            <w:pPr>
              <w:jc w:val="center"/>
              <w:rPr>
                <w:b/>
                <w:color w:val="000000" w:themeColor="text1"/>
                <w:sz w:val="20"/>
                <w:szCs w:val="20"/>
              </w:rPr>
            </w:pPr>
            <w:r w:rsidRPr="00E67F20">
              <w:rPr>
                <w:b/>
                <w:color w:val="000000" w:themeColor="text1"/>
                <w:sz w:val="20"/>
                <w:szCs w:val="20"/>
              </w:rPr>
              <w:t>8097</w:t>
            </w:r>
          </w:p>
        </w:tc>
        <w:tc>
          <w:tcPr>
            <w:tcW w:w="6946" w:type="dxa"/>
            <w:gridSpan w:val="2"/>
            <w:shd w:val="clear" w:color="000000" w:fill="FFFFFF"/>
            <w:vAlign w:val="center"/>
          </w:tcPr>
          <w:p w14:paraId="3AC839BB" w14:textId="77777777" w:rsidR="0065728C" w:rsidRPr="00E67F20" w:rsidRDefault="0065728C" w:rsidP="0065728C">
            <w:pPr>
              <w:rPr>
                <w:color w:val="000000" w:themeColor="text1"/>
                <w:sz w:val="20"/>
                <w:szCs w:val="20"/>
              </w:rPr>
            </w:pPr>
            <w:r w:rsidRPr="00E67F20">
              <w:rPr>
                <w:color w:val="000000" w:themeColor="text1"/>
                <w:sz w:val="20"/>
                <w:szCs w:val="20"/>
              </w:rPr>
              <w:t>Демпфер 194.00.100-1СБ новый</w:t>
            </w:r>
          </w:p>
        </w:tc>
        <w:tc>
          <w:tcPr>
            <w:tcW w:w="1701" w:type="dxa"/>
            <w:shd w:val="clear" w:color="auto" w:fill="auto"/>
          </w:tcPr>
          <w:p w14:paraId="2E5B8989" w14:textId="6C67077C" w:rsidR="0065728C" w:rsidRPr="00D23E5A" w:rsidRDefault="0065728C" w:rsidP="0065728C">
            <w:pPr>
              <w:jc w:val="center"/>
              <w:rPr>
                <w:color w:val="000000" w:themeColor="text1"/>
                <w:sz w:val="20"/>
                <w:szCs w:val="20"/>
              </w:rPr>
            </w:pPr>
            <w:r w:rsidRPr="004369C4">
              <w:t>-</w:t>
            </w:r>
          </w:p>
        </w:tc>
      </w:tr>
      <w:tr w:rsidR="0065728C" w:rsidRPr="00536DF5" w14:paraId="020EE459" w14:textId="77777777" w:rsidTr="00DF0952">
        <w:trPr>
          <w:trHeight w:val="146"/>
        </w:trPr>
        <w:tc>
          <w:tcPr>
            <w:tcW w:w="1418" w:type="dxa"/>
            <w:gridSpan w:val="2"/>
            <w:shd w:val="clear" w:color="000000" w:fill="FFFFFF"/>
            <w:noWrap/>
            <w:vAlign w:val="center"/>
          </w:tcPr>
          <w:p w14:paraId="190A7EBD" w14:textId="77777777" w:rsidR="0065728C" w:rsidRPr="00E67F20" w:rsidRDefault="0065728C" w:rsidP="0065728C">
            <w:pPr>
              <w:jc w:val="center"/>
              <w:rPr>
                <w:b/>
                <w:color w:val="000000" w:themeColor="text1"/>
                <w:sz w:val="20"/>
                <w:szCs w:val="20"/>
              </w:rPr>
            </w:pPr>
            <w:r w:rsidRPr="00E67F20">
              <w:rPr>
                <w:b/>
                <w:color w:val="000000" w:themeColor="text1"/>
                <w:sz w:val="20"/>
                <w:szCs w:val="20"/>
              </w:rPr>
              <w:t>8106</w:t>
            </w:r>
          </w:p>
        </w:tc>
        <w:tc>
          <w:tcPr>
            <w:tcW w:w="6946" w:type="dxa"/>
            <w:gridSpan w:val="2"/>
            <w:shd w:val="clear" w:color="000000" w:fill="FFFFFF"/>
            <w:vAlign w:val="center"/>
          </w:tcPr>
          <w:p w14:paraId="42ACD50D" w14:textId="77777777" w:rsidR="0065728C" w:rsidRPr="00E67F20" w:rsidRDefault="0065728C" w:rsidP="0065728C">
            <w:pPr>
              <w:rPr>
                <w:color w:val="000000" w:themeColor="text1"/>
                <w:sz w:val="20"/>
                <w:szCs w:val="20"/>
              </w:rPr>
            </w:pPr>
            <w:r w:rsidRPr="00E67F20">
              <w:rPr>
                <w:color w:val="000000" w:themeColor="text1"/>
                <w:sz w:val="20"/>
                <w:szCs w:val="20"/>
              </w:rPr>
              <w:t>Чаша подпятника 194.00.036 новая</w:t>
            </w:r>
          </w:p>
        </w:tc>
        <w:tc>
          <w:tcPr>
            <w:tcW w:w="1701" w:type="dxa"/>
            <w:shd w:val="clear" w:color="auto" w:fill="auto"/>
          </w:tcPr>
          <w:p w14:paraId="7B763CFE" w14:textId="0B193072" w:rsidR="0065728C" w:rsidRPr="00D23E5A" w:rsidRDefault="0065728C" w:rsidP="0065728C">
            <w:pPr>
              <w:jc w:val="center"/>
              <w:rPr>
                <w:color w:val="000000" w:themeColor="text1"/>
                <w:sz w:val="20"/>
                <w:szCs w:val="20"/>
              </w:rPr>
            </w:pPr>
            <w:r w:rsidRPr="004369C4">
              <w:t>-</w:t>
            </w:r>
          </w:p>
        </w:tc>
      </w:tr>
      <w:tr w:rsidR="0065728C" w:rsidRPr="00536DF5" w14:paraId="40D63257" w14:textId="77777777" w:rsidTr="00DF0952">
        <w:trPr>
          <w:trHeight w:val="146"/>
        </w:trPr>
        <w:tc>
          <w:tcPr>
            <w:tcW w:w="1418" w:type="dxa"/>
            <w:gridSpan w:val="2"/>
            <w:shd w:val="clear" w:color="000000" w:fill="FFFFFF"/>
            <w:noWrap/>
            <w:vAlign w:val="center"/>
          </w:tcPr>
          <w:p w14:paraId="105AD86B" w14:textId="77777777" w:rsidR="0065728C" w:rsidRPr="00E67F20" w:rsidRDefault="0065728C" w:rsidP="0065728C">
            <w:pPr>
              <w:jc w:val="center"/>
              <w:rPr>
                <w:b/>
                <w:color w:val="000000" w:themeColor="text1"/>
                <w:sz w:val="20"/>
                <w:szCs w:val="20"/>
              </w:rPr>
            </w:pPr>
            <w:r w:rsidRPr="00E67F20">
              <w:rPr>
                <w:b/>
                <w:color w:val="000000" w:themeColor="text1"/>
                <w:sz w:val="20"/>
                <w:szCs w:val="20"/>
              </w:rPr>
              <w:t>8118</w:t>
            </w:r>
          </w:p>
        </w:tc>
        <w:tc>
          <w:tcPr>
            <w:tcW w:w="6946" w:type="dxa"/>
            <w:gridSpan w:val="2"/>
            <w:shd w:val="clear" w:color="000000" w:fill="FFFFFF"/>
            <w:vAlign w:val="center"/>
          </w:tcPr>
          <w:p w14:paraId="082D2930" w14:textId="77777777" w:rsidR="0065728C" w:rsidRPr="00E67F20" w:rsidRDefault="0065728C" w:rsidP="0065728C">
            <w:pPr>
              <w:rPr>
                <w:color w:val="000000" w:themeColor="text1"/>
                <w:sz w:val="20"/>
                <w:szCs w:val="20"/>
              </w:rPr>
            </w:pPr>
            <w:r w:rsidRPr="00E67F20">
              <w:rPr>
                <w:color w:val="000000" w:themeColor="text1"/>
                <w:sz w:val="20"/>
                <w:szCs w:val="20"/>
              </w:rPr>
              <w:t>Шунт 194.00.110-1 новый</w:t>
            </w:r>
          </w:p>
        </w:tc>
        <w:tc>
          <w:tcPr>
            <w:tcW w:w="1701" w:type="dxa"/>
            <w:shd w:val="clear" w:color="auto" w:fill="auto"/>
          </w:tcPr>
          <w:p w14:paraId="4791D647" w14:textId="02A1D514" w:rsidR="0065728C" w:rsidRPr="00D23E5A" w:rsidRDefault="0065728C" w:rsidP="0065728C">
            <w:pPr>
              <w:jc w:val="center"/>
              <w:rPr>
                <w:color w:val="000000" w:themeColor="text1"/>
                <w:sz w:val="20"/>
                <w:szCs w:val="20"/>
              </w:rPr>
            </w:pPr>
            <w:r w:rsidRPr="004369C4">
              <w:t>-</w:t>
            </w:r>
          </w:p>
        </w:tc>
      </w:tr>
      <w:tr w:rsidR="0065728C" w:rsidRPr="00536DF5" w14:paraId="0093BA13" w14:textId="77777777" w:rsidTr="00DF0952">
        <w:trPr>
          <w:trHeight w:val="146"/>
        </w:trPr>
        <w:tc>
          <w:tcPr>
            <w:tcW w:w="1418" w:type="dxa"/>
            <w:gridSpan w:val="2"/>
            <w:shd w:val="clear" w:color="000000" w:fill="FFFFFF"/>
            <w:noWrap/>
            <w:vAlign w:val="center"/>
          </w:tcPr>
          <w:p w14:paraId="7456178F" w14:textId="77777777" w:rsidR="0065728C" w:rsidRPr="00E67F20" w:rsidRDefault="0065728C" w:rsidP="0065728C">
            <w:pPr>
              <w:jc w:val="center"/>
              <w:rPr>
                <w:b/>
                <w:color w:val="000000" w:themeColor="text1"/>
                <w:sz w:val="20"/>
                <w:szCs w:val="20"/>
              </w:rPr>
            </w:pPr>
            <w:r w:rsidRPr="00E67F20">
              <w:rPr>
                <w:b/>
                <w:color w:val="000000" w:themeColor="text1"/>
                <w:sz w:val="20"/>
                <w:szCs w:val="20"/>
              </w:rPr>
              <w:t>8122</w:t>
            </w:r>
          </w:p>
        </w:tc>
        <w:tc>
          <w:tcPr>
            <w:tcW w:w="6946" w:type="dxa"/>
            <w:gridSpan w:val="2"/>
            <w:shd w:val="clear" w:color="000000" w:fill="FFFFFF"/>
            <w:vAlign w:val="center"/>
          </w:tcPr>
          <w:p w14:paraId="25D2AEA1" w14:textId="77777777" w:rsidR="0065728C" w:rsidRPr="00E67F20" w:rsidRDefault="0065728C" w:rsidP="0065728C">
            <w:pPr>
              <w:rPr>
                <w:color w:val="000000" w:themeColor="text1"/>
                <w:sz w:val="20"/>
                <w:szCs w:val="20"/>
              </w:rPr>
            </w:pPr>
            <w:proofErr w:type="spellStart"/>
            <w:r w:rsidRPr="00E67F20">
              <w:rPr>
                <w:color w:val="000000" w:themeColor="text1"/>
                <w:sz w:val="20"/>
                <w:szCs w:val="20"/>
              </w:rPr>
              <w:t>Триангель</w:t>
            </w:r>
            <w:proofErr w:type="spellEnd"/>
            <w:r w:rsidRPr="00E67F20">
              <w:rPr>
                <w:color w:val="000000" w:themeColor="text1"/>
                <w:sz w:val="20"/>
                <w:szCs w:val="20"/>
              </w:rPr>
              <w:t xml:space="preserve"> 194.40.060-0 СБ новый</w:t>
            </w:r>
          </w:p>
        </w:tc>
        <w:tc>
          <w:tcPr>
            <w:tcW w:w="1701" w:type="dxa"/>
            <w:shd w:val="clear" w:color="auto" w:fill="auto"/>
          </w:tcPr>
          <w:p w14:paraId="1E821CB3" w14:textId="39F09954" w:rsidR="0065728C" w:rsidRPr="006A5A23" w:rsidRDefault="0065728C" w:rsidP="0065728C">
            <w:pPr>
              <w:jc w:val="center"/>
              <w:rPr>
                <w:color w:val="FF0000"/>
                <w:sz w:val="20"/>
                <w:szCs w:val="20"/>
              </w:rPr>
            </w:pPr>
            <w:r w:rsidRPr="004369C4">
              <w:t>-</w:t>
            </w:r>
          </w:p>
        </w:tc>
      </w:tr>
      <w:tr w:rsidR="0065728C" w:rsidRPr="00536DF5" w14:paraId="4D87B57F" w14:textId="77777777" w:rsidTr="00DF0952">
        <w:trPr>
          <w:trHeight w:val="146"/>
        </w:trPr>
        <w:tc>
          <w:tcPr>
            <w:tcW w:w="1418" w:type="dxa"/>
            <w:gridSpan w:val="2"/>
            <w:shd w:val="clear" w:color="000000" w:fill="FFFFFF"/>
            <w:noWrap/>
            <w:vAlign w:val="center"/>
          </w:tcPr>
          <w:p w14:paraId="3E562379" w14:textId="77777777" w:rsidR="0065728C" w:rsidRPr="00E67F20" w:rsidRDefault="0065728C" w:rsidP="0065728C">
            <w:pPr>
              <w:jc w:val="center"/>
              <w:rPr>
                <w:b/>
                <w:color w:val="000000" w:themeColor="text1"/>
                <w:sz w:val="20"/>
                <w:szCs w:val="20"/>
              </w:rPr>
            </w:pPr>
            <w:r w:rsidRPr="00E67F20">
              <w:rPr>
                <w:b/>
                <w:color w:val="000000" w:themeColor="text1"/>
                <w:sz w:val="20"/>
                <w:szCs w:val="20"/>
              </w:rPr>
              <w:t>8124</w:t>
            </w:r>
          </w:p>
        </w:tc>
        <w:tc>
          <w:tcPr>
            <w:tcW w:w="6946" w:type="dxa"/>
            <w:gridSpan w:val="2"/>
            <w:shd w:val="clear" w:color="000000" w:fill="FFFFFF"/>
            <w:vAlign w:val="center"/>
          </w:tcPr>
          <w:p w14:paraId="099BB81F" w14:textId="77777777" w:rsidR="0065728C" w:rsidRPr="00E67F20" w:rsidRDefault="0065728C" w:rsidP="0065728C">
            <w:pPr>
              <w:rPr>
                <w:color w:val="000000" w:themeColor="text1"/>
                <w:sz w:val="20"/>
                <w:szCs w:val="20"/>
              </w:rPr>
            </w:pPr>
            <w:r w:rsidRPr="00E67F20">
              <w:rPr>
                <w:color w:val="000000" w:themeColor="text1"/>
                <w:sz w:val="20"/>
                <w:szCs w:val="20"/>
              </w:rPr>
              <w:t>Адаптер 194.00.053-0 новый</w:t>
            </w:r>
          </w:p>
        </w:tc>
        <w:tc>
          <w:tcPr>
            <w:tcW w:w="1701" w:type="dxa"/>
            <w:shd w:val="clear" w:color="auto" w:fill="auto"/>
          </w:tcPr>
          <w:p w14:paraId="35F33010" w14:textId="7F680AA4" w:rsidR="0065728C" w:rsidRPr="00D23E5A" w:rsidRDefault="0065728C" w:rsidP="0065728C">
            <w:pPr>
              <w:jc w:val="center"/>
              <w:rPr>
                <w:color w:val="000000" w:themeColor="text1"/>
                <w:sz w:val="20"/>
                <w:szCs w:val="20"/>
              </w:rPr>
            </w:pPr>
            <w:r w:rsidRPr="004369C4">
              <w:t>-</w:t>
            </w:r>
          </w:p>
        </w:tc>
      </w:tr>
      <w:tr w:rsidR="0065728C" w:rsidRPr="00536DF5" w14:paraId="792885D1" w14:textId="77777777" w:rsidTr="00DF0952">
        <w:trPr>
          <w:trHeight w:val="146"/>
        </w:trPr>
        <w:tc>
          <w:tcPr>
            <w:tcW w:w="1418" w:type="dxa"/>
            <w:gridSpan w:val="2"/>
            <w:shd w:val="clear" w:color="000000" w:fill="FFFFFF"/>
            <w:noWrap/>
            <w:vAlign w:val="center"/>
          </w:tcPr>
          <w:p w14:paraId="6A4AA140" w14:textId="77777777" w:rsidR="0065728C" w:rsidRPr="00E67F20" w:rsidRDefault="0065728C" w:rsidP="0065728C">
            <w:pPr>
              <w:jc w:val="center"/>
              <w:rPr>
                <w:b/>
                <w:color w:val="000000" w:themeColor="text1"/>
                <w:sz w:val="20"/>
                <w:szCs w:val="20"/>
              </w:rPr>
            </w:pPr>
            <w:r w:rsidRPr="00E67F20">
              <w:rPr>
                <w:b/>
                <w:color w:val="000000" w:themeColor="text1"/>
                <w:sz w:val="20"/>
                <w:szCs w:val="20"/>
              </w:rPr>
              <w:t>8128</w:t>
            </w:r>
          </w:p>
        </w:tc>
        <w:tc>
          <w:tcPr>
            <w:tcW w:w="6946" w:type="dxa"/>
            <w:gridSpan w:val="2"/>
            <w:shd w:val="clear" w:color="000000" w:fill="FFFFFF"/>
            <w:vAlign w:val="center"/>
          </w:tcPr>
          <w:p w14:paraId="4C190577" w14:textId="77777777" w:rsidR="0065728C" w:rsidRPr="00E67F20" w:rsidRDefault="0065728C" w:rsidP="0065728C">
            <w:pPr>
              <w:rPr>
                <w:color w:val="000000" w:themeColor="text1"/>
                <w:sz w:val="20"/>
                <w:szCs w:val="20"/>
              </w:rPr>
            </w:pPr>
            <w:proofErr w:type="spellStart"/>
            <w:r w:rsidRPr="00E67F20">
              <w:rPr>
                <w:color w:val="000000" w:themeColor="text1"/>
                <w:sz w:val="20"/>
                <w:szCs w:val="20"/>
              </w:rPr>
              <w:t>Скользун</w:t>
            </w:r>
            <w:proofErr w:type="spellEnd"/>
            <w:r w:rsidRPr="00E67F20">
              <w:rPr>
                <w:color w:val="000000" w:themeColor="text1"/>
                <w:sz w:val="20"/>
                <w:szCs w:val="20"/>
              </w:rPr>
              <w:t xml:space="preserve"> упругий 194.00.090-1 СБ новый</w:t>
            </w:r>
          </w:p>
        </w:tc>
        <w:tc>
          <w:tcPr>
            <w:tcW w:w="1701" w:type="dxa"/>
            <w:shd w:val="clear" w:color="auto" w:fill="auto"/>
          </w:tcPr>
          <w:p w14:paraId="76F391AD" w14:textId="5A1C86BF" w:rsidR="0065728C" w:rsidRPr="00D23E5A" w:rsidRDefault="0065728C" w:rsidP="0065728C">
            <w:pPr>
              <w:jc w:val="center"/>
              <w:rPr>
                <w:color w:val="000000" w:themeColor="text1"/>
                <w:sz w:val="20"/>
                <w:szCs w:val="20"/>
              </w:rPr>
            </w:pPr>
            <w:r w:rsidRPr="004369C4">
              <w:t>-</w:t>
            </w:r>
          </w:p>
        </w:tc>
      </w:tr>
      <w:tr w:rsidR="0065728C" w:rsidRPr="00536DF5" w14:paraId="5484E2C6" w14:textId="77777777" w:rsidTr="00DF0952">
        <w:trPr>
          <w:trHeight w:val="146"/>
        </w:trPr>
        <w:tc>
          <w:tcPr>
            <w:tcW w:w="1418" w:type="dxa"/>
            <w:gridSpan w:val="2"/>
            <w:shd w:val="clear" w:color="000000" w:fill="FFFFFF"/>
            <w:noWrap/>
            <w:vAlign w:val="center"/>
          </w:tcPr>
          <w:p w14:paraId="22A29964" w14:textId="77777777" w:rsidR="0065728C" w:rsidRPr="00E67F20" w:rsidRDefault="0065728C" w:rsidP="0065728C">
            <w:pPr>
              <w:jc w:val="center"/>
              <w:rPr>
                <w:b/>
                <w:color w:val="000000" w:themeColor="text1"/>
                <w:sz w:val="20"/>
                <w:szCs w:val="20"/>
              </w:rPr>
            </w:pPr>
            <w:r w:rsidRPr="00E67F20">
              <w:rPr>
                <w:b/>
                <w:color w:val="000000" w:themeColor="text1"/>
                <w:sz w:val="20"/>
                <w:szCs w:val="20"/>
              </w:rPr>
              <w:t>8045</w:t>
            </w:r>
          </w:p>
        </w:tc>
        <w:tc>
          <w:tcPr>
            <w:tcW w:w="6946" w:type="dxa"/>
            <w:gridSpan w:val="2"/>
            <w:shd w:val="clear" w:color="000000" w:fill="FFFFFF"/>
            <w:vAlign w:val="center"/>
          </w:tcPr>
          <w:p w14:paraId="52E34B8C" w14:textId="77777777" w:rsidR="0065728C" w:rsidRPr="00E67F20" w:rsidRDefault="0065728C" w:rsidP="0065728C">
            <w:pPr>
              <w:rPr>
                <w:color w:val="000000" w:themeColor="text1"/>
                <w:sz w:val="20"/>
                <w:szCs w:val="20"/>
              </w:rPr>
            </w:pPr>
            <w:proofErr w:type="spellStart"/>
            <w:r w:rsidRPr="00E67F20">
              <w:rPr>
                <w:color w:val="000000" w:themeColor="text1"/>
                <w:sz w:val="20"/>
                <w:szCs w:val="20"/>
              </w:rPr>
              <w:t>Скользун</w:t>
            </w:r>
            <w:proofErr w:type="spellEnd"/>
            <w:r w:rsidRPr="00E67F20">
              <w:rPr>
                <w:color w:val="000000" w:themeColor="text1"/>
                <w:sz w:val="20"/>
                <w:szCs w:val="20"/>
              </w:rPr>
              <w:t xml:space="preserve"> </w:t>
            </w:r>
            <w:proofErr w:type="spellStart"/>
            <w:r w:rsidRPr="00E67F20">
              <w:rPr>
                <w:color w:val="000000" w:themeColor="text1"/>
                <w:sz w:val="20"/>
                <w:szCs w:val="20"/>
              </w:rPr>
              <w:t>беззазорный</w:t>
            </w:r>
            <w:proofErr w:type="spellEnd"/>
            <w:r w:rsidRPr="00E67F20">
              <w:rPr>
                <w:color w:val="000000" w:themeColor="text1"/>
                <w:sz w:val="20"/>
                <w:szCs w:val="20"/>
              </w:rPr>
              <w:t xml:space="preserve"> новый</w:t>
            </w:r>
          </w:p>
        </w:tc>
        <w:tc>
          <w:tcPr>
            <w:tcW w:w="1701" w:type="dxa"/>
            <w:shd w:val="clear" w:color="auto" w:fill="auto"/>
          </w:tcPr>
          <w:p w14:paraId="74D618DE" w14:textId="6C2D39B2" w:rsidR="0065728C" w:rsidRPr="00D23E5A" w:rsidRDefault="0065728C" w:rsidP="0065728C">
            <w:pPr>
              <w:jc w:val="center"/>
              <w:rPr>
                <w:color w:val="000000" w:themeColor="text1"/>
                <w:sz w:val="20"/>
                <w:szCs w:val="20"/>
              </w:rPr>
            </w:pPr>
            <w:r w:rsidRPr="004369C4">
              <w:t>-</w:t>
            </w:r>
          </w:p>
        </w:tc>
      </w:tr>
      <w:tr w:rsidR="0065728C" w:rsidRPr="00536DF5" w14:paraId="1B89FE78" w14:textId="77777777" w:rsidTr="00DF0952">
        <w:trPr>
          <w:trHeight w:val="146"/>
        </w:trPr>
        <w:tc>
          <w:tcPr>
            <w:tcW w:w="1418" w:type="dxa"/>
            <w:gridSpan w:val="2"/>
            <w:shd w:val="clear" w:color="000000" w:fill="FFFFFF"/>
            <w:noWrap/>
            <w:vAlign w:val="center"/>
          </w:tcPr>
          <w:p w14:paraId="08FCB5F3" w14:textId="77777777" w:rsidR="0065728C" w:rsidRPr="00E67F20" w:rsidRDefault="0065728C" w:rsidP="0065728C">
            <w:pPr>
              <w:jc w:val="center"/>
              <w:rPr>
                <w:b/>
                <w:color w:val="000000" w:themeColor="text1"/>
                <w:sz w:val="20"/>
                <w:szCs w:val="20"/>
              </w:rPr>
            </w:pPr>
            <w:r w:rsidRPr="00E67F20">
              <w:rPr>
                <w:b/>
                <w:color w:val="000000" w:themeColor="text1"/>
                <w:sz w:val="20"/>
                <w:szCs w:val="20"/>
              </w:rPr>
              <w:t>8145</w:t>
            </w:r>
          </w:p>
        </w:tc>
        <w:tc>
          <w:tcPr>
            <w:tcW w:w="6946" w:type="dxa"/>
            <w:gridSpan w:val="2"/>
            <w:shd w:val="clear" w:color="000000" w:fill="FFFFFF"/>
            <w:vAlign w:val="center"/>
          </w:tcPr>
          <w:p w14:paraId="61DCF3F5" w14:textId="77777777" w:rsidR="0065728C" w:rsidRPr="00E67F20" w:rsidRDefault="0065728C" w:rsidP="0065728C">
            <w:pPr>
              <w:rPr>
                <w:color w:val="000000" w:themeColor="text1"/>
                <w:sz w:val="20"/>
                <w:szCs w:val="20"/>
              </w:rPr>
            </w:pPr>
            <w:r w:rsidRPr="00E67F20">
              <w:rPr>
                <w:color w:val="000000" w:themeColor="text1"/>
                <w:sz w:val="20"/>
                <w:szCs w:val="20"/>
              </w:rPr>
              <w:t xml:space="preserve">Элемент упругий ВМ 003.103 </w:t>
            </w:r>
            <w:proofErr w:type="spellStart"/>
            <w:r w:rsidRPr="00E67F20">
              <w:rPr>
                <w:color w:val="000000" w:themeColor="text1"/>
                <w:sz w:val="20"/>
                <w:szCs w:val="20"/>
              </w:rPr>
              <w:t>беззазорного</w:t>
            </w:r>
            <w:proofErr w:type="spellEnd"/>
            <w:r w:rsidRPr="00E67F20">
              <w:rPr>
                <w:color w:val="000000" w:themeColor="text1"/>
                <w:sz w:val="20"/>
                <w:szCs w:val="20"/>
              </w:rPr>
              <w:t xml:space="preserve"> </w:t>
            </w:r>
            <w:proofErr w:type="spellStart"/>
            <w:r w:rsidRPr="00E67F20">
              <w:rPr>
                <w:color w:val="000000" w:themeColor="text1"/>
                <w:sz w:val="20"/>
                <w:szCs w:val="20"/>
              </w:rPr>
              <w:t>скользуна</w:t>
            </w:r>
            <w:proofErr w:type="spellEnd"/>
          </w:p>
        </w:tc>
        <w:tc>
          <w:tcPr>
            <w:tcW w:w="1701" w:type="dxa"/>
            <w:shd w:val="clear" w:color="auto" w:fill="auto"/>
          </w:tcPr>
          <w:p w14:paraId="7487DF2F" w14:textId="31E7DF2A" w:rsidR="0065728C" w:rsidRPr="00D23E5A" w:rsidRDefault="0065728C" w:rsidP="0065728C">
            <w:pPr>
              <w:jc w:val="center"/>
              <w:rPr>
                <w:color w:val="000000" w:themeColor="text1"/>
                <w:sz w:val="20"/>
                <w:szCs w:val="20"/>
              </w:rPr>
            </w:pPr>
            <w:r w:rsidRPr="004369C4">
              <w:t>-</w:t>
            </w:r>
          </w:p>
        </w:tc>
      </w:tr>
      <w:tr w:rsidR="0065728C" w:rsidRPr="00536DF5" w14:paraId="459704CE" w14:textId="77777777" w:rsidTr="00DF0952">
        <w:trPr>
          <w:trHeight w:val="146"/>
        </w:trPr>
        <w:tc>
          <w:tcPr>
            <w:tcW w:w="1418" w:type="dxa"/>
            <w:gridSpan w:val="2"/>
            <w:shd w:val="clear" w:color="000000" w:fill="FFFFFF"/>
            <w:noWrap/>
            <w:vAlign w:val="center"/>
          </w:tcPr>
          <w:p w14:paraId="17F406C1" w14:textId="77777777" w:rsidR="0065728C" w:rsidRPr="00E67F20" w:rsidRDefault="0065728C" w:rsidP="0065728C">
            <w:pPr>
              <w:jc w:val="center"/>
              <w:rPr>
                <w:b/>
                <w:color w:val="000000" w:themeColor="text1"/>
                <w:sz w:val="20"/>
                <w:szCs w:val="20"/>
              </w:rPr>
            </w:pPr>
            <w:r w:rsidRPr="00E67F20">
              <w:rPr>
                <w:b/>
                <w:color w:val="000000" w:themeColor="text1"/>
                <w:sz w:val="20"/>
                <w:szCs w:val="20"/>
              </w:rPr>
              <w:t>8120</w:t>
            </w:r>
          </w:p>
        </w:tc>
        <w:tc>
          <w:tcPr>
            <w:tcW w:w="6946" w:type="dxa"/>
            <w:gridSpan w:val="2"/>
            <w:shd w:val="clear" w:color="000000" w:fill="FFFFFF"/>
            <w:vAlign w:val="center"/>
          </w:tcPr>
          <w:p w14:paraId="07B3E6B2" w14:textId="77777777" w:rsidR="0065728C" w:rsidRPr="00E67F20" w:rsidRDefault="0065728C" w:rsidP="0065728C">
            <w:pPr>
              <w:rPr>
                <w:color w:val="000000" w:themeColor="text1"/>
                <w:sz w:val="20"/>
                <w:szCs w:val="20"/>
              </w:rPr>
            </w:pPr>
            <w:r w:rsidRPr="00E67F20">
              <w:rPr>
                <w:color w:val="000000" w:themeColor="text1"/>
                <w:sz w:val="20"/>
                <w:szCs w:val="20"/>
              </w:rPr>
              <w:t>Клин гасителя колебаний 194.30.014-0 новый</w:t>
            </w:r>
          </w:p>
        </w:tc>
        <w:tc>
          <w:tcPr>
            <w:tcW w:w="1701" w:type="dxa"/>
            <w:shd w:val="clear" w:color="auto" w:fill="auto"/>
          </w:tcPr>
          <w:p w14:paraId="1BA5E035" w14:textId="04C76034" w:rsidR="0065728C" w:rsidRPr="00D23E5A" w:rsidRDefault="0065728C" w:rsidP="0065728C">
            <w:pPr>
              <w:jc w:val="center"/>
              <w:rPr>
                <w:color w:val="000000" w:themeColor="text1"/>
                <w:sz w:val="20"/>
                <w:szCs w:val="20"/>
              </w:rPr>
            </w:pPr>
            <w:r w:rsidRPr="004369C4">
              <w:t>-</w:t>
            </w:r>
          </w:p>
        </w:tc>
      </w:tr>
      <w:tr w:rsidR="0065728C" w:rsidRPr="00536DF5" w14:paraId="37073FBC" w14:textId="77777777" w:rsidTr="00DF0952">
        <w:trPr>
          <w:trHeight w:val="146"/>
        </w:trPr>
        <w:tc>
          <w:tcPr>
            <w:tcW w:w="1418" w:type="dxa"/>
            <w:gridSpan w:val="2"/>
            <w:shd w:val="clear" w:color="000000" w:fill="FFFFFF"/>
            <w:noWrap/>
            <w:vAlign w:val="center"/>
          </w:tcPr>
          <w:p w14:paraId="4DA02B7A" w14:textId="77777777" w:rsidR="0065728C" w:rsidRPr="00E67F20" w:rsidRDefault="0065728C" w:rsidP="0065728C">
            <w:pPr>
              <w:jc w:val="center"/>
              <w:rPr>
                <w:b/>
                <w:color w:val="000000" w:themeColor="text1"/>
                <w:sz w:val="20"/>
                <w:szCs w:val="20"/>
              </w:rPr>
            </w:pPr>
            <w:r w:rsidRPr="00E67F20">
              <w:rPr>
                <w:b/>
                <w:color w:val="000000" w:themeColor="text1"/>
                <w:sz w:val="20"/>
                <w:szCs w:val="20"/>
              </w:rPr>
              <w:t>8126</w:t>
            </w:r>
          </w:p>
        </w:tc>
        <w:tc>
          <w:tcPr>
            <w:tcW w:w="6946" w:type="dxa"/>
            <w:gridSpan w:val="2"/>
            <w:shd w:val="clear" w:color="000000" w:fill="FFFFFF"/>
            <w:vAlign w:val="center"/>
          </w:tcPr>
          <w:p w14:paraId="14B0BC97" w14:textId="77777777" w:rsidR="0065728C" w:rsidRPr="00E67F20" w:rsidRDefault="0065728C" w:rsidP="0065728C">
            <w:pPr>
              <w:rPr>
                <w:color w:val="000000" w:themeColor="text1"/>
                <w:sz w:val="20"/>
                <w:szCs w:val="20"/>
              </w:rPr>
            </w:pPr>
            <w:r w:rsidRPr="00E67F20">
              <w:rPr>
                <w:color w:val="000000" w:themeColor="text1"/>
                <w:sz w:val="20"/>
                <w:szCs w:val="20"/>
              </w:rPr>
              <w:t>Планка контактная 194.30.016-0 новая</w:t>
            </w:r>
          </w:p>
        </w:tc>
        <w:tc>
          <w:tcPr>
            <w:tcW w:w="1701" w:type="dxa"/>
            <w:shd w:val="clear" w:color="auto" w:fill="auto"/>
          </w:tcPr>
          <w:p w14:paraId="5B3FBB74" w14:textId="0D3DFE40" w:rsidR="0065728C" w:rsidRPr="00D23E5A" w:rsidRDefault="0065728C" w:rsidP="0065728C">
            <w:pPr>
              <w:jc w:val="center"/>
              <w:rPr>
                <w:color w:val="000000" w:themeColor="text1"/>
                <w:sz w:val="20"/>
                <w:szCs w:val="20"/>
              </w:rPr>
            </w:pPr>
            <w:r w:rsidRPr="004369C4">
              <w:t>-</w:t>
            </w:r>
          </w:p>
        </w:tc>
      </w:tr>
      <w:tr w:rsidR="0065728C" w:rsidRPr="00536DF5" w14:paraId="00626BD5" w14:textId="77777777" w:rsidTr="00DF0952">
        <w:trPr>
          <w:trHeight w:val="146"/>
        </w:trPr>
        <w:tc>
          <w:tcPr>
            <w:tcW w:w="1418" w:type="dxa"/>
            <w:gridSpan w:val="2"/>
            <w:shd w:val="clear" w:color="000000" w:fill="FFFFFF"/>
            <w:noWrap/>
            <w:vAlign w:val="center"/>
          </w:tcPr>
          <w:p w14:paraId="2C24ED09" w14:textId="77777777" w:rsidR="0065728C" w:rsidRPr="00E67F20" w:rsidRDefault="0065728C" w:rsidP="0065728C">
            <w:pPr>
              <w:jc w:val="center"/>
              <w:rPr>
                <w:b/>
                <w:color w:val="000000" w:themeColor="text1"/>
                <w:sz w:val="20"/>
                <w:szCs w:val="20"/>
              </w:rPr>
            </w:pPr>
            <w:r w:rsidRPr="00E67F20">
              <w:rPr>
                <w:b/>
                <w:color w:val="000000" w:themeColor="text1"/>
                <w:sz w:val="20"/>
                <w:szCs w:val="20"/>
              </w:rPr>
              <w:t>8142</w:t>
            </w:r>
          </w:p>
        </w:tc>
        <w:tc>
          <w:tcPr>
            <w:tcW w:w="6946" w:type="dxa"/>
            <w:gridSpan w:val="2"/>
            <w:shd w:val="clear" w:color="000000" w:fill="FFFFFF"/>
            <w:vAlign w:val="center"/>
          </w:tcPr>
          <w:p w14:paraId="1FA62EAA" w14:textId="77777777" w:rsidR="0065728C" w:rsidRPr="00E67F20" w:rsidRDefault="0065728C" w:rsidP="0065728C">
            <w:pPr>
              <w:rPr>
                <w:color w:val="000000" w:themeColor="text1"/>
                <w:sz w:val="20"/>
                <w:szCs w:val="20"/>
              </w:rPr>
            </w:pPr>
            <w:r w:rsidRPr="00E67F20">
              <w:rPr>
                <w:color w:val="000000" w:themeColor="text1"/>
                <w:sz w:val="20"/>
                <w:szCs w:val="20"/>
              </w:rPr>
              <w:t>Планка фрикционная 194.00.38-0 новая</w:t>
            </w:r>
          </w:p>
        </w:tc>
        <w:tc>
          <w:tcPr>
            <w:tcW w:w="1701" w:type="dxa"/>
            <w:shd w:val="clear" w:color="auto" w:fill="auto"/>
          </w:tcPr>
          <w:p w14:paraId="4558F2AB" w14:textId="6B53998E" w:rsidR="0065728C" w:rsidRPr="00D23E5A" w:rsidRDefault="0065728C" w:rsidP="0065728C">
            <w:pPr>
              <w:jc w:val="center"/>
              <w:rPr>
                <w:color w:val="000000" w:themeColor="text1"/>
                <w:sz w:val="20"/>
                <w:szCs w:val="20"/>
              </w:rPr>
            </w:pPr>
            <w:r w:rsidRPr="004369C4">
              <w:t>-</w:t>
            </w:r>
          </w:p>
        </w:tc>
      </w:tr>
      <w:tr w:rsidR="0065728C" w:rsidRPr="00536DF5" w14:paraId="4AC02173" w14:textId="77777777" w:rsidTr="00DF0952">
        <w:trPr>
          <w:trHeight w:val="146"/>
        </w:trPr>
        <w:tc>
          <w:tcPr>
            <w:tcW w:w="1418" w:type="dxa"/>
            <w:gridSpan w:val="2"/>
            <w:shd w:val="clear" w:color="auto" w:fill="auto"/>
            <w:noWrap/>
            <w:vAlign w:val="center"/>
          </w:tcPr>
          <w:p w14:paraId="5ACF7875" w14:textId="77777777" w:rsidR="0065728C" w:rsidRPr="00E67F20" w:rsidRDefault="0065728C" w:rsidP="0065728C">
            <w:pPr>
              <w:jc w:val="center"/>
              <w:rPr>
                <w:b/>
                <w:color w:val="000000" w:themeColor="text1"/>
                <w:sz w:val="20"/>
                <w:szCs w:val="20"/>
              </w:rPr>
            </w:pPr>
            <w:r w:rsidRPr="00E67F20">
              <w:rPr>
                <w:b/>
                <w:color w:val="000000" w:themeColor="text1"/>
                <w:sz w:val="20"/>
                <w:szCs w:val="20"/>
              </w:rPr>
              <w:t>8138</w:t>
            </w:r>
          </w:p>
        </w:tc>
        <w:tc>
          <w:tcPr>
            <w:tcW w:w="6946" w:type="dxa"/>
            <w:gridSpan w:val="2"/>
            <w:shd w:val="clear" w:color="auto" w:fill="auto"/>
            <w:vAlign w:val="center"/>
          </w:tcPr>
          <w:p w14:paraId="644D158B" w14:textId="77777777" w:rsidR="0065728C" w:rsidRPr="00E67F20" w:rsidRDefault="0065728C" w:rsidP="0065728C">
            <w:pPr>
              <w:rPr>
                <w:color w:val="000000" w:themeColor="text1"/>
                <w:sz w:val="20"/>
                <w:szCs w:val="20"/>
              </w:rPr>
            </w:pPr>
            <w:r w:rsidRPr="00E67F20">
              <w:rPr>
                <w:color w:val="000000" w:themeColor="text1"/>
                <w:sz w:val="20"/>
                <w:szCs w:val="20"/>
              </w:rPr>
              <w:t>Втулка 194.00.054-0 новая</w:t>
            </w:r>
          </w:p>
        </w:tc>
        <w:tc>
          <w:tcPr>
            <w:tcW w:w="1701" w:type="dxa"/>
            <w:shd w:val="clear" w:color="auto" w:fill="auto"/>
          </w:tcPr>
          <w:p w14:paraId="7C405314" w14:textId="2C0F7930" w:rsidR="0065728C" w:rsidRPr="00D23E5A" w:rsidRDefault="0065728C" w:rsidP="0065728C">
            <w:pPr>
              <w:jc w:val="center"/>
              <w:rPr>
                <w:color w:val="000000" w:themeColor="text1"/>
                <w:sz w:val="20"/>
                <w:szCs w:val="20"/>
              </w:rPr>
            </w:pPr>
            <w:r w:rsidRPr="004369C4">
              <w:t>-</w:t>
            </w:r>
          </w:p>
        </w:tc>
      </w:tr>
      <w:tr w:rsidR="0065728C" w:rsidRPr="00536DF5" w14:paraId="0595A0F3" w14:textId="77777777" w:rsidTr="00DF0952">
        <w:trPr>
          <w:trHeight w:val="146"/>
        </w:trPr>
        <w:tc>
          <w:tcPr>
            <w:tcW w:w="1418" w:type="dxa"/>
            <w:gridSpan w:val="2"/>
            <w:shd w:val="clear" w:color="auto" w:fill="auto"/>
            <w:noWrap/>
            <w:vAlign w:val="center"/>
          </w:tcPr>
          <w:p w14:paraId="47D003EE" w14:textId="77777777" w:rsidR="0065728C" w:rsidRPr="006A5A23" w:rsidRDefault="0065728C" w:rsidP="0065728C">
            <w:pPr>
              <w:jc w:val="center"/>
              <w:rPr>
                <w:b/>
                <w:sz w:val="20"/>
                <w:szCs w:val="20"/>
              </w:rPr>
            </w:pPr>
            <w:r w:rsidRPr="006A5A23">
              <w:rPr>
                <w:b/>
                <w:sz w:val="20"/>
                <w:szCs w:val="20"/>
              </w:rPr>
              <w:t>8143</w:t>
            </w:r>
          </w:p>
        </w:tc>
        <w:tc>
          <w:tcPr>
            <w:tcW w:w="6946" w:type="dxa"/>
            <w:gridSpan w:val="2"/>
            <w:shd w:val="clear" w:color="auto" w:fill="auto"/>
            <w:vAlign w:val="center"/>
          </w:tcPr>
          <w:p w14:paraId="1233A26C" w14:textId="77777777" w:rsidR="0065728C" w:rsidRPr="006A5A23" w:rsidRDefault="0065728C" w:rsidP="0065728C">
            <w:pPr>
              <w:rPr>
                <w:sz w:val="20"/>
                <w:szCs w:val="20"/>
              </w:rPr>
            </w:pPr>
            <w:proofErr w:type="spellStart"/>
            <w:r w:rsidRPr="006A5A23">
              <w:rPr>
                <w:sz w:val="20"/>
                <w:szCs w:val="20"/>
              </w:rPr>
              <w:t>Шплин</w:t>
            </w:r>
            <w:proofErr w:type="spellEnd"/>
            <w:r w:rsidRPr="006A5A23">
              <w:rPr>
                <w:sz w:val="20"/>
                <w:szCs w:val="20"/>
              </w:rPr>
              <w:t xml:space="preserve"> крепления колпака </w:t>
            </w:r>
            <w:proofErr w:type="spellStart"/>
            <w:r w:rsidRPr="006A5A23">
              <w:rPr>
                <w:sz w:val="20"/>
                <w:szCs w:val="20"/>
              </w:rPr>
              <w:t>скользуна</w:t>
            </w:r>
            <w:proofErr w:type="spellEnd"/>
            <w:r w:rsidRPr="006A5A23">
              <w:rPr>
                <w:sz w:val="20"/>
                <w:szCs w:val="20"/>
              </w:rPr>
              <w:t xml:space="preserve"> 194.00.047-0</w:t>
            </w:r>
          </w:p>
        </w:tc>
        <w:tc>
          <w:tcPr>
            <w:tcW w:w="1701" w:type="dxa"/>
            <w:shd w:val="clear" w:color="auto" w:fill="auto"/>
          </w:tcPr>
          <w:p w14:paraId="61EABE5B" w14:textId="36E6DC2F" w:rsidR="0065728C" w:rsidRPr="006A5A23" w:rsidRDefault="0065728C" w:rsidP="0065728C">
            <w:pPr>
              <w:jc w:val="center"/>
              <w:rPr>
                <w:sz w:val="20"/>
                <w:szCs w:val="20"/>
              </w:rPr>
            </w:pPr>
            <w:r w:rsidRPr="004369C4">
              <w:t>-</w:t>
            </w:r>
          </w:p>
        </w:tc>
      </w:tr>
      <w:tr w:rsidR="0065728C" w:rsidRPr="00536DF5" w14:paraId="18C01184" w14:textId="77777777" w:rsidTr="00DF0952">
        <w:trPr>
          <w:trHeight w:val="146"/>
        </w:trPr>
        <w:tc>
          <w:tcPr>
            <w:tcW w:w="1418" w:type="dxa"/>
            <w:gridSpan w:val="2"/>
            <w:shd w:val="clear" w:color="auto" w:fill="auto"/>
            <w:noWrap/>
            <w:vAlign w:val="center"/>
          </w:tcPr>
          <w:p w14:paraId="584C2F5E" w14:textId="77777777" w:rsidR="0065728C" w:rsidRPr="006A5A23" w:rsidRDefault="0065728C" w:rsidP="0065728C">
            <w:pPr>
              <w:jc w:val="center"/>
              <w:rPr>
                <w:b/>
                <w:sz w:val="20"/>
                <w:szCs w:val="20"/>
              </w:rPr>
            </w:pPr>
            <w:r w:rsidRPr="006A5A23">
              <w:rPr>
                <w:b/>
                <w:sz w:val="20"/>
                <w:szCs w:val="20"/>
              </w:rPr>
              <w:t>8144</w:t>
            </w:r>
          </w:p>
        </w:tc>
        <w:tc>
          <w:tcPr>
            <w:tcW w:w="6946" w:type="dxa"/>
            <w:gridSpan w:val="2"/>
            <w:shd w:val="clear" w:color="auto" w:fill="auto"/>
            <w:vAlign w:val="center"/>
          </w:tcPr>
          <w:p w14:paraId="7DC1FF9D" w14:textId="77777777" w:rsidR="0065728C" w:rsidRPr="006A5A23" w:rsidRDefault="0065728C" w:rsidP="0065728C">
            <w:pPr>
              <w:rPr>
                <w:sz w:val="20"/>
                <w:szCs w:val="20"/>
              </w:rPr>
            </w:pPr>
            <w:r w:rsidRPr="006A5A23">
              <w:rPr>
                <w:sz w:val="20"/>
                <w:szCs w:val="20"/>
              </w:rPr>
              <w:t xml:space="preserve">Колпак </w:t>
            </w:r>
            <w:proofErr w:type="spellStart"/>
            <w:r w:rsidRPr="006A5A23">
              <w:rPr>
                <w:sz w:val="20"/>
                <w:szCs w:val="20"/>
              </w:rPr>
              <w:t>скользуна</w:t>
            </w:r>
            <w:proofErr w:type="spellEnd"/>
            <w:r w:rsidRPr="006A5A23">
              <w:rPr>
                <w:sz w:val="20"/>
                <w:szCs w:val="20"/>
              </w:rPr>
              <w:t xml:space="preserve"> 194.00.043-0 новый</w:t>
            </w:r>
          </w:p>
        </w:tc>
        <w:tc>
          <w:tcPr>
            <w:tcW w:w="1701" w:type="dxa"/>
            <w:shd w:val="clear" w:color="auto" w:fill="auto"/>
          </w:tcPr>
          <w:p w14:paraId="16781B68" w14:textId="11783AA5" w:rsidR="0065728C" w:rsidRPr="006A5A23" w:rsidRDefault="0065728C" w:rsidP="0065728C">
            <w:pPr>
              <w:jc w:val="center"/>
              <w:rPr>
                <w:sz w:val="20"/>
                <w:szCs w:val="20"/>
              </w:rPr>
            </w:pPr>
            <w:r w:rsidRPr="004369C4">
              <w:t>-</w:t>
            </w:r>
          </w:p>
        </w:tc>
      </w:tr>
      <w:tr w:rsidR="0065728C" w:rsidRPr="00536DF5" w14:paraId="239EF360" w14:textId="77777777" w:rsidTr="00DF0952">
        <w:trPr>
          <w:trHeight w:val="146"/>
        </w:trPr>
        <w:tc>
          <w:tcPr>
            <w:tcW w:w="1418" w:type="dxa"/>
            <w:gridSpan w:val="2"/>
            <w:shd w:val="clear" w:color="auto" w:fill="auto"/>
            <w:noWrap/>
            <w:vAlign w:val="center"/>
          </w:tcPr>
          <w:p w14:paraId="1B6CB94A" w14:textId="77777777" w:rsidR="0065728C" w:rsidRPr="006A5A23" w:rsidRDefault="0065728C" w:rsidP="0065728C">
            <w:pPr>
              <w:jc w:val="center"/>
              <w:rPr>
                <w:b/>
                <w:sz w:val="20"/>
                <w:szCs w:val="20"/>
              </w:rPr>
            </w:pPr>
            <w:r w:rsidRPr="006A5A23">
              <w:rPr>
                <w:b/>
                <w:sz w:val="20"/>
                <w:szCs w:val="20"/>
              </w:rPr>
              <w:t>9067</w:t>
            </w:r>
          </w:p>
        </w:tc>
        <w:tc>
          <w:tcPr>
            <w:tcW w:w="6946" w:type="dxa"/>
            <w:gridSpan w:val="2"/>
            <w:shd w:val="clear" w:color="auto" w:fill="auto"/>
            <w:vAlign w:val="center"/>
          </w:tcPr>
          <w:p w14:paraId="350D1889" w14:textId="77777777" w:rsidR="0065728C" w:rsidRPr="006A5A23" w:rsidRDefault="0065728C" w:rsidP="0065728C">
            <w:pPr>
              <w:rPr>
                <w:sz w:val="20"/>
                <w:szCs w:val="20"/>
              </w:rPr>
            </w:pPr>
            <w:r w:rsidRPr="006A5A23">
              <w:rPr>
                <w:sz w:val="20"/>
                <w:szCs w:val="20"/>
              </w:rPr>
              <w:t xml:space="preserve">Корпус </w:t>
            </w:r>
            <w:proofErr w:type="spellStart"/>
            <w:r w:rsidRPr="006A5A23">
              <w:rPr>
                <w:sz w:val="20"/>
                <w:szCs w:val="20"/>
              </w:rPr>
              <w:t>скользуна</w:t>
            </w:r>
            <w:proofErr w:type="spellEnd"/>
            <w:r w:rsidRPr="006A5A23">
              <w:rPr>
                <w:sz w:val="20"/>
                <w:szCs w:val="20"/>
              </w:rPr>
              <w:t xml:space="preserve"> 194.00.044-1 новый</w:t>
            </w:r>
          </w:p>
        </w:tc>
        <w:tc>
          <w:tcPr>
            <w:tcW w:w="1701" w:type="dxa"/>
            <w:shd w:val="clear" w:color="auto" w:fill="auto"/>
          </w:tcPr>
          <w:p w14:paraId="527312A4" w14:textId="47265184" w:rsidR="0065728C" w:rsidRPr="006A5A23" w:rsidRDefault="0065728C" w:rsidP="0065728C">
            <w:pPr>
              <w:jc w:val="center"/>
              <w:rPr>
                <w:sz w:val="20"/>
                <w:szCs w:val="20"/>
              </w:rPr>
            </w:pPr>
            <w:r w:rsidRPr="004369C4">
              <w:t>-</w:t>
            </w:r>
          </w:p>
        </w:tc>
      </w:tr>
      <w:tr w:rsidR="0065728C" w:rsidRPr="00536DF5" w14:paraId="6F9AEC20" w14:textId="77777777" w:rsidTr="00DF0952">
        <w:trPr>
          <w:trHeight w:val="146"/>
        </w:trPr>
        <w:tc>
          <w:tcPr>
            <w:tcW w:w="1418" w:type="dxa"/>
            <w:gridSpan w:val="2"/>
            <w:shd w:val="clear" w:color="auto" w:fill="auto"/>
            <w:noWrap/>
            <w:vAlign w:val="center"/>
          </w:tcPr>
          <w:p w14:paraId="23EB5C87" w14:textId="77777777" w:rsidR="0065728C" w:rsidRPr="006A5A23" w:rsidRDefault="0065728C" w:rsidP="0065728C">
            <w:pPr>
              <w:jc w:val="center"/>
              <w:rPr>
                <w:b/>
                <w:sz w:val="20"/>
                <w:szCs w:val="20"/>
              </w:rPr>
            </w:pPr>
            <w:r w:rsidRPr="006A5A23">
              <w:rPr>
                <w:b/>
                <w:sz w:val="20"/>
                <w:szCs w:val="20"/>
              </w:rPr>
              <w:t>8146</w:t>
            </w:r>
          </w:p>
        </w:tc>
        <w:tc>
          <w:tcPr>
            <w:tcW w:w="6946" w:type="dxa"/>
            <w:gridSpan w:val="2"/>
            <w:shd w:val="clear" w:color="auto" w:fill="auto"/>
            <w:vAlign w:val="center"/>
          </w:tcPr>
          <w:p w14:paraId="174978CB" w14:textId="77777777" w:rsidR="0065728C" w:rsidRPr="006A5A23" w:rsidRDefault="0065728C" w:rsidP="0065728C">
            <w:pPr>
              <w:rPr>
                <w:sz w:val="20"/>
                <w:szCs w:val="20"/>
              </w:rPr>
            </w:pPr>
            <w:r w:rsidRPr="006A5A23">
              <w:rPr>
                <w:sz w:val="20"/>
                <w:szCs w:val="20"/>
              </w:rPr>
              <w:t>Башмак неповоротный 194.40.033-0 новый</w:t>
            </w:r>
          </w:p>
        </w:tc>
        <w:tc>
          <w:tcPr>
            <w:tcW w:w="1701" w:type="dxa"/>
          </w:tcPr>
          <w:p w14:paraId="78ABBDBD" w14:textId="63CB738C" w:rsidR="0065728C" w:rsidRPr="006A5A23" w:rsidRDefault="0065728C" w:rsidP="0065728C">
            <w:pPr>
              <w:jc w:val="center"/>
              <w:rPr>
                <w:sz w:val="20"/>
                <w:szCs w:val="20"/>
              </w:rPr>
            </w:pPr>
            <w:r w:rsidRPr="004369C4">
              <w:t>-</w:t>
            </w:r>
          </w:p>
        </w:tc>
      </w:tr>
      <w:tr w:rsidR="0065728C" w:rsidRPr="00536DF5" w14:paraId="3CF3E7BA" w14:textId="77777777" w:rsidTr="00DF0952">
        <w:trPr>
          <w:trHeight w:val="146"/>
        </w:trPr>
        <w:tc>
          <w:tcPr>
            <w:tcW w:w="1418" w:type="dxa"/>
            <w:gridSpan w:val="2"/>
            <w:shd w:val="clear" w:color="auto" w:fill="auto"/>
            <w:noWrap/>
            <w:vAlign w:val="center"/>
          </w:tcPr>
          <w:p w14:paraId="25617A31" w14:textId="77777777" w:rsidR="0065728C" w:rsidRPr="006A5A23" w:rsidRDefault="0065728C" w:rsidP="0065728C">
            <w:pPr>
              <w:jc w:val="center"/>
              <w:rPr>
                <w:b/>
                <w:sz w:val="20"/>
                <w:szCs w:val="20"/>
              </w:rPr>
            </w:pPr>
            <w:r w:rsidRPr="006A5A23">
              <w:rPr>
                <w:b/>
                <w:sz w:val="20"/>
                <w:szCs w:val="20"/>
              </w:rPr>
              <w:t>8148</w:t>
            </w:r>
          </w:p>
        </w:tc>
        <w:tc>
          <w:tcPr>
            <w:tcW w:w="6946" w:type="dxa"/>
            <w:gridSpan w:val="2"/>
            <w:shd w:val="clear" w:color="auto" w:fill="auto"/>
            <w:vAlign w:val="center"/>
          </w:tcPr>
          <w:p w14:paraId="2799794D" w14:textId="77777777" w:rsidR="0065728C" w:rsidRPr="006A5A23" w:rsidRDefault="0065728C" w:rsidP="0065728C">
            <w:pPr>
              <w:rPr>
                <w:sz w:val="20"/>
                <w:szCs w:val="20"/>
              </w:rPr>
            </w:pPr>
            <w:r w:rsidRPr="006A5A23">
              <w:rPr>
                <w:sz w:val="20"/>
                <w:szCs w:val="20"/>
              </w:rPr>
              <w:t>Подвеска тормозного башмака 194.40.090-0 СБ новая</w:t>
            </w:r>
          </w:p>
        </w:tc>
        <w:tc>
          <w:tcPr>
            <w:tcW w:w="1701" w:type="dxa"/>
            <w:shd w:val="clear" w:color="auto" w:fill="auto"/>
          </w:tcPr>
          <w:p w14:paraId="45CF4E19" w14:textId="581ACD5C" w:rsidR="0065728C" w:rsidRPr="006A5A23" w:rsidRDefault="0065728C" w:rsidP="0065728C">
            <w:pPr>
              <w:jc w:val="center"/>
              <w:rPr>
                <w:sz w:val="20"/>
                <w:szCs w:val="20"/>
              </w:rPr>
            </w:pPr>
            <w:r w:rsidRPr="004369C4">
              <w:t>-</w:t>
            </w:r>
          </w:p>
        </w:tc>
      </w:tr>
      <w:tr w:rsidR="0065728C" w:rsidRPr="00536DF5" w14:paraId="7FCD6DD0" w14:textId="77777777" w:rsidTr="00DF0952">
        <w:trPr>
          <w:trHeight w:val="146"/>
        </w:trPr>
        <w:tc>
          <w:tcPr>
            <w:tcW w:w="1418" w:type="dxa"/>
            <w:gridSpan w:val="2"/>
            <w:shd w:val="clear" w:color="000000" w:fill="FFFFFF"/>
            <w:noWrap/>
            <w:vAlign w:val="center"/>
          </w:tcPr>
          <w:p w14:paraId="740DB1D2" w14:textId="77777777" w:rsidR="0065728C" w:rsidRPr="006A5A23" w:rsidRDefault="0065728C" w:rsidP="0065728C">
            <w:pPr>
              <w:jc w:val="center"/>
              <w:rPr>
                <w:b/>
                <w:sz w:val="20"/>
                <w:szCs w:val="20"/>
              </w:rPr>
            </w:pPr>
            <w:r w:rsidRPr="006A5A23">
              <w:rPr>
                <w:b/>
                <w:sz w:val="20"/>
                <w:szCs w:val="20"/>
              </w:rPr>
              <w:t>8149</w:t>
            </w:r>
          </w:p>
        </w:tc>
        <w:tc>
          <w:tcPr>
            <w:tcW w:w="6946" w:type="dxa"/>
            <w:gridSpan w:val="2"/>
            <w:shd w:val="clear" w:color="000000" w:fill="FFFFFF"/>
            <w:vAlign w:val="center"/>
          </w:tcPr>
          <w:p w14:paraId="4C6BAAAB" w14:textId="77777777" w:rsidR="0065728C" w:rsidRPr="006A5A23" w:rsidRDefault="0065728C" w:rsidP="0065728C">
            <w:pPr>
              <w:rPr>
                <w:sz w:val="20"/>
                <w:szCs w:val="20"/>
              </w:rPr>
            </w:pPr>
            <w:r w:rsidRPr="006A5A23">
              <w:rPr>
                <w:sz w:val="20"/>
                <w:szCs w:val="20"/>
              </w:rPr>
              <w:t>Затяжка вертикальных рычагов 194.40.070-0 СБ новая</w:t>
            </w:r>
          </w:p>
        </w:tc>
        <w:tc>
          <w:tcPr>
            <w:tcW w:w="1701" w:type="dxa"/>
            <w:shd w:val="clear" w:color="auto" w:fill="auto"/>
          </w:tcPr>
          <w:p w14:paraId="597F32D1" w14:textId="55847808" w:rsidR="0065728C" w:rsidRPr="006A5A23" w:rsidRDefault="0065728C" w:rsidP="0065728C">
            <w:pPr>
              <w:jc w:val="center"/>
              <w:rPr>
                <w:sz w:val="20"/>
                <w:szCs w:val="20"/>
              </w:rPr>
            </w:pPr>
            <w:r w:rsidRPr="004369C4">
              <w:t>-</w:t>
            </w:r>
          </w:p>
        </w:tc>
      </w:tr>
      <w:tr w:rsidR="0065728C" w:rsidRPr="00536DF5" w14:paraId="4CEDA70D" w14:textId="77777777" w:rsidTr="00DF0952">
        <w:trPr>
          <w:trHeight w:val="146"/>
        </w:trPr>
        <w:tc>
          <w:tcPr>
            <w:tcW w:w="1418" w:type="dxa"/>
            <w:gridSpan w:val="2"/>
            <w:shd w:val="clear" w:color="000000" w:fill="FFFFFF"/>
            <w:noWrap/>
            <w:vAlign w:val="center"/>
          </w:tcPr>
          <w:p w14:paraId="06FAC85D" w14:textId="77777777" w:rsidR="0065728C" w:rsidRPr="006A5A23" w:rsidRDefault="0065728C" w:rsidP="0065728C">
            <w:pPr>
              <w:jc w:val="center"/>
              <w:rPr>
                <w:b/>
                <w:sz w:val="20"/>
                <w:szCs w:val="20"/>
              </w:rPr>
            </w:pPr>
            <w:r w:rsidRPr="006A5A23">
              <w:rPr>
                <w:b/>
                <w:sz w:val="20"/>
                <w:szCs w:val="20"/>
              </w:rPr>
              <w:t>8158</w:t>
            </w:r>
          </w:p>
        </w:tc>
        <w:tc>
          <w:tcPr>
            <w:tcW w:w="6946" w:type="dxa"/>
            <w:gridSpan w:val="2"/>
            <w:shd w:val="clear" w:color="000000" w:fill="FFFFFF"/>
            <w:vAlign w:val="center"/>
          </w:tcPr>
          <w:p w14:paraId="5DE55EBE" w14:textId="77777777" w:rsidR="0065728C" w:rsidRPr="006A5A23" w:rsidRDefault="0065728C" w:rsidP="0065728C">
            <w:pPr>
              <w:rPr>
                <w:sz w:val="20"/>
                <w:szCs w:val="20"/>
              </w:rPr>
            </w:pPr>
            <w:r w:rsidRPr="006A5A23">
              <w:rPr>
                <w:sz w:val="20"/>
                <w:szCs w:val="20"/>
              </w:rPr>
              <w:t xml:space="preserve">Полимерная втулка 194.00.048-0 крепления колпака </w:t>
            </w:r>
            <w:proofErr w:type="spellStart"/>
            <w:r w:rsidRPr="006A5A23">
              <w:rPr>
                <w:sz w:val="20"/>
                <w:szCs w:val="20"/>
              </w:rPr>
              <w:t>скользуна</w:t>
            </w:r>
            <w:proofErr w:type="spellEnd"/>
          </w:p>
        </w:tc>
        <w:tc>
          <w:tcPr>
            <w:tcW w:w="1701" w:type="dxa"/>
            <w:shd w:val="clear" w:color="auto" w:fill="auto"/>
          </w:tcPr>
          <w:p w14:paraId="43707963" w14:textId="7F6C5C22" w:rsidR="0065728C" w:rsidRPr="006A5A23" w:rsidRDefault="0065728C" w:rsidP="0065728C">
            <w:pPr>
              <w:jc w:val="center"/>
              <w:rPr>
                <w:sz w:val="20"/>
                <w:szCs w:val="20"/>
              </w:rPr>
            </w:pPr>
            <w:r w:rsidRPr="004369C4">
              <w:t>-</w:t>
            </w:r>
          </w:p>
        </w:tc>
      </w:tr>
      <w:tr w:rsidR="0065728C" w:rsidRPr="00536DF5" w14:paraId="233FF9F3" w14:textId="77777777" w:rsidTr="00DF0952">
        <w:trPr>
          <w:trHeight w:val="180"/>
        </w:trPr>
        <w:tc>
          <w:tcPr>
            <w:tcW w:w="1418" w:type="dxa"/>
            <w:gridSpan w:val="2"/>
            <w:shd w:val="clear" w:color="000000" w:fill="FFFFFF"/>
            <w:noWrap/>
            <w:vAlign w:val="center"/>
          </w:tcPr>
          <w:p w14:paraId="542E80A1" w14:textId="77777777" w:rsidR="0065728C" w:rsidRPr="006A5A23" w:rsidRDefault="0065728C" w:rsidP="0065728C">
            <w:pPr>
              <w:jc w:val="center"/>
              <w:rPr>
                <w:b/>
                <w:sz w:val="20"/>
                <w:szCs w:val="20"/>
              </w:rPr>
            </w:pPr>
            <w:r w:rsidRPr="006A5A23">
              <w:rPr>
                <w:b/>
                <w:sz w:val="20"/>
                <w:szCs w:val="20"/>
              </w:rPr>
              <w:t>8159</w:t>
            </w:r>
          </w:p>
        </w:tc>
        <w:tc>
          <w:tcPr>
            <w:tcW w:w="6946" w:type="dxa"/>
            <w:gridSpan w:val="2"/>
            <w:shd w:val="clear" w:color="000000" w:fill="FFFFFF"/>
            <w:vAlign w:val="center"/>
          </w:tcPr>
          <w:p w14:paraId="17097157" w14:textId="77777777" w:rsidR="0065728C" w:rsidRPr="006A5A23" w:rsidRDefault="0065728C" w:rsidP="0065728C">
            <w:pPr>
              <w:rPr>
                <w:sz w:val="20"/>
                <w:szCs w:val="20"/>
              </w:rPr>
            </w:pPr>
            <w:r w:rsidRPr="006A5A23">
              <w:rPr>
                <w:sz w:val="20"/>
                <w:szCs w:val="20"/>
              </w:rPr>
              <w:t>Втулка 100.40.069-0 в кронштейн устройства направленного отвода колодок</w:t>
            </w:r>
          </w:p>
        </w:tc>
        <w:tc>
          <w:tcPr>
            <w:tcW w:w="1701" w:type="dxa"/>
            <w:shd w:val="clear" w:color="auto" w:fill="auto"/>
          </w:tcPr>
          <w:p w14:paraId="604DC9B4" w14:textId="4DD54979" w:rsidR="0065728C" w:rsidRPr="006A5A23" w:rsidRDefault="0065728C" w:rsidP="0065728C">
            <w:pPr>
              <w:jc w:val="center"/>
              <w:rPr>
                <w:sz w:val="20"/>
                <w:szCs w:val="20"/>
              </w:rPr>
            </w:pPr>
            <w:r w:rsidRPr="004369C4">
              <w:t>-</w:t>
            </w:r>
          </w:p>
        </w:tc>
      </w:tr>
      <w:tr w:rsidR="0065728C" w:rsidRPr="00042563" w14:paraId="6B0E2810" w14:textId="77777777" w:rsidTr="00196D0F">
        <w:trPr>
          <w:trHeight w:val="146"/>
        </w:trPr>
        <w:tc>
          <w:tcPr>
            <w:tcW w:w="1418" w:type="dxa"/>
            <w:gridSpan w:val="2"/>
            <w:shd w:val="clear" w:color="000000" w:fill="FFFFFF"/>
            <w:noWrap/>
            <w:vAlign w:val="center"/>
          </w:tcPr>
          <w:p w14:paraId="6864A6E8" w14:textId="77777777" w:rsidR="0065728C" w:rsidRPr="006A5A23" w:rsidRDefault="0065728C" w:rsidP="0065728C">
            <w:pPr>
              <w:jc w:val="center"/>
              <w:rPr>
                <w:b/>
                <w:sz w:val="20"/>
                <w:szCs w:val="20"/>
              </w:rPr>
            </w:pPr>
            <w:r w:rsidRPr="006A5A23">
              <w:rPr>
                <w:b/>
                <w:sz w:val="20"/>
                <w:szCs w:val="20"/>
              </w:rPr>
              <w:t>8147.1</w:t>
            </w:r>
          </w:p>
        </w:tc>
        <w:tc>
          <w:tcPr>
            <w:tcW w:w="6946" w:type="dxa"/>
            <w:gridSpan w:val="2"/>
            <w:shd w:val="clear" w:color="000000" w:fill="FFFFFF"/>
            <w:vAlign w:val="center"/>
          </w:tcPr>
          <w:p w14:paraId="786404FE" w14:textId="77777777" w:rsidR="0065728C" w:rsidRPr="006A5A23" w:rsidRDefault="0065728C" w:rsidP="0065728C">
            <w:pPr>
              <w:rPr>
                <w:sz w:val="20"/>
                <w:szCs w:val="20"/>
              </w:rPr>
            </w:pPr>
            <w:r w:rsidRPr="006A5A23">
              <w:rPr>
                <w:sz w:val="20"/>
                <w:szCs w:val="20"/>
              </w:rPr>
              <w:t>Стержень 194.40.067-0 новый</w:t>
            </w:r>
          </w:p>
        </w:tc>
        <w:tc>
          <w:tcPr>
            <w:tcW w:w="1701" w:type="dxa"/>
            <w:shd w:val="clear" w:color="auto" w:fill="auto"/>
          </w:tcPr>
          <w:p w14:paraId="30208800" w14:textId="20A0354A" w:rsidR="0065728C" w:rsidRPr="006A5A23" w:rsidRDefault="0065728C" w:rsidP="0065728C">
            <w:pPr>
              <w:jc w:val="center"/>
              <w:rPr>
                <w:sz w:val="20"/>
                <w:szCs w:val="22"/>
              </w:rPr>
            </w:pPr>
            <w:r w:rsidRPr="003D2E0F">
              <w:t>-</w:t>
            </w:r>
          </w:p>
        </w:tc>
      </w:tr>
      <w:tr w:rsidR="0065728C" w:rsidRPr="00536DF5" w14:paraId="0640FD13" w14:textId="77777777" w:rsidTr="00196D0F">
        <w:trPr>
          <w:trHeight w:val="146"/>
        </w:trPr>
        <w:tc>
          <w:tcPr>
            <w:tcW w:w="1418" w:type="dxa"/>
            <w:gridSpan w:val="2"/>
            <w:shd w:val="clear" w:color="000000" w:fill="FFFFFF"/>
            <w:noWrap/>
            <w:vAlign w:val="center"/>
          </w:tcPr>
          <w:p w14:paraId="1923D345" w14:textId="77777777" w:rsidR="0065728C" w:rsidRPr="00E67F20" w:rsidRDefault="0065728C" w:rsidP="0065728C">
            <w:pPr>
              <w:jc w:val="center"/>
              <w:rPr>
                <w:b/>
                <w:color w:val="000000" w:themeColor="text1"/>
                <w:sz w:val="20"/>
                <w:szCs w:val="20"/>
              </w:rPr>
            </w:pPr>
            <w:r w:rsidRPr="00E67F20">
              <w:rPr>
                <w:b/>
                <w:color w:val="000000" w:themeColor="text1"/>
                <w:sz w:val="20"/>
                <w:szCs w:val="20"/>
              </w:rPr>
              <w:t>9028.1</w:t>
            </w:r>
          </w:p>
        </w:tc>
        <w:tc>
          <w:tcPr>
            <w:tcW w:w="6946" w:type="dxa"/>
            <w:gridSpan w:val="2"/>
            <w:shd w:val="clear" w:color="000000" w:fill="FFFFFF"/>
            <w:vAlign w:val="center"/>
          </w:tcPr>
          <w:p w14:paraId="0E6CAF73" w14:textId="77777777" w:rsidR="0065728C" w:rsidRPr="00E67F20" w:rsidRDefault="0065728C" w:rsidP="0065728C">
            <w:pPr>
              <w:rPr>
                <w:color w:val="000000" w:themeColor="text1"/>
                <w:sz w:val="20"/>
                <w:szCs w:val="20"/>
              </w:rPr>
            </w:pPr>
            <w:r w:rsidRPr="00E67F20">
              <w:rPr>
                <w:color w:val="000000" w:themeColor="text1"/>
                <w:sz w:val="20"/>
                <w:szCs w:val="20"/>
              </w:rPr>
              <w:t>Планка предохранительная 194.00.077-0 новая</w:t>
            </w:r>
          </w:p>
        </w:tc>
        <w:tc>
          <w:tcPr>
            <w:tcW w:w="1701" w:type="dxa"/>
            <w:shd w:val="clear" w:color="auto" w:fill="auto"/>
          </w:tcPr>
          <w:p w14:paraId="7A9376C9" w14:textId="6B0A3591" w:rsidR="0065728C" w:rsidRPr="00D23E5A" w:rsidRDefault="0065728C" w:rsidP="0065728C">
            <w:pPr>
              <w:jc w:val="center"/>
              <w:rPr>
                <w:color w:val="000000" w:themeColor="text1"/>
                <w:sz w:val="20"/>
                <w:szCs w:val="22"/>
              </w:rPr>
            </w:pPr>
            <w:r w:rsidRPr="003D2E0F">
              <w:t>-</w:t>
            </w:r>
          </w:p>
        </w:tc>
      </w:tr>
      <w:tr w:rsidR="0065728C" w:rsidRPr="00536DF5" w14:paraId="72EF9AB2" w14:textId="77777777" w:rsidTr="00196D0F">
        <w:trPr>
          <w:trHeight w:val="146"/>
        </w:trPr>
        <w:tc>
          <w:tcPr>
            <w:tcW w:w="1418" w:type="dxa"/>
            <w:gridSpan w:val="2"/>
            <w:shd w:val="clear" w:color="000000" w:fill="FFFFFF"/>
            <w:noWrap/>
            <w:vAlign w:val="center"/>
          </w:tcPr>
          <w:p w14:paraId="063985B7" w14:textId="77777777" w:rsidR="0065728C" w:rsidRPr="00F54E25" w:rsidRDefault="0065728C" w:rsidP="0065728C">
            <w:pPr>
              <w:jc w:val="center"/>
              <w:rPr>
                <w:b/>
                <w:sz w:val="20"/>
                <w:szCs w:val="20"/>
              </w:rPr>
            </w:pPr>
            <w:r w:rsidRPr="00F54E25">
              <w:rPr>
                <w:b/>
                <w:sz w:val="20"/>
                <w:szCs w:val="20"/>
              </w:rPr>
              <w:t>9824.1</w:t>
            </w:r>
          </w:p>
        </w:tc>
        <w:tc>
          <w:tcPr>
            <w:tcW w:w="6946" w:type="dxa"/>
            <w:gridSpan w:val="2"/>
            <w:shd w:val="clear" w:color="000000" w:fill="FFFFFF"/>
            <w:vAlign w:val="center"/>
          </w:tcPr>
          <w:p w14:paraId="67CB7FB7" w14:textId="77777777" w:rsidR="0065728C" w:rsidRPr="00F54E25" w:rsidRDefault="0065728C" w:rsidP="0065728C">
            <w:pPr>
              <w:rPr>
                <w:sz w:val="20"/>
                <w:szCs w:val="20"/>
              </w:rPr>
            </w:pPr>
            <w:r w:rsidRPr="00F54E25">
              <w:rPr>
                <w:sz w:val="20"/>
                <w:szCs w:val="20"/>
              </w:rPr>
              <w:t>Балка опорная 194.41.040-0 новая</w:t>
            </w:r>
          </w:p>
        </w:tc>
        <w:tc>
          <w:tcPr>
            <w:tcW w:w="1701" w:type="dxa"/>
            <w:shd w:val="clear" w:color="auto" w:fill="auto"/>
          </w:tcPr>
          <w:p w14:paraId="04EF7F34" w14:textId="391D4B7F" w:rsidR="0065728C" w:rsidRPr="00D23E5A" w:rsidRDefault="0065728C" w:rsidP="0065728C">
            <w:pPr>
              <w:jc w:val="center"/>
              <w:rPr>
                <w:color w:val="000000" w:themeColor="text1"/>
                <w:sz w:val="20"/>
                <w:szCs w:val="22"/>
              </w:rPr>
            </w:pPr>
            <w:r w:rsidRPr="003D2E0F">
              <w:t>-</w:t>
            </w:r>
          </w:p>
        </w:tc>
      </w:tr>
      <w:tr w:rsidR="0065728C" w:rsidRPr="00536DF5" w14:paraId="2B02485D" w14:textId="77777777" w:rsidTr="00196D0F">
        <w:trPr>
          <w:trHeight w:val="146"/>
        </w:trPr>
        <w:tc>
          <w:tcPr>
            <w:tcW w:w="1418" w:type="dxa"/>
            <w:gridSpan w:val="2"/>
            <w:shd w:val="clear" w:color="000000" w:fill="FFFFFF"/>
            <w:noWrap/>
            <w:vAlign w:val="center"/>
          </w:tcPr>
          <w:p w14:paraId="6D0E9054" w14:textId="77777777" w:rsidR="0065728C" w:rsidRPr="00F54E25" w:rsidRDefault="0065728C" w:rsidP="0065728C">
            <w:pPr>
              <w:jc w:val="center"/>
              <w:rPr>
                <w:b/>
                <w:sz w:val="20"/>
                <w:szCs w:val="20"/>
              </w:rPr>
            </w:pPr>
            <w:r w:rsidRPr="00F54E25">
              <w:rPr>
                <w:b/>
                <w:sz w:val="20"/>
                <w:szCs w:val="20"/>
              </w:rPr>
              <w:t>8136</w:t>
            </w:r>
          </w:p>
        </w:tc>
        <w:tc>
          <w:tcPr>
            <w:tcW w:w="6946" w:type="dxa"/>
            <w:gridSpan w:val="2"/>
            <w:shd w:val="clear" w:color="000000" w:fill="FFFFFF"/>
            <w:vAlign w:val="center"/>
          </w:tcPr>
          <w:p w14:paraId="62C3D57C" w14:textId="77777777" w:rsidR="0065728C" w:rsidRPr="00F54E25" w:rsidRDefault="0065728C" w:rsidP="0065728C">
            <w:pPr>
              <w:rPr>
                <w:sz w:val="20"/>
                <w:szCs w:val="20"/>
              </w:rPr>
            </w:pPr>
            <w:proofErr w:type="spellStart"/>
            <w:r w:rsidRPr="00F54E25">
              <w:rPr>
                <w:sz w:val="20"/>
                <w:szCs w:val="20"/>
              </w:rPr>
              <w:t>Надрессорная</w:t>
            </w:r>
            <w:proofErr w:type="spellEnd"/>
            <w:r w:rsidRPr="00F54E25">
              <w:rPr>
                <w:sz w:val="20"/>
                <w:szCs w:val="20"/>
              </w:rPr>
              <w:t xml:space="preserve"> балка тележки 18-194-1 новая</w:t>
            </w:r>
          </w:p>
        </w:tc>
        <w:tc>
          <w:tcPr>
            <w:tcW w:w="1701" w:type="dxa"/>
            <w:shd w:val="clear" w:color="auto" w:fill="auto"/>
          </w:tcPr>
          <w:p w14:paraId="0DE1D057" w14:textId="1B3645E8" w:rsidR="0065728C" w:rsidRPr="00D23E5A" w:rsidRDefault="0065728C" w:rsidP="0065728C">
            <w:pPr>
              <w:jc w:val="center"/>
              <w:rPr>
                <w:color w:val="000000" w:themeColor="text1"/>
                <w:sz w:val="20"/>
                <w:szCs w:val="22"/>
              </w:rPr>
            </w:pPr>
            <w:r w:rsidRPr="003D2E0F">
              <w:t>-</w:t>
            </w:r>
          </w:p>
        </w:tc>
      </w:tr>
      <w:tr w:rsidR="0065728C" w:rsidRPr="00536DF5" w14:paraId="2DC3AF99" w14:textId="77777777" w:rsidTr="00196D0F">
        <w:trPr>
          <w:trHeight w:val="146"/>
        </w:trPr>
        <w:tc>
          <w:tcPr>
            <w:tcW w:w="1418" w:type="dxa"/>
            <w:gridSpan w:val="2"/>
            <w:shd w:val="clear" w:color="000000" w:fill="FFFFFF"/>
            <w:noWrap/>
            <w:vAlign w:val="center"/>
          </w:tcPr>
          <w:p w14:paraId="119ED874" w14:textId="77777777" w:rsidR="0065728C" w:rsidRPr="00F54E25" w:rsidRDefault="0065728C" w:rsidP="0065728C">
            <w:pPr>
              <w:jc w:val="center"/>
              <w:rPr>
                <w:b/>
                <w:sz w:val="20"/>
                <w:szCs w:val="20"/>
              </w:rPr>
            </w:pPr>
            <w:r w:rsidRPr="00F54E25">
              <w:rPr>
                <w:b/>
                <w:sz w:val="20"/>
                <w:szCs w:val="20"/>
              </w:rPr>
              <w:t>8134</w:t>
            </w:r>
          </w:p>
        </w:tc>
        <w:tc>
          <w:tcPr>
            <w:tcW w:w="6946" w:type="dxa"/>
            <w:gridSpan w:val="2"/>
            <w:shd w:val="clear" w:color="000000" w:fill="FFFFFF"/>
            <w:vAlign w:val="center"/>
          </w:tcPr>
          <w:p w14:paraId="15E28441" w14:textId="77777777" w:rsidR="0065728C" w:rsidRPr="00F54E25" w:rsidRDefault="0065728C" w:rsidP="0065728C">
            <w:pPr>
              <w:rPr>
                <w:sz w:val="20"/>
                <w:szCs w:val="20"/>
              </w:rPr>
            </w:pPr>
            <w:r w:rsidRPr="00F54E25">
              <w:rPr>
                <w:sz w:val="20"/>
                <w:szCs w:val="20"/>
              </w:rPr>
              <w:t>Боковая рама тележки 18-194-1 новая</w:t>
            </w:r>
          </w:p>
        </w:tc>
        <w:tc>
          <w:tcPr>
            <w:tcW w:w="1701" w:type="dxa"/>
            <w:shd w:val="clear" w:color="auto" w:fill="auto"/>
          </w:tcPr>
          <w:p w14:paraId="2DF8683D" w14:textId="746520B1" w:rsidR="0065728C" w:rsidRPr="00D23E5A" w:rsidRDefault="0065728C" w:rsidP="0065728C">
            <w:pPr>
              <w:jc w:val="center"/>
              <w:rPr>
                <w:color w:val="000000" w:themeColor="text1"/>
                <w:sz w:val="20"/>
                <w:szCs w:val="22"/>
              </w:rPr>
            </w:pPr>
            <w:r w:rsidRPr="003D2E0F">
              <w:t>-</w:t>
            </w:r>
          </w:p>
        </w:tc>
      </w:tr>
      <w:tr w:rsidR="00F05B5B" w:rsidRPr="00536DF5" w14:paraId="058E6CFA" w14:textId="77777777" w:rsidTr="00EB24B8">
        <w:trPr>
          <w:trHeight w:val="118"/>
        </w:trPr>
        <w:tc>
          <w:tcPr>
            <w:tcW w:w="8364" w:type="dxa"/>
            <w:gridSpan w:val="4"/>
            <w:shd w:val="clear" w:color="000000" w:fill="FFFFFF"/>
            <w:vAlign w:val="center"/>
          </w:tcPr>
          <w:p w14:paraId="47344657" w14:textId="77777777" w:rsidR="00F05B5B" w:rsidRPr="00F54E25" w:rsidRDefault="00F05B5B" w:rsidP="00EB24B8">
            <w:pPr>
              <w:jc w:val="center"/>
              <w:rPr>
                <w:b/>
                <w:bCs/>
                <w:sz w:val="20"/>
                <w:szCs w:val="20"/>
              </w:rPr>
            </w:pPr>
            <w:r w:rsidRPr="00F54E25">
              <w:rPr>
                <w:b/>
                <w:bCs/>
                <w:sz w:val="20"/>
                <w:szCs w:val="20"/>
              </w:rPr>
              <w:t>Контрольный пункт автосцепка</w:t>
            </w:r>
          </w:p>
        </w:tc>
        <w:tc>
          <w:tcPr>
            <w:tcW w:w="1701" w:type="dxa"/>
            <w:shd w:val="clear" w:color="000000" w:fill="FFFFFF"/>
            <w:vAlign w:val="center"/>
          </w:tcPr>
          <w:p w14:paraId="3B7B5591" w14:textId="77777777" w:rsidR="00F05B5B" w:rsidRPr="00D23E5A" w:rsidRDefault="00F05B5B" w:rsidP="00EB24B8">
            <w:pPr>
              <w:jc w:val="center"/>
              <w:rPr>
                <w:color w:val="000000" w:themeColor="text1"/>
                <w:sz w:val="20"/>
                <w:szCs w:val="20"/>
              </w:rPr>
            </w:pPr>
          </w:p>
        </w:tc>
      </w:tr>
      <w:tr w:rsidR="00CE1703" w:rsidRPr="00536DF5" w14:paraId="59CA7366" w14:textId="77777777" w:rsidTr="00377BDB">
        <w:trPr>
          <w:trHeight w:val="118"/>
        </w:trPr>
        <w:tc>
          <w:tcPr>
            <w:tcW w:w="1418" w:type="dxa"/>
            <w:gridSpan w:val="2"/>
            <w:shd w:val="clear" w:color="000000" w:fill="FFFFFF"/>
            <w:vAlign w:val="center"/>
          </w:tcPr>
          <w:p w14:paraId="43F7695E" w14:textId="77777777" w:rsidR="00CE1703" w:rsidRPr="00F54E25" w:rsidRDefault="00CE1703" w:rsidP="00CE1703">
            <w:pPr>
              <w:jc w:val="center"/>
              <w:rPr>
                <w:b/>
                <w:bCs/>
                <w:sz w:val="20"/>
                <w:szCs w:val="20"/>
              </w:rPr>
            </w:pPr>
            <w:r>
              <w:rPr>
                <w:b/>
                <w:bCs/>
                <w:sz w:val="20"/>
                <w:szCs w:val="20"/>
              </w:rPr>
              <w:t>1658</w:t>
            </w:r>
          </w:p>
        </w:tc>
        <w:tc>
          <w:tcPr>
            <w:tcW w:w="6946" w:type="dxa"/>
            <w:gridSpan w:val="2"/>
            <w:shd w:val="clear" w:color="000000" w:fill="FFFFFF"/>
            <w:vAlign w:val="center"/>
          </w:tcPr>
          <w:p w14:paraId="05921DFC" w14:textId="77777777" w:rsidR="00CE1703" w:rsidRPr="00E45C9F" w:rsidRDefault="00CE1703" w:rsidP="00CE1703">
            <w:pPr>
              <w:rPr>
                <w:bCs/>
                <w:sz w:val="20"/>
                <w:szCs w:val="20"/>
              </w:rPr>
            </w:pPr>
            <w:r w:rsidRPr="00E45C9F">
              <w:rPr>
                <w:bCs/>
                <w:sz w:val="20"/>
                <w:szCs w:val="20"/>
              </w:rPr>
              <w:t>Автосцепка новая</w:t>
            </w:r>
          </w:p>
        </w:tc>
        <w:tc>
          <w:tcPr>
            <w:tcW w:w="1701" w:type="dxa"/>
            <w:shd w:val="clear" w:color="000000" w:fill="FFFFFF"/>
          </w:tcPr>
          <w:p w14:paraId="5194F010" w14:textId="7E06DEA0" w:rsidR="00CE1703" w:rsidRPr="00D23E5A" w:rsidRDefault="00CE1703" w:rsidP="00CE1703">
            <w:pPr>
              <w:jc w:val="center"/>
              <w:rPr>
                <w:color w:val="000000" w:themeColor="text1"/>
                <w:sz w:val="20"/>
                <w:szCs w:val="20"/>
              </w:rPr>
            </w:pPr>
            <w:r w:rsidRPr="00AB1C8B">
              <w:rPr>
                <w:sz w:val="20"/>
                <w:szCs w:val="20"/>
                <w:lang w:val="en-US"/>
              </w:rPr>
              <w:t>-</w:t>
            </w:r>
          </w:p>
        </w:tc>
      </w:tr>
      <w:tr w:rsidR="00CE1703" w:rsidRPr="00536DF5" w14:paraId="1D4FB77D" w14:textId="77777777" w:rsidTr="00EB24B8">
        <w:trPr>
          <w:trHeight w:val="99"/>
        </w:trPr>
        <w:tc>
          <w:tcPr>
            <w:tcW w:w="1418" w:type="dxa"/>
            <w:gridSpan w:val="2"/>
            <w:shd w:val="clear" w:color="000000" w:fill="FFFFFF"/>
            <w:noWrap/>
            <w:vAlign w:val="center"/>
          </w:tcPr>
          <w:p w14:paraId="46B9E4E0" w14:textId="77777777" w:rsidR="00CE1703" w:rsidRPr="00F54E25" w:rsidRDefault="00CE1703" w:rsidP="00CE1703">
            <w:pPr>
              <w:jc w:val="center"/>
              <w:rPr>
                <w:b/>
                <w:sz w:val="20"/>
                <w:szCs w:val="20"/>
              </w:rPr>
            </w:pPr>
            <w:r w:rsidRPr="00F54E25">
              <w:rPr>
                <w:b/>
                <w:sz w:val="20"/>
                <w:szCs w:val="20"/>
              </w:rPr>
              <w:t>1659</w:t>
            </w:r>
          </w:p>
        </w:tc>
        <w:tc>
          <w:tcPr>
            <w:tcW w:w="6946" w:type="dxa"/>
            <w:gridSpan w:val="2"/>
            <w:shd w:val="clear" w:color="000000" w:fill="FFFFFF"/>
            <w:vAlign w:val="center"/>
          </w:tcPr>
          <w:p w14:paraId="648E3087" w14:textId="77777777" w:rsidR="00CE1703" w:rsidRPr="002756A8" w:rsidRDefault="00CE1703" w:rsidP="00CE1703">
            <w:pPr>
              <w:rPr>
                <w:sz w:val="20"/>
                <w:szCs w:val="20"/>
              </w:rPr>
            </w:pPr>
            <w:r w:rsidRPr="002756A8">
              <w:rPr>
                <w:sz w:val="20"/>
                <w:szCs w:val="20"/>
              </w:rPr>
              <w:t>Автосцепка б/у</w:t>
            </w:r>
          </w:p>
        </w:tc>
        <w:tc>
          <w:tcPr>
            <w:tcW w:w="1701" w:type="dxa"/>
          </w:tcPr>
          <w:p w14:paraId="3DE88C00" w14:textId="1BB22B0E" w:rsidR="00CE1703" w:rsidRPr="00D23E5A" w:rsidRDefault="00CE1703" w:rsidP="00CE1703">
            <w:pPr>
              <w:jc w:val="center"/>
              <w:rPr>
                <w:color w:val="000000" w:themeColor="text1"/>
                <w:sz w:val="20"/>
                <w:szCs w:val="20"/>
              </w:rPr>
            </w:pPr>
            <w:r w:rsidRPr="00AB1C8B">
              <w:rPr>
                <w:sz w:val="20"/>
                <w:szCs w:val="20"/>
                <w:lang w:val="en-US"/>
              </w:rPr>
              <w:t>-</w:t>
            </w:r>
          </w:p>
        </w:tc>
      </w:tr>
      <w:tr w:rsidR="00CE1703" w:rsidRPr="00105CAF" w14:paraId="00C3C659" w14:textId="77777777" w:rsidTr="00EB24B8">
        <w:trPr>
          <w:trHeight w:val="118"/>
        </w:trPr>
        <w:tc>
          <w:tcPr>
            <w:tcW w:w="1418" w:type="dxa"/>
            <w:gridSpan w:val="2"/>
            <w:shd w:val="clear" w:color="000000" w:fill="FFFFFF"/>
            <w:noWrap/>
            <w:vAlign w:val="center"/>
          </w:tcPr>
          <w:p w14:paraId="163F07EF" w14:textId="77777777" w:rsidR="00CE1703" w:rsidRPr="00F54E25" w:rsidRDefault="00CE1703" w:rsidP="00CE1703">
            <w:pPr>
              <w:jc w:val="center"/>
              <w:rPr>
                <w:b/>
                <w:sz w:val="20"/>
                <w:szCs w:val="20"/>
              </w:rPr>
            </w:pPr>
            <w:r w:rsidRPr="00F54E25">
              <w:rPr>
                <w:b/>
                <w:sz w:val="20"/>
                <w:szCs w:val="20"/>
              </w:rPr>
              <w:t>1637</w:t>
            </w:r>
          </w:p>
        </w:tc>
        <w:tc>
          <w:tcPr>
            <w:tcW w:w="6946" w:type="dxa"/>
            <w:gridSpan w:val="2"/>
            <w:shd w:val="clear" w:color="000000" w:fill="FFFFFF"/>
            <w:vAlign w:val="center"/>
          </w:tcPr>
          <w:p w14:paraId="0B202748" w14:textId="77777777" w:rsidR="00CE1703" w:rsidRPr="002756A8" w:rsidRDefault="00CE1703" w:rsidP="00CE1703">
            <w:pPr>
              <w:rPr>
                <w:sz w:val="20"/>
                <w:szCs w:val="20"/>
              </w:rPr>
            </w:pPr>
            <w:r w:rsidRPr="002756A8">
              <w:rPr>
                <w:sz w:val="20"/>
                <w:szCs w:val="20"/>
              </w:rPr>
              <w:t>Поглощающий аппарат РТ-120 (класса Т1)</w:t>
            </w:r>
          </w:p>
        </w:tc>
        <w:tc>
          <w:tcPr>
            <w:tcW w:w="1701" w:type="dxa"/>
          </w:tcPr>
          <w:p w14:paraId="6B8FA542" w14:textId="02EB3CC5" w:rsidR="00CE1703" w:rsidRPr="00D23E5A" w:rsidRDefault="00CE1703" w:rsidP="00CE1703">
            <w:pPr>
              <w:jc w:val="center"/>
              <w:rPr>
                <w:bCs/>
                <w:color w:val="000000" w:themeColor="text1"/>
                <w:sz w:val="20"/>
                <w:szCs w:val="20"/>
              </w:rPr>
            </w:pPr>
            <w:r w:rsidRPr="00AB1C8B">
              <w:rPr>
                <w:sz w:val="20"/>
                <w:szCs w:val="20"/>
                <w:lang w:val="en-US"/>
              </w:rPr>
              <w:t>-</w:t>
            </w:r>
          </w:p>
        </w:tc>
      </w:tr>
      <w:tr w:rsidR="00CE1703" w:rsidRPr="00105CAF" w14:paraId="7C5B4479" w14:textId="77777777" w:rsidTr="00EB24B8">
        <w:trPr>
          <w:trHeight w:val="118"/>
        </w:trPr>
        <w:tc>
          <w:tcPr>
            <w:tcW w:w="1418" w:type="dxa"/>
            <w:gridSpan w:val="2"/>
            <w:shd w:val="clear" w:color="auto" w:fill="auto"/>
            <w:noWrap/>
            <w:vAlign w:val="center"/>
          </w:tcPr>
          <w:p w14:paraId="719CF110" w14:textId="77777777" w:rsidR="00CE1703" w:rsidRPr="00F54E25" w:rsidRDefault="00CE1703" w:rsidP="00CE1703">
            <w:pPr>
              <w:jc w:val="center"/>
              <w:rPr>
                <w:b/>
                <w:sz w:val="20"/>
                <w:szCs w:val="20"/>
              </w:rPr>
            </w:pPr>
            <w:r w:rsidRPr="00F54E25">
              <w:rPr>
                <w:b/>
                <w:sz w:val="20"/>
                <w:szCs w:val="20"/>
              </w:rPr>
              <w:t>1639</w:t>
            </w:r>
          </w:p>
        </w:tc>
        <w:tc>
          <w:tcPr>
            <w:tcW w:w="6946" w:type="dxa"/>
            <w:gridSpan w:val="2"/>
            <w:shd w:val="clear" w:color="auto" w:fill="auto"/>
            <w:vAlign w:val="center"/>
          </w:tcPr>
          <w:p w14:paraId="2CD8DD83" w14:textId="77777777" w:rsidR="00CE1703" w:rsidRPr="002756A8" w:rsidRDefault="00CE1703" w:rsidP="00CE1703">
            <w:pPr>
              <w:rPr>
                <w:sz w:val="20"/>
                <w:szCs w:val="20"/>
              </w:rPr>
            </w:pPr>
            <w:r w:rsidRPr="002756A8">
              <w:rPr>
                <w:sz w:val="20"/>
                <w:szCs w:val="20"/>
              </w:rPr>
              <w:t>Поглощающий аппарат ПМКП-110 (класса Т1)</w:t>
            </w:r>
          </w:p>
        </w:tc>
        <w:tc>
          <w:tcPr>
            <w:tcW w:w="1701" w:type="dxa"/>
          </w:tcPr>
          <w:p w14:paraId="16B6C2C9" w14:textId="756F4479" w:rsidR="00CE1703" w:rsidRPr="00D23E5A" w:rsidRDefault="00CE1703" w:rsidP="00CE1703">
            <w:pPr>
              <w:jc w:val="center"/>
              <w:rPr>
                <w:color w:val="000000" w:themeColor="text1"/>
                <w:sz w:val="20"/>
                <w:szCs w:val="20"/>
              </w:rPr>
            </w:pPr>
            <w:r w:rsidRPr="00AB1C8B">
              <w:rPr>
                <w:sz w:val="20"/>
                <w:szCs w:val="20"/>
                <w:lang w:val="en-US"/>
              </w:rPr>
              <w:t>-</w:t>
            </w:r>
          </w:p>
        </w:tc>
      </w:tr>
      <w:tr w:rsidR="00CE1703" w:rsidRPr="00105CAF" w14:paraId="431140CA" w14:textId="77777777" w:rsidTr="00EB24B8">
        <w:trPr>
          <w:trHeight w:val="199"/>
        </w:trPr>
        <w:tc>
          <w:tcPr>
            <w:tcW w:w="1418" w:type="dxa"/>
            <w:gridSpan w:val="2"/>
            <w:shd w:val="clear" w:color="auto" w:fill="auto"/>
            <w:noWrap/>
            <w:vAlign w:val="center"/>
          </w:tcPr>
          <w:p w14:paraId="545EE3A5" w14:textId="77777777" w:rsidR="00CE1703" w:rsidRPr="00F54E25" w:rsidRDefault="00CE1703" w:rsidP="00CE1703">
            <w:pPr>
              <w:jc w:val="center"/>
              <w:rPr>
                <w:b/>
                <w:sz w:val="20"/>
                <w:szCs w:val="20"/>
              </w:rPr>
            </w:pPr>
            <w:r w:rsidRPr="00F54E25">
              <w:rPr>
                <w:b/>
                <w:sz w:val="20"/>
                <w:szCs w:val="20"/>
              </w:rPr>
              <w:t>1682</w:t>
            </w:r>
          </w:p>
        </w:tc>
        <w:tc>
          <w:tcPr>
            <w:tcW w:w="6946" w:type="dxa"/>
            <w:gridSpan w:val="2"/>
            <w:shd w:val="clear" w:color="auto" w:fill="auto"/>
            <w:vAlign w:val="center"/>
          </w:tcPr>
          <w:p w14:paraId="57501D5D" w14:textId="77777777" w:rsidR="00CE1703" w:rsidRPr="002756A8" w:rsidRDefault="00CE1703" w:rsidP="00CE1703">
            <w:pPr>
              <w:rPr>
                <w:sz w:val="20"/>
                <w:szCs w:val="20"/>
              </w:rPr>
            </w:pPr>
            <w:r w:rsidRPr="002756A8">
              <w:rPr>
                <w:sz w:val="20"/>
                <w:szCs w:val="20"/>
              </w:rPr>
              <w:t xml:space="preserve">Поглощающий аппарат </w:t>
            </w:r>
            <w:proofErr w:type="spellStart"/>
            <w:r w:rsidRPr="002756A8">
              <w:rPr>
                <w:sz w:val="20"/>
                <w:szCs w:val="20"/>
              </w:rPr>
              <w:t>эластомерный</w:t>
            </w:r>
            <w:proofErr w:type="spellEnd"/>
            <w:r w:rsidRPr="002756A8">
              <w:rPr>
                <w:sz w:val="20"/>
                <w:szCs w:val="20"/>
              </w:rPr>
              <w:t xml:space="preserve"> 73ZWy (класса Т2)</w:t>
            </w:r>
          </w:p>
        </w:tc>
        <w:tc>
          <w:tcPr>
            <w:tcW w:w="1701" w:type="dxa"/>
          </w:tcPr>
          <w:p w14:paraId="37834C42" w14:textId="282D0998" w:rsidR="00CE1703" w:rsidRPr="00D23E5A" w:rsidRDefault="00CE1703" w:rsidP="00CE1703">
            <w:pPr>
              <w:jc w:val="center"/>
              <w:rPr>
                <w:bCs/>
                <w:color w:val="000000" w:themeColor="text1"/>
                <w:sz w:val="20"/>
                <w:szCs w:val="20"/>
              </w:rPr>
            </w:pPr>
            <w:r w:rsidRPr="00AB1C8B">
              <w:rPr>
                <w:sz w:val="20"/>
                <w:szCs w:val="20"/>
                <w:lang w:val="en-US"/>
              </w:rPr>
              <w:t>-</w:t>
            </w:r>
          </w:p>
        </w:tc>
      </w:tr>
      <w:tr w:rsidR="00CE1703" w:rsidRPr="00105CAF" w14:paraId="7168BC14" w14:textId="77777777" w:rsidTr="00EB24B8">
        <w:trPr>
          <w:trHeight w:val="118"/>
        </w:trPr>
        <w:tc>
          <w:tcPr>
            <w:tcW w:w="1418" w:type="dxa"/>
            <w:gridSpan w:val="2"/>
            <w:shd w:val="clear" w:color="auto" w:fill="auto"/>
            <w:noWrap/>
            <w:vAlign w:val="center"/>
          </w:tcPr>
          <w:p w14:paraId="07EF63CC" w14:textId="77777777" w:rsidR="00CE1703" w:rsidRPr="00F54E25" w:rsidRDefault="00CE1703" w:rsidP="00CE1703">
            <w:pPr>
              <w:jc w:val="center"/>
              <w:rPr>
                <w:b/>
                <w:sz w:val="20"/>
                <w:szCs w:val="20"/>
              </w:rPr>
            </w:pPr>
            <w:r w:rsidRPr="00F54E25">
              <w:rPr>
                <w:b/>
                <w:sz w:val="20"/>
                <w:szCs w:val="20"/>
              </w:rPr>
              <w:t>1682</w:t>
            </w:r>
          </w:p>
        </w:tc>
        <w:tc>
          <w:tcPr>
            <w:tcW w:w="6946" w:type="dxa"/>
            <w:gridSpan w:val="2"/>
            <w:shd w:val="clear" w:color="auto" w:fill="auto"/>
            <w:vAlign w:val="center"/>
          </w:tcPr>
          <w:p w14:paraId="05D4377E" w14:textId="77777777" w:rsidR="00CE1703" w:rsidRPr="002756A8" w:rsidRDefault="00CE1703" w:rsidP="00CE1703">
            <w:pPr>
              <w:rPr>
                <w:sz w:val="20"/>
                <w:szCs w:val="20"/>
              </w:rPr>
            </w:pPr>
            <w:r w:rsidRPr="002756A8">
              <w:rPr>
                <w:sz w:val="20"/>
                <w:szCs w:val="20"/>
              </w:rPr>
              <w:t xml:space="preserve">Поглощающий аппарат </w:t>
            </w:r>
            <w:proofErr w:type="spellStart"/>
            <w:r w:rsidRPr="002756A8">
              <w:rPr>
                <w:sz w:val="20"/>
                <w:szCs w:val="20"/>
              </w:rPr>
              <w:t>эластомерный</w:t>
            </w:r>
            <w:proofErr w:type="spellEnd"/>
            <w:r w:rsidRPr="002756A8">
              <w:rPr>
                <w:sz w:val="20"/>
                <w:szCs w:val="20"/>
              </w:rPr>
              <w:t xml:space="preserve"> 73ZWy2 (класса Т3)</w:t>
            </w:r>
          </w:p>
        </w:tc>
        <w:tc>
          <w:tcPr>
            <w:tcW w:w="1701" w:type="dxa"/>
          </w:tcPr>
          <w:p w14:paraId="3961A0F5" w14:textId="40721B72" w:rsidR="00CE1703" w:rsidRPr="00D23E5A" w:rsidRDefault="00CE1703" w:rsidP="00CE1703">
            <w:pPr>
              <w:jc w:val="center"/>
              <w:rPr>
                <w:color w:val="000000" w:themeColor="text1"/>
                <w:sz w:val="20"/>
                <w:szCs w:val="20"/>
              </w:rPr>
            </w:pPr>
            <w:r w:rsidRPr="00AB1C8B">
              <w:rPr>
                <w:sz w:val="20"/>
                <w:szCs w:val="20"/>
                <w:lang w:val="en-US"/>
              </w:rPr>
              <w:t>-</w:t>
            </w:r>
          </w:p>
        </w:tc>
      </w:tr>
      <w:tr w:rsidR="00CE1703" w:rsidRPr="00105CAF" w14:paraId="7F31C88A" w14:textId="77777777" w:rsidTr="00EB24B8">
        <w:trPr>
          <w:trHeight w:val="118"/>
        </w:trPr>
        <w:tc>
          <w:tcPr>
            <w:tcW w:w="1418" w:type="dxa"/>
            <w:gridSpan w:val="2"/>
            <w:shd w:val="clear" w:color="auto" w:fill="auto"/>
            <w:noWrap/>
            <w:vAlign w:val="center"/>
          </w:tcPr>
          <w:p w14:paraId="5A044CBE" w14:textId="77777777" w:rsidR="00CE1703" w:rsidRPr="00F54E25" w:rsidRDefault="00CE1703" w:rsidP="00CE1703">
            <w:pPr>
              <w:jc w:val="center"/>
              <w:rPr>
                <w:b/>
                <w:sz w:val="20"/>
                <w:szCs w:val="20"/>
              </w:rPr>
            </w:pPr>
            <w:r w:rsidRPr="00F54E25">
              <w:rPr>
                <w:b/>
                <w:sz w:val="20"/>
                <w:szCs w:val="20"/>
              </w:rPr>
              <w:t>2071</w:t>
            </w:r>
          </w:p>
        </w:tc>
        <w:tc>
          <w:tcPr>
            <w:tcW w:w="6946" w:type="dxa"/>
            <w:gridSpan w:val="2"/>
            <w:shd w:val="clear" w:color="auto" w:fill="auto"/>
            <w:vAlign w:val="center"/>
          </w:tcPr>
          <w:p w14:paraId="7200EA10" w14:textId="77777777" w:rsidR="00CE1703" w:rsidRPr="002756A8" w:rsidRDefault="00CE1703" w:rsidP="00CE1703">
            <w:pPr>
              <w:rPr>
                <w:sz w:val="20"/>
                <w:szCs w:val="20"/>
              </w:rPr>
            </w:pPr>
            <w:r w:rsidRPr="002756A8">
              <w:rPr>
                <w:sz w:val="20"/>
                <w:szCs w:val="20"/>
              </w:rPr>
              <w:t xml:space="preserve">Поглощающий аппарат </w:t>
            </w:r>
            <w:proofErr w:type="spellStart"/>
            <w:r w:rsidRPr="002756A8">
              <w:rPr>
                <w:sz w:val="20"/>
                <w:szCs w:val="20"/>
              </w:rPr>
              <w:t>эластомерный</w:t>
            </w:r>
            <w:proofErr w:type="spellEnd"/>
            <w:r w:rsidRPr="002756A8">
              <w:rPr>
                <w:sz w:val="20"/>
                <w:szCs w:val="20"/>
              </w:rPr>
              <w:t xml:space="preserve"> АПЭ-95-УВЗ (класса Т2)</w:t>
            </w:r>
          </w:p>
        </w:tc>
        <w:tc>
          <w:tcPr>
            <w:tcW w:w="1701" w:type="dxa"/>
          </w:tcPr>
          <w:p w14:paraId="28206E3C" w14:textId="602AD57C" w:rsidR="00CE1703" w:rsidRPr="00D23E5A" w:rsidRDefault="00CE1703" w:rsidP="00CE1703">
            <w:pPr>
              <w:jc w:val="center"/>
              <w:rPr>
                <w:color w:val="000000" w:themeColor="text1"/>
                <w:sz w:val="20"/>
                <w:szCs w:val="20"/>
              </w:rPr>
            </w:pPr>
            <w:r w:rsidRPr="00AB1C8B">
              <w:rPr>
                <w:sz w:val="20"/>
                <w:szCs w:val="20"/>
                <w:lang w:val="en-US"/>
              </w:rPr>
              <w:t>-</w:t>
            </w:r>
          </w:p>
        </w:tc>
      </w:tr>
      <w:tr w:rsidR="00CE1703" w:rsidRPr="006E3119" w14:paraId="696D6476" w14:textId="77777777" w:rsidTr="00EB24B8">
        <w:trPr>
          <w:trHeight w:val="118"/>
        </w:trPr>
        <w:tc>
          <w:tcPr>
            <w:tcW w:w="1418" w:type="dxa"/>
            <w:gridSpan w:val="2"/>
            <w:shd w:val="clear" w:color="auto" w:fill="auto"/>
            <w:noWrap/>
            <w:vAlign w:val="center"/>
          </w:tcPr>
          <w:p w14:paraId="33E740AF" w14:textId="77777777" w:rsidR="00CE1703" w:rsidRPr="00F54E25" w:rsidRDefault="00CE1703" w:rsidP="00CE1703">
            <w:pPr>
              <w:jc w:val="center"/>
              <w:rPr>
                <w:b/>
                <w:sz w:val="20"/>
                <w:szCs w:val="20"/>
              </w:rPr>
            </w:pPr>
            <w:r w:rsidRPr="00F54E25">
              <w:rPr>
                <w:b/>
                <w:sz w:val="20"/>
                <w:szCs w:val="20"/>
              </w:rPr>
              <w:t>2072</w:t>
            </w:r>
          </w:p>
        </w:tc>
        <w:tc>
          <w:tcPr>
            <w:tcW w:w="6946" w:type="dxa"/>
            <w:gridSpan w:val="2"/>
            <w:shd w:val="clear" w:color="auto" w:fill="auto"/>
            <w:vAlign w:val="center"/>
          </w:tcPr>
          <w:p w14:paraId="49A93870" w14:textId="77777777" w:rsidR="00CE1703" w:rsidRPr="002756A8" w:rsidRDefault="00CE1703" w:rsidP="00CE1703">
            <w:pPr>
              <w:rPr>
                <w:sz w:val="20"/>
                <w:szCs w:val="20"/>
              </w:rPr>
            </w:pPr>
            <w:r w:rsidRPr="002756A8">
              <w:rPr>
                <w:sz w:val="20"/>
                <w:szCs w:val="20"/>
              </w:rPr>
              <w:t xml:space="preserve">Поглощающий аппарат </w:t>
            </w:r>
            <w:proofErr w:type="spellStart"/>
            <w:r w:rsidRPr="002756A8">
              <w:rPr>
                <w:sz w:val="20"/>
                <w:szCs w:val="20"/>
              </w:rPr>
              <w:t>эластомерный</w:t>
            </w:r>
            <w:proofErr w:type="spellEnd"/>
            <w:r w:rsidRPr="002756A8">
              <w:rPr>
                <w:sz w:val="20"/>
                <w:szCs w:val="20"/>
              </w:rPr>
              <w:t xml:space="preserve"> АПЭ-95-УВЗ (класса Т3)</w:t>
            </w:r>
          </w:p>
        </w:tc>
        <w:tc>
          <w:tcPr>
            <w:tcW w:w="1701" w:type="dxa"/>
          </w:tcPr>
          <w:p w14:paraId="7BE709BC" w14:textId="300E9841" w:rsidR="00CE1703" w:rsidRPr="00D23E5A" w:rsidRDefault="00CE1703" w:rsidP="00CE1703">
            <w:pPr>
              <w:jc w:val="center"/>
              <w:rPr>
                <w:color w:val="000000" w:themeColor="text1"/>
                <w:sz w:val="20"/>
                <w:szCs w:val="20"/>
              </w:rPr>
            </w:pPr>
            <w:r w:rsidRPr="00AB1C8B">
              <w:rPr>
                <w:sz w:val="20"/>
                <w:szCs w:val="20"/>
                <w:lang w:val="en-US"/>
              </w:rPr>
              <w:t>-</w:t>
            </w:r>
          </w:p>
        </w:tc>
      </w:tr>
      <w:tr w:rsidR="00CE1703" w:rsidRPr="00105CAF" w14:paraId="2D526632" w14:textId="77777777" w:rsidTr="00EB24B8">
        <w:trPr>
          <w:trHeight w:val="118"/>
        </w:trPr>
        <w:tc>
          <w:tcPr>
            <w:tcW w:w="1418" w:type="dxa"/>
            <w:gridSpan w:val="2"/>
            <w:shd w:val="clear" w:color="auto" w:fill="auto"/>
            <w:noWrap/>
          </w:tcPr>
          <w:p w14:paraId="24B3E3C0" w14:textId="77777777" w:rsidR="00CE1703" w:rsidRPr="007C5805" w:rsidRDefault="00CE1703" w:rsidP="00CE1703">
            <w:pPr>
              <w:jc w:val="center"/>
              <w:rPr>
                <w:b/>
                <w:sz w:val="20"/>
                <w:szCs w:val="20"/>
              </w:rPr>
            </w:pPr>
            <w:r w:rsidRPr="007C5805">
              <w:rPr>
                <w:b/>
                <w:sz w:val="20"/>
                <w:szCs w:val="20"/>
              </w:rPr>
              <w:t>1640</w:t>
            </w:r>
          </w:p>
        </w:tc>
        <w:tc>
          <w:tcPr>
            <w:tcW w:w="6946" w:type="dxa"/>
            <w:gridSpan w:val="2"/>
            <w:tcBorders>
              <w:top w:val="single" w:sz="4" w:space="0" w:color="auto"/>
              <w:left w:val="nil"/>
              <w:bottom w:val="single" w:sz="4" w:space="0" w:color="auto"/>
              <w:right w:val="single" w:sz="4" w:space="0" w:color="auto"/>
            </w:tcBorders>
            <w:shd w:val="clear" w:color="auto" w:fill="auto"/>
            <w:vAlign w:val="center"/>
          </w:tcPr>
          <w:p w14:paraId="24351145" w14:textId="77777777" w:rsidR="00CE1703" w:rsidRPr="007C5805" w:rsidRDefault="00CE1703" w:rsidP="00CE1703">
            <w:pPr>
              <w:rPr>
                <w:sz w:val="20"/>
                <w:szCs w:val="20"/>
              </w:rPr>
            </w:pPr>
            <w:r w:rsidRPr="007C5805">
              <w:rPr>
                <w:sz w:val="20"/>
                <w:szCs w:val="20"/>
              </w:rPr>
              <w:t xml:space="preserve">Поглощающий аппарат б/у </w:t>
            </w:r>
          </w:p>
        </w:tc>
        <w:tc>
          <w:tcPr>
            <w:tcW w:w="1701" w:type="dxa"/>
            <w:tcBorders>
              <w:top w:val="single" w:sz="8" w:space="0" w:color="auto"/>
              <w:left w:val="nil"/>
              <w:bottom w:val="single" w:sz="4" w:space="0" w:color="auto"/>
              <w:right w:val="single" w:sz="8" w:space="0" w:color="auto"/>
            </w:tcBorders>
            <w:shd w:val="clear" w:color="auto" w:fill="auto"/>
          </w:tcPr>
          <w:p w14:paraId="22E459B6" w14:textId="32DE0FAE" w:rsidR="00CE1703" w:rsidRPr="00D23E5A" w:rsidRDefault="00CE1703" w:rsidP="00CE1703">
            <w:pPr>
              <w:jc w:val="center"/>
              <w:rPr>
                <w:color w:val="000000" w:themeColor="text1"/>
                <w:sz w:val="20"/>
                <w:szCs w:val="20"/>
              </w:rPr>
            </w:pPr>
            <w:r w:rsidRPr="00AB1C8B">
              <w:rPr>
                <w:sz w:val="20"/>
                <w:szCs w:val="20"/>
                <w:lang w:val="en-US"/>
              </w:rPr>
              <w:t>-</w:t>
            </w:r>
          </w:p>
        </w:tc>
      </w:tr>
      <w:tr w:rsidR="00CE1703" w:rsidRPr="00105CAF" w14:paraId="450EA21A" w14:textId="77777777" w:rsidTr="00EB24B8">
        <w:trPr>
          <w:trHeight w:val="118"/>
        </w:trPr>
        <w:tc>
          <w:tcPr>
            <w:tcW w:w="1418" w:type="dxa"/>
            <w:gridSpan w:val="2"/>
            <w:shd w:val="clear" w:color="auto" w:fill="auto"/>
            <w:noWrap/>
            <w:vAlign w:val="center"/>
          </w:tcPr>
          <w:p w14:paraId="4D276627" w14:textId="77777777" w:rsidR="00CE1703" w:rsidRPr="007C5805" w:rsidRDefault="00CE1703" w:rsidP="00CE1703">
            <w:pPr>
              <w:jc w:val="center"/>
              <w:rPr>
                <w:b/>
                <w:sz w:val="20"/>
                <w:szCs w:val="20"/>
              </w:rPr>
            </w:pPr>
            <w:r w:rsidRPr="007C5805">
              <w:rPr>
                <w:b/>
                <w:sz w:val="20"/>
                <w:szCs w:val="20"/>
              </w:rPr>
              <w:t>1702</w:t>
            </w:r>
          </w:p>
        </w:tc>
        <w:tc>
          <w:tcPr>
            <w:tcW w:w="6946" w:type="dxa"/>
            <w:gridSpan w:val="2"/>
            <w:tcBorders>
              <w:top w:val="single" w:sz="4" w:space="0" w:color="auto"/>
            </w:tcBorders>
            <w:shd w:val="clear" w:color="auto" w:fill="auto"/>
            <w:vAlign w:val="center"/>
          </w:tcPr>
          <w:p w14:paraId="7B86C5C6" w14:textId="77777777" w:rsidR="00CE1703" w:rsidRPr="007C5805" w:rsidRDefault="00CE1703" w:rsidP="00CE1703">
            <w:pPr>
              <w:rPr>
                <w:sz w:val="20"/>
                <w:szCs w:val="20"/>
              </w:rPr>
            </w:pPr>
            <w:bookmarkStart w:id="2" w:name="_Hlk126658811"/>
            <w:r w:rsidRPr="007C5805">
              <w:rPr>
                <w:sz w:val="20"/>
                <w:szCs w:val="20"/>
              </w:rPr>
              <w:t>Поглощающий аппарат РТ-130 (класса Т2)</w:t>
            </w:r>
            <w:bookmarkEnd w:id="2"/>
          </w:p>
        </w:tc>
        <w:tc>
          <w:tcPr>
            <w:tcW w:w="1701" w:type="dxa"/>
          </w:tcPr>
          <w:p w14:paraId="7C5E3470" w14:textId="516BE8CA" w:rsidR="00CE1703" w:rsidRPr="002756A8" w:rsidRDefault="00CE1703" w:rsidP="00CE1703">
            <w:pPr>
              <w:jc w:val="center"/>
              <w:rPr>
                <w:sz w:val="20"/>
                <w:szCs w:val="20"/>
              </w:rPr>
            </w:pPr>
            <w:r w:rsidRPr="00AB1C8B">
              <w:rPr>
                <w:sz w:val="20"/>
                <w:szCs w:val="20"/>
                <w:lang w:val="en-US"/>
              </w:rPr>
              <w:t>-</w:t>
            </w:r>
          </w:p>
        </w:tc>
      </w:tr>
      <w:tr w:rsidR="00CE1703" w:rsidRPr="00105CAF" w14:paraId="20325BE8" w14:textId="77777777" w:rsidTr="00EB24B8">
        <w:trPr>
          <w:trHeight w:val="118"/>
        </w:trPr>
        <w:tc>
          <w:tcPr>
            <w:tcW w:w="1418" w:type="dxa"/>
            <w:gridSpan w:val="2"/>
            <w:shd w:val="clear" w:color="auto" w:fill="auto"/>
            <w:noWrap/>
            <w:vAlign w:val="center"/>
          </w:tcPr>
          <w:p w14:paraId="5D6D8B32" w14:textId="77777777" w:rsidR="00CE1703" w:rsidRPr="00F54E25" w:rsidRDefault="00CE1703" w:rsidP="00CE1703">
            <w:pPr>
              <w:jc w:val="center"/>
              <w:rPr>
                <w:b/>
                <w:sz w:val="20"/>
                <w:szCs w:val="20"/>
              </w:rPr>
            </w:pPr>
            <w:r w:rsidRPr="00F54E25">
              <w:rPr>
                <w:b/>
                <w:sz w:val="20"/>
                <w:szCs w:val="20"/>
              </w:rPr>
              <w:t>21060</w:t>
            </w:r>
          </w:p>
        </w:tc>
        <w:tc>
          <w:tcPr>
            <w:tcW w:w="6946" w:type="dxa"/>
            <w:gridSpan w:val="2"/>
            <w:shd w:val="clear" w:color="auto" w:fill="auto"/>
            <w:vAlign w:val="center"/>
          </w:tcPr>
          <w:p w14:paraId="4E81EF81" w14:textId="77777777" w:rsidR="00CE1703" w:rsidRPr="002756A8" w:rsidRDefault="00CE1703" w:rsidP="00CE1703">
            <w:pPr>
              <w:rPr>
                <w:sz w:val="20"/>
                <w:szCs w:val="20"/>
              </w:rPr>
            </w:pPr>
            <w:r w:rsidRPr="002756A8">
              <w:rPr>
                <w:sz w:val="20"/>
                <w:szCs w:val="20"/>
              </w:rPr>
              <w:t xml:space="preserve">Поглощающий аппарат </w:t>
            </w:r>
            <w:proofErr w:type="spellStart"/>
            <w:proofErr w:type="gramStart"/>
            <w:r w:rsidRPr="002756A8">
              <w:rPr>
                <w:sz w:val="20"/>
                <w:szCs w:val="20"/>
              </w:rPr>
              <w:t>эластомерный</w:t>
            </w:r>
            <w:proofErr w:type="spellEnd"/>
            <w:r w:rsidRPr="002756A8">
              <w:rPr>
                <w:sz w:val="20"/>
                <w:szCs w:val="20"/>
              </w:rPr>
              <w:t xml:space="preserve">  АПЭ</w:t>
            </w:r>
            <w:proofErr w:type="gramEnd"/>
            <w:r w:rsidRPr="002756A8">
              <w:rPr>
                <w:sz w:val="20"/>
                <w:szCs w:val="20"/>
              </w:rPr>
              <w:t>-120-И (класса Т3)</w:t>
            </w:r>
          </w:p>
        </w:tc>
        <w:tc>
          <w:tcPr>
            <w:tcW w:w="1701" w:type="dxa"/>
          </w:tcPr>
          <w:p w14:paraId="69CE08BE" w14:textId="14099CF7" w:rsidR="00CE1703" w:rsidRPr="002756A8" w:rsidRDefault="00CE1703" w:rsidP="00CE1703">
            <w:pPr>
              <w:jc w:val="center"/>
              <w:rPr>
                <w:sz w:val="20"/>
                <w:szCs w:val="20"/>
              </w:rPr>
            </w:pPr>
            <w:r w:rsidRPr="00AB1C8B">
              <w:rPr>
                <w:sz w:val="20"/>
                <w:szCs w:val="20"/>
                <w:lang w:val="en-US"/>
              </w:rPr>
              <w:t>-</w:t>
            </w:r>
          </w:p>
        </w:tc>
      </w:tr>
      <w:tr w:rsidR="00CE1703" w:rsidRPr="00105CAF" w14:paraId="0C3849DB" w14:textId="77777777" w:rsidTr="00EB24B8">
        <w:trPr>
          <w:trHeight w:val="118"/>
        </w:trPr>
        <w:tc>
          <w:tcPr>
            <w:tcW w:w="1418" w:type="dxa"/>
            <w:gridSpan w:val="2"/>
            <w:shd w:val="clear" w:color="auto" w:fill="auto"/>
            <w:noWrap/>
            <w:vAlign w:val="center"/>
          </w:tcPr>
          <w:p w14:paraId="46FCA8ED" w14:textId="77777777" w:rsidR="00CE1703" w:rsidRPr="00F54E25" w:rsidRDefault="00CE1703" w:rsidP="00CE1703">
            <w:pPr>
              <w:jc w:val="center"/>
              <w:rPr>
                <w:b/>
                <w:sz w:val="20"/>
                <w:szCs w:val="20"/>
              </w:rPr>
            </w:pPr>
            <w:r w:rsidRPr="00F54E25">
              <w:rPr>
                <w:b/>
                <w:sz w:val="20"/>
                <w:szCs w:val="20"/>
              </w:rPr>
              <w:t>2072</w:t>
            </w:r>
          </w:p>
        </w:tc>
        <w:tc>
          <w:tcPr>
            <w:tcW w:w="6946" w:type="dxa"/>
            <w:gridSpan w:val="2"/>
            <w:shd w:val="clear" w:color="auto" w:fill="auto"/>
            <w:vAlign w:val="center"/>
          </w:tcPr>
          <w:p w14:paraId="65E9572C" w14:textId="77777777" w:rsidR="00CE1703" w:rsidRPr="002756A8" w:rsidRDefault="00CE1703" w:rsidP="00CE1703">
            <w:pPr>
              <w:rPr>
                <w:bCs/>
                <w:sz w:val="20"/>
                <w:szCs w:val="20"/>
              </w:rPr>
            </w:pPr>
            <w:r w:rsidRPr="002756A8">
              <w:rPr>
                <w:bCs/>
                <w:sz w:val="20"/>
                <w:szCs w:val="20"/>
              </w:rPr>
              <w:t>Поглощающий аппарат АПЭ-110-ЖДТ (класса Т3)</w:t>
            </w:r>
          </w:p>
        </w:tc>
        <w:tc>
          <w:tcPr>
            <w:tcW w:w="1701" w:type="dxa"/>
          </w:tcPr>
          <w:p w14:paraId="43C23356" w14:textId="139B8A39" w:rsidR="00CE1703" w:rsidRPr="002756A8" w:rsidRDefault="00CE1703" w:rsidP="00CE1703">
            <w:pPr>
              <w:jc w:val="center"/>
              <w:rPr>
                <w:sz w:val="20"/>
                <w:szCs w:val="20"/>
              </w:rPr>
            </w:pPr>
            <w:r w:rsidRPr="00AB1C8B">
              <w:rPr>
                <w:sz w:val="20"/>
                <w:szCs w:val="20"/>
                <w:lang w:val="en-US"/>
              </w:rPr>
              <w:t>-</w:t>
            </w:r>
          </w:p>
        </w:tc>
      </w:tr>
      <w:tr w:rsidR="00CE1703" w:rsidRPr="00105CAF" w14:paraId="41291E41" w14:textId="77777777" w:rsidTr="00EB24B8">
        <w:trPr>
          <w:trHeight w:val="118"/>
        </w:trPr>
        <w:tc>
          <w:tcPr>
            <w:tcW w:w="1418" w:type="dxa"/>
            <w:gridSpan w:val="2"/>
            <w:shd w:val="clear" w:color="auto" w:fill="auto"/>
            <w:noWrap/>
            <w:vAlign w:val="center"/>
          </w:tcPr>
          <w:p w14:paraId="66760157" w14:textId="77777777" w:rsidR="00CE1703" w:rsidRPr="00F54E25" w:rsidRDefault="00CE1703" w:rsidP="00CE1703">
            <w:pPr>
              <w:jc w:val="center"/>
              <w:rPr>
                <w:b/>
                <w:sz w:val="20"/>
                <w:szCs w:val="20"/>
              </w:rPr>
            </w:pPr>
            <w:r w:rsidRPr="00F54E25">
              <w:rPr>
                <w:b/>
                <w:sz w:val="20"/>
                <w:szCs w:val="20"/>
              </w:rPr>
              <w:t>2071</w:t>
            </w:r>
          </w:p>
        </w:tc>
        <w:tc>
          <w:tcPr>
            <w:tcW w:w="6946" w:type="dxa"/>
            <w:gridSpan w:val="2"/>
            <w:shd w:val="clear" w:color="auto" w:fill="auto"/>
            <w:vAlign w:val="center"/>
          </w:tcPr>
          <w:p w14:paraId="581E5BF1" w14:textId="77777777" w:rsidR="00CE1703" w:rsidRPr="002756A8" w:rsidRDefault="00CE1703" w:rsidP="00CE1703">
            <w:pPr>
              <w:rPr>
                <w:bCs/>
                <w:sz w:val="20"/>
                <w:szCs w:val="20"/>
              </w:rPr>
            </w:pPr>
            <w:bookmarkStart w:id="3" w:name="_Hlk126658833"/>
            <w:r w:rsidRPr="002756A8">
              <w:rPr>
                <w:bCs/>
                <w:sz w:val="20"/>
                <w:szCs w:val="20"/>
              </w:rPr>
              <w:t>Поглощающий аппарат АПЭ-90-ЖДТ (класса Т2)</w:t>
            </w:r>
            <w:bookmarkEnd w:id="3"/>
          </w:p>
        </w:tc>
        <w:tc>
          <w:tcPr>
            <w:tcW w:w="1701" w:type="dxa"/>
          </w:tcPr>
          <w:p w14:paraId="1FBA17A0" w14:textId="4C031A16" w:rsidR="00CE1703" w:rsidRPr="002756A8" w:rsidRDefault="00CE1703" w:rsidP="00CE1703">
            <w:pPr>
              <w:jc w:val="center"/>
              <w:rPr>
                <w:sz w:val="20"/>
                <w:szCs w:val="20"/>
              </w:rPr>
            </w:pPr>
            <w:r w:rsidRPr="00AB1C8B">
              <w:rPr>
                <w:sz w:val="20"/>
                <w:szCs w:val="20"/>
                <w:lang w:val="en-US"/>
              </w:rPr>
              <w:t>-</w:t>
            </w:r>
          </w:p>
        </w:tc>
      </w:tr>
      <w:tr w:rsidR="00CE1703" w:rsidRPr="00105CAF" w14:paraId="211D6C11" w14:textId="77777777" w:rsidTr="00EB24B8">
        <w:trPr>
          <w:trHeight w:val="118"/>
        </w:trPr>
        <w:tc>
          <w:tcPr>
            <w:tcW w:w="1418" w:type="dxa"/>
            <w:gridSpan w:val="2"/>
            <w:shd w:val="clear" w:color="auto" w:fill="auto"/>
            <w:noWrap/>
            <w:vAlign w:val="center"/>
          </w:tcPr>
          <w:p w14:paraId="617A883E" w14:textId="77777777" w:rsidR="00CE1703" w:rsidRPr="00EC1052" w:rsidRDefault="00CE1703" w:rsidP="00CE1703">
            <w:pPr>
              <w:jc w:val="center"/>
              <w:rPr>
                <w:b/>
                <w:sz w:val="20"/>
                <w:szCs w:val="20"/>
              </w:rPr>
            </w:pPr>
            <w:r>
              <w:rPr>
                <w:b/>
                <w:sz w:val="20"/>
                <w:szCs w:val="20"/>
              </w:rPr>
              <w:t>1714</w:t>
            </w:r>
          </w:p>
        </w:tc>
        <w:tc>
          <w:tcPr>
            <w:tcW w:w="6946" w:type="dxa"/>
            <w:gridSpan w:val="2"/>
            <w:shd w:val="clear" w:color="auto" w:fill="auto"/>
            <w:vAlign w:val="center"/>
          </w:tcPr>
          <w:p w14:paraId="34C98A31" w14:textId="77777777" w:rsidR="00CE1703" w:rsidRPr="002756A8" w:rsidRDefault="00CE1703" w:rsidP="00CE1703">
            <w:pPr>
              <w:rPr>
                <w:bCs/>
                <w:sz w:val="20"/>
                <w:szCs w:val="20"/>
              </w:rPr>
            </w:pPr>
            <w:r w:rsidRPr="002756A8">
              <w:rPr>
                <w:sz w:val="20"/>
                <w:szCs w:val="20"/>
              </w:rPr>
              <w:t xml:space="preserve">Поглощающий аппарат Т1 (КМТ-118С) </w:t>
            </w:r>
          </w:p>
        </w:tc>
        <w:tc>
          <w:tcPr>
            <w:tcW w:w="1701" w:type="dxa"/>
          </w:tcPr>
          <w:p w14:paraId="32C74135" w14:textId="354ECADC" w:rsidR="00CE1703" w:rsidRPr="002756A8" w:rsidRDefault="00CE1703" w:rsidP="00CE1703">
            <w:pPr>
              <w:jc w:val="center"/>
              <w:rPr>
                <w:sz w:val="20"/>
                <w:szCs w:val="20"/>
              </w:rPr>
            </w:pPr>
            <w:r w:rsidRPr="00AB1C8B">
              <w:rPr>
                <w:sz w:val="20"/>
                <w:szCs w:val="20"/>
                <w:lang w:val="en-US"/>
              </w:rPr>
              <w:t>-</w:t>
            </w:r>
          </w:p>
        </w:tc>
      </w:tr>
      <w:tr w:rsidR="00CE1703" w:rsidRPr="00105CAF" w14:paraId="2C849459" w14:textId="77777777" w:rsidTr="00EB24B8">
        <w:trPr>
          <w:trHeight w:val="118"/>
        </w:trPr>
        <w:tc>
          <w:tcPr>
            <w:tcW w:w="1418" w:type="dxa"/>
            <w:gridSpan w:val="2"/>
            <w:tcBorders>
              <w:bottom w:val="single" w:sz="4" w:space="0" w:color="auto"/>
            </w:tcBorders>
            <w:shd w:val="clear" w:color="auto" w:fill="auto"/>
            <w:noWrap/>
            <w:vAlign w:val="center"/>
          </w:tcPr>
          <w:p w14:paraId="00C78B8A" w14:textId="77777777" w:rsidR="00CE1703" w:rsidRPr="00F54E25" w:rsidRDefault="00CE1703" w:rsidP="00CE1703">
            <w:pPr>
              <w:jc w:val="center"/>
              <w:rPr>
                <w:b/>
                <w:sz w:val="20"/>
                <w:szCs w:val="20"/>
              </w:rPr>
            </w:pPr>
            <w:r w:rsidRPr="00F54E25">
              <w:rPr>
                <w:b/>
                <w:sz w:val="20"/>
                <w:szCs w:val="20"/>
              </w:rPr>
              <w:t>1629</w:t>
            </w:r>
          </w:p>
        </w:tc>
        <w:tc>
          <w:tcPr>
            <w:tcW w:w="6946" w:type="dxa"/>
            <w:gridSpan w:val="2"/>
            <w:tcBorders>
              <w:bottom w:val="single" w:sz="4" w:space="0" w:color="auto"/>
            </w:tcBorders>
            <w:shd w:val="clear" w:color="auto" w:fill="auto"/>
            <w:vAlign w:val="center"/>
          </w:tcPr>
          <w:p w14:paraId="0240EBED" w14:textId="77777777" w:rsidR="00CE1703" w:rsidRPr="00F54E25" w:rsidRDefault="00CE1703" w:rsidP="00CE1703">
            <w:pPr>
              <w:rPr>
                <w:sz w:val="20"/>
                <w:szCs w:val="20"/>
              </w:rPr>
            </w:pPr>
            <w:r w:rsidRPr="00F54E25">
              <w:rPr>
                <w:sz w:val="20"/>
                <w:szCs w:val="20"/>
              </w:rPr>
              <w:t>Тяговый хомут б/у</w:t>
            </w:r>
          </w:p>
        </w:tc>
        <w:tc>
          <w:tcPr>
            <w:tcW w:w="1701" w:type="dxa"/>
            <w:tcBorders>
              <w:bottom w:val="single" w:sz="4" w:space="0" w:color="auto"/>
            </w:tcBorders>
          </w:tcPr>
          <w:p w14:paraId="0FA79ED2" w14:textId="04018F72" w:rsidR="00CE1703" w:rsidRPr="00536DF5" w:rsidRDefault="00CE1703" w:rsidP="00CE1703">
            <w:pPr>
              <w:jc w:val="center"/>
              <w:rPr>
                <w:sz w:val="20"/>
                <w:szCs w:val="20"/>
              </w:rPr>
            </w:pPr>
            <w:r w:rsidRPr="00AB1C8B">
              <w:rPr>
                <w:sz w:val="20"/>
                <w:szCs w:val="20"/>
                <w:lang w:val="en-US"/>
              </w:rPr>
              <w:t>-</w:t>
            </w:r>
          </w:p>
        </w:tc>
      </w:tr>
      <w:tr w:rsidR="0065728C" w:rsidRPr="00105CAF" w14:paraId="39E25380" w14:textId="77777777" w:rsidTr="004958C7">
        <w:trPr>
          <w:trHeight w:val="118"/>
        </w:trPr>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53BF268" w14:textId="77777777" w:rsidR="0065728C" w:rsidRPr="00F54E25" w:rsidRDefault="0065728C" w:rsidP="0065728C">
            <w:pPr>
              <w:jc w:val="center"/>
              <w:rPr>
                <w:b/>
                <w:sz w:val="20"/>
                <w:szCs w:val="20"/>
              </w:rPr>
            </w:pPr>
            <w:r w:rsidRPr="00F54E25">
              <w:rPr>
                <w:b/>
                <w:sz w:val="20"/>
                <w:szCs w:val="20"/>
              </w:rPr>
              <w:t>1623</w:t>
            </w:r>
          </w:p>
        </w:tc>
        <w:tc>
          <w:tcPr>
            <w:tcW w:w="69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7CF80B3" w14:textId="77777777" w:rsidR="0065728C" w:rsidRPr="00F54E25" w:rsidRDefault="0065728C" w:rsidP="0065728C">
            <w:pPr>
              <w:rPr>
                <w:sz w:val="20"/>
                <w:szCs w:val="20"/>
              </w:rPr>
            </w:pPr>
            <w:proofErr w:type="spellStart"/>
            <w:r w:rsidRPr="00F54E25">
              <w:rPr>
                <w:sz w:val="20"/>
                <w:szCs w:val="20"/>
              </w:rPr>
              <w:t>Балочка</w:t>
            </w:r>
            <w:proofErr w:type="spellEnd"/>
            <w:r w:rsidRPr="00F54E25">
              <w:rPr>
                <w:sz w:val="20"/>
                <w:szCs w:val="20"/>
              </w:rPr>
              <w:t xml:space="preserve"> центрирующая новая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89071B" w14:textId="737DB5C7" w:rsidR="0065728C" w:rsidRPr="00536DF5" w:rsidRDefault="0065728C" w:rsidP="0065728C">
            <w:pPr>
              <w:jc w:val="center"/>
              <w:rPr>
                <w:color w:val="000000"/>
                <w:sz w:val="20"/>
                <w:szCs w:val="20"/>
              </w:rPr>
            </w:pPr>
            <w:r w:rsidRPr="006C3927">
              <w:t>-</w:t>
            </w:r>
          </w:p>
        </w:tc>
      </w:tr>
      <w:tr w:rsidR="0065728C" w:rsidRPr="00105CAF" w14:paraId="62DDCDAE" w14:textId="77777777" w:rsidTr="004958C7">
        <w:trPr>
          <w:trHeight w:val="584"/>
        </w:trPr>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AAA3449" w14:textId="77777777" w:rsidR="0065728C" w:rsidRPr="00F54E25" w:rsidRDefault="0065728C" w:rsidP="0065728C">
            <w:pPr>
              <w:jc w:val="center"/>
              <w:rPr>
                <w:b/>
                <w:sz w:val="20"/>
                <w:szCs w:val="20"/>
              </w:rPr>
            </w:pPr>
            <w:r w:rsidRPr="00F54E25">
              <w:rPr>
                <w:b/>
                <w:sz w:val="20"/>
                <w:szCs w:val="20"/>
              </w:rPr>
              <w:t>1710</w:t>
            </w:r>
          </w:p>
        </w:tc>
        <w:tc>
          <w:tcPr>
            <w:tcW w:w="69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EA4A5BE" w14:textId="77777777" w:rsidR="0065728C" w:rsidRPr="00F54E25" w:rsidRDefault="0065728C" w:rsidP="0065728C">
            <w:pPr>
              <w:rPr>
                <w:sz w:val="20"/>
                <w:szCs w:val="20"/>
              </w:rPr>
            </w:pPr>
            <w:r w:rsidRPr="00F54E25">
              <w:rPr>
                <w:sz w:val="20"/>
                <w:szCs w:val="20"/>
              </w:rPr>
              <w:t xml:space="preserve">Центрирующая </w:t>
            </w:r>
            <w:proofErr w:type="spellStart"/>
            <w:r w:rsidRPr="00F54E25">
              <w:rPr>
                <w:sz w:val="20"/>
                <w:szCs w:val="20"/>
              </w:rPr>
              <w:t>балочка</w:t>
            </w:r>
            <w:proofErr w:type="spellEnd"/>
            <w:r w:rsidRPr="00F54E25">
              <w:rPr>
                <w:sz w:val="20"/>
                <w:szCs w:val="20"/>
              </w:rPr>
              <w:t xml:space="preserve"> подпружиненная с фиксаторами (расстояние между опорами 500 мм)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773FF6" w14:textId="5BE66431" w:rsidR="0065728C" w:rsidRPr="00536DF5" w:rsidRDefault="0065728C" w:rsidP="0065728C">
            <w:pPr>
              <w:jc w:val="center"/>
              <w:rPr>
                <w:color w:val="000000"/>
                <w:sz w:val="20"/>
                <w:szCs w:val="20"/>
              </w:rPr>
            </w:pPr>
            <w:r w:rsidRPr="006C3927">
              <w:t>-</w:t>
            </w:r>
          </w:p>
        </w:tc>
      </w:tr>
      <w:tr w:rsidR="0065728C" w:rsidRPr="00105CAF" w14:paraId="29AADD9E" w14:textId="77777777" w:rsidTr="004958C7">
        <w:trPr>
          <w:trHeight w:val="264"/>
        </w:trPr>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2287C3A" w14:textId="77777777" w:rsidR="0065728C" w:rsidRPr="00F54E25" w:rsidRDefault="0065728C" w:rsidP="0065728C">
            <w:pPr>
              <w:jc w:val="center"/>
              <w:rPr>
                <w:b/>
                <w:sz w:val="20"/>
                <w:szCs w:val="20"/>
              </w:rPr>
            </w:pPr>
            <w:r w:rsidRPr="00F54E25">
              <w:rPr>
                <w:b/>
                <w:sz w:val="20"/>
                <w:szCs w:val="20"/>
              </w:rPr>
              <w:t>1712</w:t>
            </w:r>
          </w:p>
        </w:tc>
        <w:tc>
          <w:tcPr>
            <w:tcW w:w="69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32AC1E" w14:textId="77777777" w:rsidR="0065728C" w:rsidRPr="00F54E25" w:rsidRDefault="0065728C" w:rsidP="0065728C">
            <w:pPr>
              <w:rPr>
                <w:sz w:val="20"/>
                <w:szCs w:val="20"/>
              </w:rPr>
            </w:pPr>
            <w:r w:rsidRPr="00F54E25">
              <w:rPr>
                <w:sz w:val="20"/>
                <w:szCs w:val="20"/>
              </w:rPr>
              <w:t xml:space="preserve">Центрирующая </w:t>
            </w:r>
            <w:proofErr w:type="spellStart"/>
            <w:r w:rsidRPr="00F54E25">
              <w:rPr>
                <w:sz w:val="20"/>
                <w:szCs w:val="20"/>
              </w:rPr>
              <w:t>балочка</w:t>
            </w:r>
            <w:proofErr w:type="spellEnd"/>
            <w:r w:rsidRPr="00F54E25">
              <w:rPr>
                <w:sz w:val="20"/>
                <w:szCs w:val="20"/>
              </w:rPr>
              <w:t xml:space="preserve"> подпружиненная с расстоянием между опорами 380 мм и 340 мм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01B5DE" w14:textId="4CB053CB" w:rsidR="0065728C" w:rsidRPr="00536DF5" w:rsidRDefault="0065728C" w:rsidP="0065728C">
            <w:pPr>
              <w:jc w:val="center"/>
              <w:rPr>
                <w:color w:val="000000"/>
                <w:sz w:val="20"/>
                <w:szCs w:val="20"/>
              </w:rPr>
            </w:pPr>
            <w:r w:rsidRPr="006C3927">
              <w:t>-</w:t>
            </w:r>
          </w:p>
        </w:tc>
      </w:tr>
      <w:tr w:rsidR="00F05B5B" w:rsidRPr="00536DF5" w14:paraId="1E5FF7C1" w14:textId="77777777" w:rsidTr="00EB24B8">
        <w:trPr>
          <w:trHeight w:val="7"/>
        </w:trPr>
        <w:tc>
          <w:tcPr>
            <w:tcW w:w="10065" w:type="dxa"/>
            <w:gridSpan w:val="5"/>
            <w:tcBorders>
              <w:top w:val="single" w:sz="4" w:space="0" w:color="auto"/>
              <w:left w:val="single" w:sz="4" w:space="0" w:color="auto"/>
              <w:bottom w:val="single" w:sz="4" w:space="0" w:color="auto"/>
              <w:right w:val="single" w:sz="4" w:space="0" w:color="auto"/>
            </w:tcBorders>
            <w:vAlign w:val="center"/>
          </w:tcPr>
          <w:p w14:paraId="1B04B351" w14:textId="77777777" w:rsidR="00F05B5B" w:rsidRPr="00A23434" w:rsidRDefault="00F05B5B" w:rsidP="00EB24B8">
            <w:pPr>
              <w:jc w:val="center"/>
              <w:rPr>
                <w:b/>
                <w:bCs/>
                <w:sz w:val="20"/>
                <w:szCs w:val="20"/>
              </w:rPr>
            </w:pPr>
            <w:proofErr w:type="spellStart"/>
            <w:r w:rsidRPr="00814361">
              <w:rPr>
                <w:b/>
                <w:bCs/>
                <w:sz w:val="20"/>
                <w:szCs w:val="20"/>
              </w:rPr>
              <w:t>Автоконтрольный</w:t>
            </w:r>
            <w:proofErr w:type="spellEnd"/>
            <w:r w:rsidRPr="00814361">
              <w:rPr>
                <w:b/>
                <w:bCs/>
                <w:sz w:val="20"/>
                <w:szCs w:val="20"/>
              </w:rPr>
              <w:t xml:space="preserve"> пункт</w:t>
            </w:r>
          </w:p>
        </w:tc>
      </w:tr>
      <w:tr w:rsidR="00F05B5B" w:rsidRPr="00105CAF" w14:paraId="6EE43294" w14:textId="77777777" w:rsidTr="00EB24B8">
        <w:trPr>
          <w:trHeight w:val="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06BF8" w14:textId="77777777" w:rsidR="00F05B5B" w:rsidRPr="00F54E25" w:rsidRDefault="00F05B5B" w:rsidP="00EB24B8">
            <w:pPr>
              <w:jc w:val="center"/>
              <w:rPr>
                <w:b/>
                <w:sz w:val="20"/>
                <w:szCs w:val="20"/>
              </w:rPr>
            </w:pPr>
            <w:r w:rsidRPr="00F54E25">
              <w:rPr>
                <w:b/>
                <w:sz w:val="20"/>
                <w:szCs w:val="20"/>
              </w:rPr>
              <w:t>1411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B0687" w14:textId="77777777" w:rsidR="00F05B5B" w:rsidRPr="00F54E25" w:rsidRDefault="00F05B5B" w:rsidP="00EB24B8">
            <w:pPr>
              <w:jc w:val="center"/>
              <w:rPr>
                <w:b/>
                <w:sz w:val="20"/>
                <w:szCs w:val="20"/>
              </w:rPr>
            </w:pPr>
            <w:r w:rsidRPr="00F54E25">
              <w:rPr>
                <w:b/>
                <w:sz w:val="20"/>
                <w:szCs w:val="20"/>
              </w:rPr>
              <w:t>7017</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61F10" w14:textId="77777777" w:rsidR="00F05B5B" w:rsidRPr="00F54E25" w:rsidRDefault="00F05B5B" w:rsidP="00EB24B8">
            <w:pPr>
              <w:rPr>
                <w:sz w:val="20"/>
                <w:szCs w:val="20"/>
              </w:rPr>
            </w:pPr>
            <w:proofErr w:type="spellStart"/>
            <w:r w:rsidRPr="00F54E25">
              <w:rPr>
                <w:sz w:val="20"/>
                <w:szCs w:val="20"/>
              </w:rPr>
              <w:t>Авторежим</w:t>
            </w:r>
            <w:proofErr w:type="spellEnd"/>
            <w:r w:rsidRPr="00F54E25">
              <w:rPr>
                <w:sz w:val="20"/>
                <w:szCs w:val="20"/>
              </w:rPr>
              <w:t xml:space="preserve"> новый марки 265А-4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602A797" w14:textId="01CDDE8B" w:rsidR="00F05B5B" w:rsidRPr="00536DF5" w:rsidRDefault="0065728C" w:rsidP="00EB24B8">
            <w:pPr>
              <w:jc w:val="center"/>
              <w:rPr>
                <w:sz w:val="20"/>
                <w:szCs w:val="20"/>
              </w:rPr>
            </w:pPr>
            <w:r w:rsidRPr="0065728C">
              <w:rPr>
                <w:sz w:val="20"/>
                <w:szCs w:val="20"/>
              </w:rPr>
              <w:t>-</w:t>
            </w:r>
          </w:p>
        </w:tc>
      </w:tr>
      <w:tr w:rsidR="00F05B5B" w:rsidRPr="00105CAF" w14:paraId="0E8B271C" w14:textId="77777777" w:rsidTr="00EB24B8">
        <w:trPr>
          <w:trHeight w:val="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55918" w14:textId="77777777" w:rsidR="00F05B5B" w:rsidRPr="00F54E25" w:rsidRDefault="00F05B5B" w:rsidP="00EB24B8">
            <w:pPr>
              <w:jc w:val="center"/>
              <w:rPr>
                <w:b/>
                <w:sz w:val="20"/>
                <w:szCs w:val="20"/>
              </w:rPr>
            </w:pPr>
            <w:r w:rsidRPr="00F54E25">
              <w:rPr>
                <w:b/>
                <w:sz w:val="20"/>
                <w:szCs w:val="20"/>
              </w:rPr>
              <w:t>1412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7B4FB" w14:textId="77777777" w:rsidR="00F05B5B" w:rsidRPr="00F54E25" w:rsidRDefault="00F05B5B" w:rsidP="00EB24B8">
            <w:pPr>
              <w:jc w:val="center"/>
              <w:rPr>
                <w:b/>
                <w:sz w:val="20"/>
                <w:szCs w:val="20"/>
              </w:rPr>
            </w:pPr>
            <w:r w:rsidRPr="00F54E25">
              <w:rPr>
                <w:b/>
                <w:sz w:val="20"/>
                <w:szCs w:val="20"/>
              </w:rPr>
              <w:t>7018</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6AAB1" w14:textId="77777777" w:rsidR="00F05B5B" w:rsidRPr="00F54E25" w:rsidRDefault="00F05B5B" w:rsidP="00EB24B8">
            <w:pPr>
              <w:rPr>
                <w:sz w:val="20"/>
                <w:szCs w:val="20"/>
              </w:rPr>
            </w:pPr>
            <w:proofErr w:type="spellStart"/>
            <w:r w:rsidRPr="00F54E25">
              <w:rPr>
                <w:sz w:val="20"/>
                <w:szCs w:val="20"/>
              </w:rPr>
              <w:t>Авторежим</w:t>
            </w:r>
            <w:proofErr w:type="spellEnd"/>
            <w:r w:rsidRPr="00F54E25">
              <w:rPr>
                <w:sz w:val="20"/>
                <w:szCs w:val="20"/>
              </w:rPr>
              <w:t xml:space="preserve"> б/у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39F3A45" w14:textId="5F0999A7" w:rsidR="00F05B5B" w:rsidRPr="00536DF5" w:rsidRDefault="00CE1703" w:rsidP="00EB24B8">
            <w:pPr>
              <w:jc w:val="center"/>
              <w:rPr>
                <w:sz w:val="20"/>
                <w:szCs w:val="20"/>
              </w:rPr>
            </w:pPr>
            <w:r>
              <w:rPr>
                <w:sz w:val="20"/>
                <w:szCs w:val="20"/>
                <w:lang w:val="en-US"/>
              </w:rPr>
              <w:t>-</w:t>
            </w:r>
          </w:p>
        </w:tc>
      </w:tr>
      <w:tr w:rsidR="0065728C" w:rsidRPr="00105CAF" w14:paraId="0EE84F80" w14:textId="77777777" w:rsidTr="001342D6">
        <w:trPr>
          <w:trHeight w:val="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81FF0" w14:textId="77777777" w:rsidR="0065728C" w:rsidRPr="00F54E25" w:rsidRDefault="0065728C" w:rsidP="0065728C">
            <w:pPr>
              <w:jc w:val="center"/>
              <w:rPr>
                <w:b/>
                <w:sz w:val="20"/>
                <w:szCs w:val="20"/>
              </w:rPr>
            </w:pPr>
            <w:r w:rsidRPr="00F54E25">
              <w:rPr>
                <w:b/>
                <w:sz w:val="20"/>
                <w:szCs w:val="20"/>
              </w:rPr>
              <w:t>1415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DE798" w14:textId="77777777" w:rsidR="0065728C" w:rsidRPr="00F54E25" w:rsidRDefault="0065728C" w:rsidP="0065728C">
            <w:pPr>
              <w:jc w:val="center"/>
              <w:rPr>
                <w:b/>
                <w:sz w:val="20"/>
                <w:szCs w:val="20"/>
              </w:rPr>
            </w:pPr>
            <w:r w:rsidRPr="00F54E25">
              <w:rPr>
                <w:b/>
                <w:sz w:val="20"/>
                <w:szCs w:val="20"/>
              </w:rPr>
              <w:t>7019</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A8EE8" w14:textId="77777777" w:rsidR="0065728C" w:rsidRPr="00F54E25" w:rsidRDefault="0065728C" w:rsidP="0065728C">
            <w:pPr>
              <w:rPr>
                <w:sz w:val="20"/>
                <w:szCs w:val="20"/>
              </w:rPr>
            </w:pPr>
            <w:r w:rsidRPr="00F54E25">
              <w:rPr>
                <w:sz w:val="20"/>
                <w:szCs w:val="20"/>
              </w:rPr>
              <w:t>Авторегулятор новый марки РТРП-675М</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DD92834" w14:textId="573966C7" w:rsidR="0065728C" w:rsidRPr="00536DF5" w:rsidRDefault="0065728C" w:rsidP="0065728C">
            <w:pPr>
              <w:jc w:val="center"/>
              <w:rPr>
                <w:sz w:val="20"/>
                <w:szCs w:val="20"/>
              </w:rPr>
            </w:pPr>
            <w:r w:rsidRPr="00842C68">
              <w:t>-</w:t>
            </w:r>
          </w:p>
        </w:tc>
      </w:tr>
      <w:tr w:rsidR="0065728C" w:rsidRPr="00105CAF" w14:paraId="4EF29A4C" w14:textId="77777777" w:rsidTr="001342D6">
        <w:trPr>
          <w:trHeight w:val="21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E97AD" w14:textId="77777777" w:rsidR="0065728C" w:rsidRPr="00F54E25" w:rsidRDefault="0065728C" w:rsidP="0065728C">
            <w:pPr>
              <w:jc w:val="center"/>
              <w:rPr>
                <w:b/>
                <w:sz w:val="20"/>
                <w:szCs w:val="20"/>
              </w:rPr>
            </w:pPr>
            <w:r w:rsidRPr="00F54E25">
              <w:rPr>
                <w:b/>
                <w:sz w:val="20"/>
                <w:szCs w:val="20"/>
              </w:rPr>
              <w:t>1416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D87D6" w14:textId="77777777" w:rsidR="0065728C" w:rsidRPr="00F54E25" w:rsidRDefault="0065728C" w:rsidP="0065728C">
            <w:pPr>
              <w:jc w:val="center"/>
              <w:rPr>
                <w:b/>
                <w:sz w:val="20"/>
                <w:szCs w:val="20"/>
              </w:rPr>
            </w:pPr>
            <w:r w:rsidRPr="00F54E25">
              <w:rPr>
                <w:b/>
                <w:sz w:val="20"/>
                <w:szCs w:val="20"/>
              </w:rPr>
              <w:t>7020</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0FB3B" w14:textId="77777777" w:rsidR="0065728C" w:rsidRPr="00F54E25" w:rsidRDefault="0065728C" w:rsidP="0065728C">
            <w:pPr>
              <w:rPr>
                <w:sz w:val="20"/>
                <w:szCs w:val="20"/>
              </w:rPr>
            </w:pPr>
            <w:r w:rsidRPr="00F54E25">
              <w:rPr>
                <w:sz w:val="20"/>
                <w:szCs w:val="20"/>
              </w:rPr>
              <w:t>Авторегулятор б/у</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3992C73F" w14:textId="45513DD5" w:rsidR="0065728C" w:rsidRPr="00536DF5" w:rsidRDefault="0065728C" w:rsidP="0065728C">
            <w:pPr>
              <w:jc w:val="center"/>
              <w:rPr>
                <w:sz w:val="20"/>
                <w:szCs w:val="20"/>
              </w:rPr>
            </w:pPr>
            <w:r w:rsidRPr="00842C68">
              <w:t>-</w:t>
            </w:r>
          </w:p>
        </w:tc>
      </w:tr>
      <w:tr w:rsidR="0065728C" w:rsidRPr="00105CAF" w14:paraId="4731B30F" w14:textId="77777777" w:rsidTr="00E52496">
        <w:trPr>
          <w:trHeight w:val="214"/>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162A5A" w14:textId="77777777" w:rsidR="0065728C" w:rsidRPr="00F54E25" w:rsidRDefault="0065728C" w:rsidP="0065728C">
            <w:pPr>
              <w:jc w:val="center"/>
              <w:rPr>
                <w:b/>
                <w:sz w:val="20"/>
                <w:szCs w:val="20"/>
              </w:rPr>
            </w:pPr>
            <w:r w:rsidRPr="00F54E25">
              <w:rPr>
                <w:b/>
                <w:sz w:val="20"/>
                <w:szCs w:val="20"/>
              </w:rPr>
              <w:t>7068</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3A93F" w14:textId="77777777" w:rsidR="0065728C" w:rsidRPr="00F54E25" w:rsidRDefault="0065728C" w:rsidP="0065728C">
            <w:pPr>
              <w:rPr>
                <w:sz w:val="20"/>
                <w:szCs w:val="20"/>
              </w:rPr>
            </w:pPr>
            <w:r w:rsidRPr="00F54E25">
              <w:rPr>
                <w:sz w:val="20"/>
                <w:szCs w:val="20"/>
              </w:rPr>
              <w:t>Привод стояночного тормоза новый</w:t>
            </w:r>
          </w:p>
        </w:tc>
        <w:tc>
          <w:tcPr>
            <w:tcW w:w="1701" w:type="dxa"/>
            <w:tcBorders>
              <w:top w:val="single" w:sz="4" w:space="0" w:color="auto"/>
              <w:left w:val="single" w:sz="4" w:space="0" w:color="auto"/>
              <w:bottom w:val="single" w:sz="4" w:space="0" w:color="auto"/>
              <w:right w:val="single" w:sz="4" w:space="0" w:color="auto"/>
            </w:tcBorders>
          </w:tcPr>
          <w:p w14:paraId="4F60949A" w14:textId="4E4F98AB" w:rsidR="0065728C" w:rsidRPr="00536DF5" w:rsidRDefault="0065728C" w:rsidP="0065728C">
            <w:pPr>
              <w:jc w:val="center"/>
              <w:rPr>
                <w:sz w:val="20"/>
                <w:szCs w:val="20"/>
              </w:rPr>
            </w:pPr>
            <w:r w:rsidRPr="00111B74">
              <w:t>-</w:t>
            </w:r>
          </w:p>
        </w:tc>
      </w:tr>
      <w:tr w:rsidR="0065728C" w:rsidRPr="00105CAF" w14:paraId="24BCA012" w14:textId="77777777" w:rsidTr="00E52496">
        <w:trPr>
          <w:trHeight w:val="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AF1B7E" w14:textId="77777777" w:rsidR="0065728C" w:rsidRPr="00F54E25" w:rsidRDefault="0065728C" w:rsidP="0065728C">
            <w:pPr>
              <w:jc w:val="center"/>
              <w:rPr>
                <w:b/>
                <w:sz w:val="20"/>
                <w:szCs w:val="20"/>
              </w:rPr>
            </w:pPr>
            <w:r w:rsidRPr="00F54E25">
              <w:rPr>
                <w:b/>
                <w:sz w:val="20"/>
                <w:szCs w:val="20"/>
              </w:rPr>
              <w:t>7034</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E90D5" w14:textId="77777777" w:rsidR="0065728C" w:rsidRPr="00F54E25" w:rsidRDefault="0065728C" w:rsidP="0065728C">
            <w:pPr>
              <w:rPr>
                <w:sz w:val="20"/>
                <w:szCs w:val="20"/>
              </w:rPr>
            </w:pPr>
            <w:r w:rsidRPr="00F54E25">
              <w:rPr>
                <w:sz w:val="20"/>
                <w:szCs w:val="20"/>
              </w:rPr>
              <w:t>Авторегулятор новый марки РТРП-300</w:t>
            </w:r>
          </w:p>
        </w:tc>
        <w:tc>
          <w:tcPr>
            <w:tcW w:w="1701" w:type="dxa"/>
            <w:tcBorders>
              <w:top w:val="single" w:sz="4" w:space="0" w:color="auto"/>
              <w:left w:val="single" w:sz="4" w:space="0" w:color="auto"/>
              <w:bottom w:val="single" w:sz="4" w:space="0" w:color="auto"/>
              <w:right w:val="single" w:sz="4" w:space="0" w:color="auto"/>
            </w:tcBorders>
          </w:tcPr>
          <w:p w14:paraId="39C70FF9" w14:textId="555F4178" w:rsidR="0065728C" w:rsidRPr="00536DF5" w:rsidRDefault="0065728C" w:rsidP="0065728C">
            <w:pPr>
              <w:jc w:val="center"/>
              <w:rPr>
                <w:sz w:val="20"/>
                <w:szCs w:val="20"/>
              </w:rPr>
            </w:pPr>
            <w:r w:rsidRPr="00111B74">
              <w:t>-</w:t>
            </w:r>
          </w:p>
        </w:tc>
      </w:tr>
      <w:tr w:rsidR="0065728C" w:rsidRPr="00105CAF" w14:paraId="665F2E23" w14:textId="77777777" w:rsidTr="00E52496">
        <w:trPr>
          <w:trHeight w:val="27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55997E" w14:textId="77777777" w:rsidR="0065728C" w:rsidRPr="00F54E25" w:rsidRDefault="0065728C" w:rsidP="0065728C">
            <w:pPr>
              <w:jc w:val="center"/>
              <w:rPr>
                <w:b/>
                <w:sz w:val="20"/>
                <w:szCs w:val="20"/>
              </w:rPr>
            </w:pPr>
            <w:r w:rsidRPr="00F54E25">
              <w:rPr>
                <w:b/>
                <w:sz w:val="20"/>
                <w:szCs w:val="20"/>
              </w:rPr>
              <w:t>7035</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E7780" w14:textId="77777777" w:rsidR="0065728C" w:rsidRPr="00F54E25" w:rsidRDefault="0065728C" w:rsidP="0065728C">
            <w:pPr>
              <w:rPr>
                <w:sz w:val="20"/>
                <w:szCs w:val="20"/>
              </w:rPr>
            </w:pPr>
            <w:r w:rsidRPr="00F54E25">
              <w:rPr>
                <w:sz w:val="20"/>
                <w:szCs w:val="20"/>
              </w:rPr>
              <w:t>Авторегулятор б/у марки РТРП-300</w:t>
            </w:r>
          </w:p>
        </w:tc>
        <w:tc>
          <w:tcPr>
            <w:tcW w:w="1701" w:type="dxa"/>
            <w:tcBorders>
              <w:top w:val="single" w:sz="4" w:space="0" w:color="auto"/>
              <w:left w:val="single" w:sz="4" w:space="0" w:color="auto"/>
              <w:bottom w:val="single" w:sz="4" w:space="0" w:color="auto"/>
              <w:right w:val="single" w:sz="4" w:space="0" w:color="auto"/>
            </w:tcBorders>
          </w:tcPr>
          <w:p w14:paraId="186B45BD" w14:textId="6595BCE3" w:rsidR="0065728C" w:rsidRPr="00536DF5" w:rsidRDefault="0065728C" w:rsidP="0065728C">
            <w:pPr>
              <w:jc w:val="center"/>
              <w:rPr>
                <w:sz w:val="20"/>
                <w:szCs w:val="20"/>
              </w:rPr>
            </w:pPr>
            <w:r w:rsidRPr="00111B74">
              <w:t>-</w:t>
            </w:r>
          </w:p>
        </w:tc>
      </w:tr>
      <w:tr w:rsidR="00F05B5B" w:rsidRPr="00105CAF" w14:paraId="27078D8E" w14:textId="77777777" w:rsidTr="00EB24B8">
        <w:trPr>
          <w:trHeight w:val="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79E3AE" w14:textId="77777777" w:rsidR="00F05B5B" w:rsidRPr="00F54E25" w:rsidRDefault="00F05B5B" w:rsidP="00EB24B8">
            <w:pPr>
              <w:jc w:val="center"/>
              <w:rPr>
                <w:b/>
                <w:sz w:val="20"/>
                <w:szCs w:val="20"/>
              </w:rPr>
            </w:pPr>
            <w:r w:rsidRPr="00F54E25">
              <w:rPr>
                <w:b/>
                <w:sz w:val="20"/>
                <w:szCs w:val="20"/>
              </w:rPr>
              <w:t>7068</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08ACA" w14:textId="77777777" w:rsidR="00F05B5B" w:rsidRPr="00F54E25" w:rsidRDefault="00F05B5B" w:rsidP="00EB24B8">
            <w:pPr>
              <w:rPr>
                <w:sz w:val="20"/>
                <w:szCs w:val="20"/>
              </w:rPr>
            </w:pPr>
            <w:r w:rsidRPr="00F54E25">
              <w:rPr>
                <w:sz w:val="20"/>
                <w:szCs w:val="20"/>
              </w:rPr>
              <w:t>Стояночный тормоз новый</w:t>
            </w:r>
          </w:p>
        </w:tc>
        <w:tc>
          <w:tcPr>
            <w:tcW w:w="1701" w:type="dxa"/>
            <w:tcBorders>
              <w:top w:val="single" w:sz="4" w:space="0" w:color="auto"/>
              <w:left w:val="single" w:sz="4" w:space="0" w:color="auto"/>
              <w:bottom w:val="single" w:sz="4" w:space="0" w:color="auto"/>
              <w:right w:val="single" w:sz="4" w:space="0" w:color="auto"/>
            </w:tcBorders>
          </w:tcPr>
          <w:p w14:paraId="4A793588" w14:textId="73924308" w:rsidR="00F05B5B" w:rsidRPr="00536DF5" w:rsidRDefault="00CE1703" w:rsidP="00EB24B8">
            <w:pPr>
              <w:jc w:val="center"/>
              <w:rPr>
                <w:color w:val="FF0000"/>
                <w:sz w:val="20"/>
                <w:szCs w:val="20"/>
              </w:rPr>
            </w:pPr>
            <w:r>
              <w:rPr>
                <w:sz w:val="20"/>
                <w:szCs w:val="20"/>
                <w:lang w:val="en-US"/>
              </w:rPr>
              <w:t>-</w:t>
            </w:r>
          </w:p>
        </w:tc>
      </w:tr>
      <w:tr w:rsidR="00F05B5B" w:rsidRPr="00105CAF" w14:paraId="0AF06D73" w14:textId="77777777" w:rsidTr="00EB24B8">
        <w:trPr>
          <w:trHeight w:val="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CE50AF" w14:textId="77777777" w:rsidR="00F05B5B" w:rsidRPr="00F54E25" w:rsidRDefault="00F05B5B" w:rsidP="00EB24B8">
            <w:pPr>
              <w:jc w:val="center"/>
              <w:rPr>
                <w:b/>
                <w:sz w:val="20"/>
                <w:szCs w:val="20"/>
              </w:rPr>
            </w:pPr>
            <w:r w:rsidRPr="00F54E25">
              <w:rPr>
                <w:b/>
                <w:sz w:val="20"/>
                <w:szCs w:val="20"/>
              </w:rPr>
              <w:lastRenderedPageBreak/>
              <w:t>10024</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A2A14" w14:textId="77777777" w:rsidR="00F05B5B" w:rsidRPr="00F54E25" w:rsidRDefault="00F05B5B" w:rsidP="00EB24B8">
            <w:pPr>
              <w:rPr>
                <w:sz w:val="20"/>
                <w:szCs w:val="20"/>
              </w:rPr>
            </w:pPr>
            <w:r w:rsidRPr="00F54E25">
              <w:rPr>
                <w:sz w:val="20"/>
                <w:szCs w:val="20"/>
              </w:rPr>
              <w:t>Стояночный тормоз б/у</w:t>
            </w:r>
          </w:p>
        </w:tc>
        <w:tc>
          <w:tcPr>
            <w:tcW w:w="1701" w:type="dxa"/>
            <w:tcBorders>
              <w:top w:val="single" w:sz="4" w:space="0" w:color="auto"/>
              <w:left w:val="single" w:sz="4" w:space="0" w:color="auto"/>
              <w:bottom w:val="single" w:sz="4" w:space="0" w:color="auto"/>
              <w:right w:val="single" w:sz="4" w:space="0" w:color="auto"/>
            </w:tcBorders>
          </w:tcPr>
          <w:p w14:paraId="482D3FAB" w14:textId="40E5683F" w:rsidR="00F05B5B" w:rsidRPr="00536DF5" w:rsidRDefault="00CE1703" w:rsidP="00EB24B8">
            <w:pPr>
              <w:jc w:val="center"/>
              <w:rPr>
                <w:sz w:val="20"/>
                <w:szCs w:val="20"/>
              </w:rPr>
            </w:pPr>
            <w:r>
              <w:rPr>
                <w:sz w:val="20"/>
                <w:szCs w:val="20"/>
                <w:lang w:val="en-US"/>
              </w:rPr>
              <w:t>-</w:t>
            </w:r>
          </w:p>
        </w:tc>
      </w:tr>
      <w:tr w:rsidR="00F05B5B" w:rsidRPr="00536DF5" w14:paraId="4F3C27F8" w14:textId="77777777" w:rsidTr="00EB24B8">
        <w:trPr>
          <w:trHeight w:val="7"/>
        </w:trPr>
        <w:tc>
          <w:tcPr>
            <w:tcW w:w="10065" w:type="dxa"/>
            <w:gridSpan w:val="5"/>
            <w:tcBorders>
              <w:top w:val="single" w:sz="4" w:space="0" w:color="auto"/>
              <w:left w:val="single" w:sz="4" w:space="0" w:color="auto"/>
              <w:bottom w:val="single" w:sz="4" w:space="0" w:color="auto"/>
              <w:right w:val="single" w:sz="4" w:space="0" w:color="auto"/>
            </w:tcBorders>
            <w:vAlign w:val="center"/>
          </w:tcPr>
          <w:p w14:paraId="44A37E96" w14:textId="77777777" w:rsidR="00F05B5B" w:rsidRPr="00A23434" w:rsidRDefault="00F05B5B" w:rsidP="00EB24B8">
            <w:pPr>
              <w:jc w:val="center"/>
              <w:rPr>
                <w:b/>
                <w:bCs/>
                <w:sz w:val="20"/>
                <w:szCs w:val="20"/>
              </w:rPr>
            </w:pPr>
            <w:r w:rsidRPr="00814361">
              <w:rPr>
                <w:b/>
                <w:bCs/>
                <w:sz w:val="20"/>
                <w:szCs w:val="20"/>
              </w:rPr>
              <w:t>Вагоносборочный участок</w:t>
            </w:r>
          </w:p>
        </w:tc>
      </w:tr>
      <w:tr w:rsidR="0065728C" w:rsidRPr="00105CAF" w14:paraId="22771E40" w14:textId="77777777" w:rsidTr="00CF1DA2">
        <w:trPr>
          <w:trHeight w:val="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D62903" w14:textId="77777777" w:rsidR="0065728C" w:rsidRPr="00F54E25" w:rsidRDefault="0065728C" w:rsidP="0065728C">
            <w:pPr>
              <w:jc w:val="center"/>
              <w:rPr>
                <w:b/>
                <w:sz w:val="20"/>
                <w:szCs w:val="20"/>
              </w:rPr>
            </w:pPr>
            <w:r w:rsidRPr="00F54E25">
              <w:rPr>
                <w:b/>
                <w:sz w:val="20"/>
                <w:szCs w:val="20"/>
              </w:rPr>
              <w:t>1114</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042B7" w14:textId="77777777" w:rsidR="0065728C" w:rsidRPr="00F54E25" w:rsidRDefault="0065728C" w:rsidP="0065728C">
            <w:pPr>
              <w:rPr>
                <w:sz w:val="20"/>
                <w:szCs w:val="20"/>
              </w:rPr>
            </w:pPr>
            <w:r w:rsidRPr="00F54E25">
              <w:rPr>
                <w:sz w:val="20"/>
                <w:szCs w:val="20"/>
              </w:rPr>
              <w:t>Пятник новый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3C2C2A" w14:textId="1D563757" w:rsidR="0065728C" w:rsidRPr="00536DF5" w:rsidRDefault="0065728C" w:rsidP="0065728C">
            <w:pPr>
              <w:jc w:val="center"/>
              <w:rPr>
                <w:color w:val="000000"/>
                <w:sz w:val="20"/>
                <w:szCs w:val="20"/>
              </w:rPr>
            </w:pPr>
            <w:r w:rsidRPr="005C302D">
              <w:t>-</w:t>
            </w:r>
          </w:p>
        </w:tc>
      </w:tr>
      <w:tr w:rsidR="0065728C" w:rsidRPr="00105CAF" w14:paraId="3DA76B16" w14:textId="77777777" w:rsidTr="00CF1DA2">
        <w:trPr>
          <w:trHeight w:val="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D052AB" w14:textId="77777777" w:rsidR="0065728C" w:rsidRPr="00F54E25" w:rsidRDefault="0065728C" w:rsidP="0065728C">
            <w:pPr>
              <w:jc w:val="center"/>
              <w:rPr>
                <w:b/>
                <w:sz w:val="20"/>
                <w:szCs w:val="20"/>
              </w:rPr>
            </w:pPr>
            <w:r w:rsidRPr="00F54E25">
              <w:rPr>
                <w:b/>
                <w:sz w:val="20"/>
                <w:szCs w:val="20"/>
              </w:rPr>
              <w:t>1115</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046A9" w14:textId="77777777" w:rsidR="0065728C" w:rsidRPr="00F54E25" w:rsidRDefault="0065728C" w:rsidP="0065728C">
            <w:pPr>
              <w:rPr>
                <w:sz w:val="20"/>
                <w:szCs w:val="20"/>
              </w:rPr>
            </w:pPr>
            <w:r w:rsidRPr="00F54E25">
              <w:rPr>
                <w:sz w:val="20"/>
                <w:szCs w:val="20"/>
              </w:rPr>
              <w:t>Пятник б/у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A38163" w14:textId="7DD22EA7" w:rsidR="0065728C" w:rsidRPr="004B43F7" w:rsidRDefault="0065728C" w:rsidP="0065728C">
            <w:pPr>
              <w:jc w:val="center"/>
              <w:rPr>
                <w:color w:val="000000"/>
                <w:sz w:val="20"/>
                <w:szCs w:val="20"/>
              </w:rPr>
            </w:pPr>
            <w:r w:rsidRPr="005C302D">
              <w:t>-</w:t>
            </w:r>
          </w:p>
        </w:tc>
      </w:tr>
      <w:tr w:rsidR="0065728C" w:rsidRPr="00105CAF" w14:paraId="09CA90D5" w14:textId="77777777" w:rsidTr="00CF1DA2">
        <w:trPr>
          <w:trHeight w:val="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C406B4" w14:textId="77777777" w:rsidR="0065728C" w:rsidRPr="00F54E25" w:rsidRDefault="0065728C" w:rsidP="0065728C">
            <w:pPr>
              <w:jc w:val="center"/>
              <w:rPr>
                <w:b/>
                <w:sz w:val="20"/>
                <w:szCs w:val="20"/>
              </w:rPr>
            </w:pPr>
            <w:r w:rsidRPr="00F54E25">
              <w:rPr>
                <w:b/>
                <w:sz w:val="20"/>
                <w:szCs w:val="20"/>
              </w:rPr>
              <w:t>2401</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20DD2" w14:textId="77777777" w:rsidR="0065728C" w:rsidRPr="00F54E25" w:rsidRDefault="0065728C" w:rsidP="0065728C">
            <w:pPr>
              <w:rPr>
                <w:sz w:val="20"/>
                <w:szCs w:val="20"/>
              </w:rPr>
            </w:pPr>
            <w:r w:rsidRPr="00F54E25">
              <w:rPr>
                <w:sz w:val="20"/>
                <w:szCs w:val="20"/>
              </w:rPr>
              <w:t>Крышка люка полувагона новая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18F061" w14:textId="61B6CD2C" w:rsidR="0065728C" w:rsidRPr="00536DF5" w:rsidRDefault="0065728C" w:rsidP="0065728C">
            <w:pPr>
              <w:jc w:val="center"/>
              <w:rPr>
                <w:color w:val="000000"/>
                <w:sz w:val="20"/>
                <w:szCs w:val="20"/>
              </w:rPr>
            </w:pPr>
            <w:r w:rsidRPr="005C302D">
              <w:t>-</w:t>
            </w:r>
          </w:p>
        </w:tc>
      </w:tr>
      <w:tr w:rsidR="0065728C" w:rsidRPr="00105CAF" w14:paraId="258A30F5" w14:textId="77777777" w:rsidTr="00CF1DA2">
        <w:trPr>
          <w:trHeight w:val="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22FBD1" w14:textId="77777777" w:rsidR="0065728C" w:rsidRPr="00F54E25" w:rsidRDefault="0065728C" w:rsidP="0065728C">
            <w:pPr>
              <w:jc w:val="center"/>
              <w:rPr>
                <w:b/>
                <w:sz w:val="20"/>
                <w:szCs w:val="20"/>
              </w:rPr>
            </w:pPr>
            <w:r w:rsidRPr="00F54E25">
              <w:rPr>
                <w:b/>
                <w:sz w:val="20"/>
                <w:szCs w:val="20"/>
              </w:rPr>
              <w:t>2402</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362DB" w14:textId="77777777" w:rsidR="0065728C" w:rsidRPr="00F54E25" w:rsidRDefault="0065728C" w:rsidP="0065728C">
            <w:pPr>
              <w:rPr>
                <w:sz w:val="20"/>
                <w:szCs w:val="20"/>
              </w:rPr>
            </w:pPr>
            <w:r w:rsidRPr="00F54E25">
              <w:rPr>
                <w:sz w:val="20"/>
                <w:szCs w:val="20"/>
              </w:rPr>
              <w:t>Крышка люка полувагона б/у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9454E9" w14:textId="77F905C2" w:rsidR="0065728C" w:rsidRPr="00536DF5" w:rsidRDefault="0065728C" w:rsidP="0065728C">
            <w:pPr>
              <w:jc w:val="center"/>
              <w:rPr>
                <w:color w:val="000000"/>
                <w:sz w:val="20"/>
                <w:szCs w:val="20"/>
              </w:rPr>
            </w:pPr>
            <w:r w:rsidRPr="005C302D">
              <w:t>-</w:t>
            </w:r>
          </w:p>
        </w:tc>
      </w:tr>
      <w:tr w:rsidR="0065728C" w:rsidRPr="00105CAF" w14:paraId="359B3612" w14:textId="77777777" w:rsidTr="00CF1DA2">
        <w:trPr>
          <w:trHeight w:val="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84F754" w14:textId="77777777" w:rsidR="0065728C" w:rsidRPr="00F54E25" w:rsidRDefault="0065728C" w:rsidP="0065728C">
            <w:pPr>
              <w:jc w:val="center"/>
              <w:rPr>
                <w:b/>
                <w:sz w:val="20"/>
                <w:szCs w:val="20"/>
              </w:rPr>
            </w:pPr>
            <w:r w:rsidRPr="00F54E25">
              <w:rPr>
                <w:b/>
                <w:sz w:val="20"/>
                <w:szCs w:val="20"/>
              </w:rPr>
              <w:t>2461</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12091" w14:textId="77777777" w:rsidR="0065728C" w:rsidRPr="00F54E25" w:rsidRDefault="0065728C" w:rsidP="0065728C">
            <w:pPr>
              <w:rPr>
                <w:sz w:val="20"/>
                <w:szCs w:val="20"/>
              </w:rPr>
            </w:pPr>
            <w:r w:rsidRPr="00F54E25">
              <w:rPr>
                <w:sz w:val="20"/>
                <w:szCs w:val="20"/>
              </w:rPr>
              <w:t>Торцевая стенка полувагона изготовленная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1B265B" w14:textId="7F87CDFD" w:rsidR="0065728C" w:rsidRPr="00536DF5" w:rsidRDefault="0065728C" w:rsidP="0065728C">
            <w:pPr>
              <w:jc w:val="center"/>
              <w:rPr>
                <w:color w:val="000000"/>
                <w:sz w:val="20"/>
                <w:szCs w:val="20"/>
              </w:rPr>
            </w:pPr>
            <w:r w:rsidRPr="005C302D">
              <w:t>-</w:t>
            </w:r>
          </w:p>
        </w:tc>
      </w:tr>
      <w:tr w:rsidR="0065728C" w:rsidRPr="00105CAF" w14:paraId="0C551DE5" w14:textId="77777777" w:rsidTr="00CF1DA2">
        <w:trPr>
          <w:trHeight w:val="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760F2E" w14:textId="77777777" w:rsidR="0065728C" w:rsidRPr="00F54E25" w:rsidRDefault="0065728C" w:rsidP="0065728C">
            <w:pPr>
              <w:jc w:val="center"/>
              <w:rPr>
                <w:b/>
                <w:sz w:val="20"/>
                <w:szCs w:val="20"/>
              </w:rPr>
            </w:pPr>
            <w:r w:rsidRPr="00F54E25">
              <w:rPr>
                <w:b/>
                <w:sz w:val="20"/>
                <w:szCs w:val="20"/>
              </w:rPr>
              <w:t>2422</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12BDB" w14:textId="77777777" w:rsidR="0065728C" w:rsidRPr="00F54E25" w:rsidRDefault="0065728C" w:rsidP="0065728C">
            <w:pPr>
              <w:rPr>
                <w:sz w:val="20"/>
                <w:szCs w:val="20"/>
              </w:rPr>
            </w:pPr>
            <w:r w:rsidRPr="00F54E25">
              <w:rPr>
                <w:sz w:val="20"/>
                <w:szCs w:val="20"/>
              </w:rPr>
              <w:t>Торцевая дверь полувагона б/у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6C49BA" w14:textId="5FC9DDF0" w:rsidR="0065728C" w:rsidRPr="00536DF5" w:rsidRDefault="0065728C" w:rsidP="0065728C">
            <w:pPr>
              <w:jc w:val="center"/>
              <w:rPr>
                <w:color w:val="000000"/>
                <w:sz w:val="20"/>
                <w:szCs w:val="20"/>
              </w:rPr>
            </w:pPr>
            <w:r w:rsidRPr="005C302D">
              <w:t>-</w:t>
            </w:r>
          </w:p>
        </w:tc>
      </w:tr>
      <w:tr w:rsidR="0065728C" w:rsidRPr="00105CAF" w14:paraId="1AFB6347" w14:textId="77777777" w:rsidTr="00CF1DA2">
        <w:trPr>
          <w:trHeight w:val="7"/>
        </w:trPr>
        <w:tc>
          <w:tcPr>
            <w:tcW w:w="1418" w:type="dxa"/>
            <w:gridSpan w:val="2"/>
            <w:tcBorders>
              <w:top w:val="single" w:sz="4" w:space="0" w:color="auto"/>
            </w:tcBorders>
            <w:shd w:val="clear" w:color="auto" w:fill="auto"/>
            <w:noWrap/>
            <w:vAlign w:val="center"/>
          </w:tcPr>
          <w:p w14:paraId="38688BF2" w14:textId="77777777" w:rsidR="0065728C" w:rsidRPr="00F54E25" w:rsidRDefault="0065728C" w:rsidP="0065728C">
            <w:pPr>
              <w:jc w:val="center"/>
              <w:rPr>
                <w:b/>
                <w:sz w:val="20"/>
                <w:szCs w:val="20"/>
              </w:rPr>
            </w:pPr>
            <w:r w:rsidRPr="00F54E25">
              <w:rPr>
                <w:b/>
                <w:sz w:val="20"/>
                <w:szCs w:val="20"/>
              </w:rPr>
              <w:t>2279</w:t>
            </w:r>
          </w:p>
        </w:tc>
        <w:tc>
          <w:tcPr>
            <w:tcW w:w="6946" w:type="dxa"/>
            <w:gridSpan w:val="2"/>
            <w:tcBorders>
              <w:top w:val="single" w:sz="4" w:space="0" w:color="auto"/>
            </w:tcBorders>
            <w:shd w:val="clear" w:color="auto" w:fill="auto"/>
            <w:vAlign w:val="center"/>
          </w:tcPr>
          <w:p w14:paraId="1DCD8DC5" w14:textId="77777777" w:rsidR="0065728C" w:rsidRPr="00F54E25" w:rsidRDefault="0065728C" w:rsidP="0065728C">
            <w:pPr>
              <w:rPr>
                <w:sz w:val="20"/>
                <w:szCs w:val="20"/>
              </w:rPr>
            </w:pPr>
            <w:r w:rsidRPr="00F54E25">
              <w:rPr>
                <w:sz w:val="20"/>
                <w:szCs w:val="20"/>
              </w:rPr>
              <w:t>Дверь крытого вагона новая</w:t>
            </w:r>
          </w:p>
        </w:tc>
        <w:tc>
          <w:tcPr>
            <w:tcW w:w="1701" w:type="dxa"/>
            <w:tcBorders>
              <w:top w:val="single" w:sz="4" w:space="0" w:color="auto"/>
            </w:tcBorders>
            <w:shd w:val="clear" w:color="auto" w:fill="auto"/>
          </w:tcPr>
          <w:p w14:paraId="71C483A6" w14:textId="5BFE6A23" w:rsidR="0065728C" w:rsidRPr="008769AD" w:rsidRDefault="0065728C" w:rsidP="0065728C">
            <w:pPr>
              <w:jc w:val="center"/>
              <w:rPr>
                <w:color w:val="000000"/>
                <w:sz w:val="20"/>
                <w:szCs w:val="20"/>
              </w:rPr>
            </w:pPr>
            <w:r w:rsidRPr="005C302D">
              <w:t>-</w:t>
            </w:r>
          </w:p>
        </w:tc>
      </w:tr>
      <w:tr w:rsidR="0065728C" w:rsidRPr="00105CAF" w14:paraId="3B9F5868" w14:textId="77777777" w:rsidTr="00CF1DA2">
        <w:trPr>
          <w:trHeight w:val="7"/>
        </w:trPr>
        <w:tc>
          <w:tcPr>
            <w:tcW w:w="1418" w:type="dxa"/>
            <w:gridSpan w:val="2"/>
            <w:shd w:val="clear" w:color="auto" w:fill="auto"/>
            <w:noWrap/>
            <w:vAlign w:val="center"/>
          </w:tcPr>
          <w:p w14:paraId="391C6AE4" w14:textId="77777777" w:rsidR="0065728C" w:rsidRPr="00F54E25" w:rsidRDefault="0065728C" w:rsidP="0065728C">
            <w:pPr>
              <w:jc w:val="center"/>
              <w:rPr>
                <w:b/>
                <w:sz w:val="20"/>
                <w:szCs w:val="20"/>
              </w:rPr>
            </w:pPr>
            <w:r w:rsidRPr="00F54E25">
              <w:rPr>
                <w:b/>
                <w:sz w:val="20"/>
                <w:szCs w:val="20"/>
              </w:rPr>
              <w:t>2280</w:t>
            </w:r>
          </w:p>
        </w:tc>
        <w:tc>
          <w:tcPr>
            <w:tcW w:w="6946" w:type="dxa"/>
            <w:gridSpan w:val="2"/>
            <w:shd w:val="clear" w:color="auto" w:fill="auto"/>
            <w:vAlign w:val="center"/>
          </w:tcPr>
          <w:p w14:paraId="123D8D57" w14:textId="77777777" w:rsidR="0065728C" w:rsidRPr="00F54E25" w:rsidRDefault="0065728C" w:rsidP="0065728C">
            <w:pPr>
              <w:rPr>
                <w:sz w:val="20"/>
                <w:szCs w:val="20"/>
              </w:rPr>
            </w:pPr>
            <w:r w:rsidRPr="00F54E25">
              <w:rPr>
                <w:sz w:val="20"/>
                <w:szCs w:val="20"/>
              </w:rPr>
              <w:t>Дверь крытого вагона б/у</w:t>
            </w:r>
          </w:p>
        </w:tc>
        <w:tc>
          <w:tcPr>
            <w:tcW w:w="1701" w:type="dxa"/>
            <w:shd w:val="clear" w:color="auto" w:fill="auto"/>
          </w:tcPr>
          <w:p w14:paraId="5E63F448" w14:textId="44EEEF44" w:rsidR="0065728C" w:rsidRPr="008769AD" w:rsidRDefault="0065728C" w:rsidP="0065728C">
            <w:pPr>
              <w:jc w:val="center"/>
              <w:rPr>
                <w:color w:val="000000"/>
                <w:sz w:val="20"/>
                <w:szCs w:val="20"/>
              </w:rPr>
            </w:pPr>
            <w:r w:rsidRPr="005C302D">
              <w:t>-</w:t>
            </w:r>
          </w:p>
        </w:tc>
      </w:tr>
      <w:tr w:rsidR="0065728C" w:rsidRPr="00105CAF" w14:paraId="267E1C97" w14:textId="77777777" w:rsidTr="00711452">
        <w:trPr>
          <w:trHeight w:val="7"/>
        </w:trPr>
        <w:tc>
          <w:tcPr>
            <w:tcW w:w="710" w:type="dxa"/>
            <w:shd w:val="clear" w:color="auto" w:fill="auto"/>
            <w:noWrap/>
            <w:vAlign w:val="center"/>
          </w:tcPr>
          <w:p w14:paraId="6B0F56FC" w14:textId="77777777" w:rsidR="0065728C" w:rsidRPr="00F54E25" w:rsidRDefault="0065728C" w:rsidP="0065728C">
            <w:pPr>
              <w:jc w:val="center"/>
              <w:rPr>
                <w:b/>
                <w:sz w:val="20"/>
                <w:szCs w:val="20"/>
              </w:rPr>
            </w:pPr>
            <w:r w:rsidRPr="00F54E25">
              <w:rPr>
                <w:b/>
                <w:sz w:val="20"/>
                <w:szCs w:val="20"/>
              </w:rPr>
              <w:t>2513</w:t>
            </w:r>
          </w:p>
        </w:tc>
        <w:tc>
          <w:tcPr>
            <w:tcW w:w="708" w:type="dxa"/>
            <w:shd w:val="clear" w:color="auto" w:fill="auto"/>
            <w:noWrap/>
            <w:vAlign w:val="center"/>
          </w:tcPr>
          <w:p w14:paraId="4688ED25" w14:textId="77777777" w:rsidR="0065728C" w:rsidRPr="00F54E25" w:rsidRDefault="0065728C" w:rsidP="0065728C">
            <w:pPr>
              <w:jc w:val="center"/>
              <w:rPr>
                <w:b/>
                <w:sz w:val="20"/>
                <w:szCs w:val="20"/>
              </w:rPr>
            </w:pPr>
            <w:r w:rsidRPr="00F54E25">
              <w:rPr>
                <w:b/>
                <w:sz w:val="20"/>
                <w:szCs w:val="20"/>
              </w:rPr>
              <w:t>2523</w:t>
            </w:r>
          </w:p>
        </w:tc>
        <w:tc>
          <w:tcPr>
            <w:tcW w:w="6946" w:type="dxa"/>
            <w:gridSpan w:val="2"/>
            <w:shd w:val="clear" w:color="auto" w:fill="auto"/>
            <w:vAlign w:val="center"/>
          </w:tcPr>
          <w:p w14:paraId="0DFE77FD" w14:textId="77777777" w:rsidR="0065728C" w:rsidRPr="00F54E25" w:rsidRDefault="0065728C" w:rsidP="0065728C">
            <w:pPr>
              <w:rPr>
                <w:sz w:val="20"/>
                <w:szCs w:val="20"/>
              </w:rPr>
            </w:pPr>
            <w:r w:rsidRPr="00F54E25">
              <w:rPr>
                <w:sz w:val="20"/>
                <w:szCs w:val="20"/>
              </w:rPr>
              <w:t>Борт платформы новый (продольный)</w:t>
            </w:r>
          </w:p>
        </w:tc>
        <w:tc>
          <w:tcPr>
            <w:tcW w:w="1701" w:type="dxa"/>
            <w:shd w:val="clear" w:color="auto" w:fill="auto"/>
          </w:tcPr>
          <w:p w14:paraId="764DECB0" w14:textId="49CF18CC" w:rsidR="0065728C" w:rsidRPr="008769AD" w:rsidRDefault="0065728C" w:rsidP="0065728C">
            <w:pPr>
              <w:jc w:val="center"/>
              <w:rPr>
                <w:color w:val="000000"/>
                <w:sz w:val="20"/>
                <w:szCs w:val="20"/>
              </w:rPr>
            </w:pPr>
            <w:r w:rsidRPr="0078760C">
              <w:t>-</w:t>
            </w:r>
          </w:p>
        </w:tc>
      </w:tr>
      <w:tr w:rsidR="0065728C" w:rsidRPr="00105CAF" w14:paraId="1A47BB04" w14:textId="77777777" w:rsidTr="00711452">
        <w:trPr>
          <w:trHeight w:val="7"/>
        </w:trPr>
        <w:tc>
          <w:tcPr>
            <w:tcW w:w="710" w:type="dxa"/>
            <w:shd w:val="clear" w:color="auto" w:fill="auto"/>
            <w:noWrap/>
            <w:vAlign w:val="center"/>
          </w:tcPr>
          <w:p w14:paraId="4F1BA20C" w14:textId="77777777" w:rsidR="0065728C" w:rsidRPr="00F54E25" w:rsidRDefault="0065728C" w:rsidP="0065728C">
            <w:pPr>
              <w:jc w:val="center"/>
              <w:rPr>
                <w:b/>
                <w:sz w:val="20"/>
                <w:szCs w:val="20"/>
              </w:rPr>
            </w:pPr>
            <w:r w:rsidRPr="00F54E25">
              <w:rPr>
                <w:b/>
                <w:sz w:val="20"/>
                <w:szCs w:val="20"/>
              </w:rPr>
              <w:t>2526</w:t>
            </w:r>
          </w:p>
        </w:tc>
        <w:tc>
          <w:tcPr>
            <w:tcW w:w="708" w:type="dxa"/>
            <w:shd w:val="clear" w:color="auto" w:fill="auto"/>
            <w:noWrap/>
            <w:vAlign w:val="center"/>
          </w:tcPr>
          <w:p w14:paraId="7224945A" w14:textId="77777777" w:rsidR="0065728C" w:rsidRPr="00F54E25" w:rsidRDefault="0065728C" w:rsidP="0065728C">
            <w:pPr>
              <w:jc w:val="center"/>
              <w:rPr>
                <w:b/>
                <w:sz w:val="20"/>
                <w:szCs w:val="20"/>
              </w:rPr>
            </w:pPr>
            <w:r w:rsidRPr="00F54E25">
              <w:rPr>
                <w:b/>
                <w:sz w:val="20"/>
                <w:szCs w:val="20"/>
              </w:rPr>
              <w:t>2528</w:t>
            </w:r>
          </w:p>
        </w:tc>
        <w:tc>
          <w:tcPr>
            <w:tcW w:w="6946" w:type="dxa"/>
            <w:gridSpan w:val="2"/>
            <w:shd w:val="clear" w:color="auto" w:fill="auto"/>
            <w:vAlign w:val="center"/>
          </w:tcPr>
          <w:p w14:paraId="005C336A" w14:textId="77777777" w:rsidR="0065728C" w:rsidRPr="00F54E25" w:rsidRDefault="0065728C" w:rsidP="0065728C">
            <w:pPr>
              <w:rPr>
                <w:sz w:val="20"/>
                <w:szCs w:val="20"/>
              </w:rPr>
            </w:pPr>
            <w:r w:rsidRPr="00F54E25">
              <w:rPr>
                <w:sz w:val="20"/>
                <w:szCs w:val="20"/>
              </w:rPr>
              <w:t>Борт платформы б/у (продольный)</w:t>
            </w:r>
          </w:p>
        </w:tc>
        <w:tc>
          <w:tcPr>
            <w:tcW w:w="1701" w:type="dxa"/>
            <w:shd w:val="clear" w:color="auto" w:fill="auto"/>
          </w:tcPr>
          <w:p w14:paraId="6C2D2094" w14:textId="2C812F12" w:rsidR="0065728C" w:rsidRPr="008769AD" w:rsidRDefault="0065728C" w:rsidP="0065728C">
            <w:pPr>
              <w:jc w:val="center"/>
              <w:rPr>
                <w:color w:val="000000"/>
                <w:sz w:val="20"/>
                <w:szCs w:val="20"/>
              </w:rPr>
            </w:pPr>
            <w:r w:rsidRPr="0078760C">
              <w:t>-</w:t>
            </w:r>
          </w:p>
        </w:tc>
      </w:tr>
      <w:tr w:rsidR="00F05B5B" w:rsidRPr="00105CAF" w14:paraId="5F37EC6C" w14:textId="77777777" w:rsidTr="00EB24B8">
        <w:trPr>
          <w:trHeight w:val="7"/>
        </w:trPr>
        <w:tc>
          <w:tcPr>
            <w:tcW w:w="710" w:type="dxa"/>
            <w:shd w:val="clear" w:color="auto" w:fill="auto"/>
            <w:noWrap/>
            <w:vAlign w:val="center"/>
          </w:tcPr>
          <w:p w14:paraId="4CDE43DF" w14:textId="77777777" w:rsidR="00F05B5B" w:rsidRPr="00F54E25" w:rsidRDefault="00F05B5B" w:rsidP="00EB24B8">
            <w:pPr>
              <w:jc w:val="center"/>
              <w:rPr>
                <w:b/>
                <w:sz w:val="20"/>
                <w:szCs w:val="20"/>
              </w:rPr>
            </w:pPr>
            <w:r w:rsidRPr="00F54E25">
              <w:rPr>
                <w:b/>
                <w:sz w:val="20"/>
                <w:szCs w:val="20"/>
              </w:rPr>
              <w:t>2520</w:t>
            </w:r>
          </w:p>
        </w:tc>
        <w:tc>
          <w:tcPr>
            <w:tcW w:w="708" w:type="dxa"/>
            <w:shd w:val="clear" w:color="auto" w:fill="auto"/>
            <w:noWrap/>
            <w:vAlign w:val="center"/>
          </w:tcPr>
          <w:p w14:paraId="05DE9D6E" w14:textId="77777777" w:rsidR="00F05B5B" w:rsidRPr="00F54E25" w:rsidRDefault="00F05B5B" w:rsidP="00EB24B8">
            <w:pPr>
              <w:jc w:val="center"/>
              <w:rPr>
                <w:b/>
                <w:sz w:val="20"/>
                <w:szCs w:val="20"/>
              </w:rPr>
            </w:pPr>
            <w:r w:rsidRPr="00F54E25">
              <w:rPr>
                <w:b/>
                <w:sz w:val="20"/>
                <w:szCs w:val="20"/>
              </w:rPr>
              <w:t>2524</w:t>
            </w:r>
          </w:p>
        </w:tc>
        <w:tc>
          <w:tcPr>
            <w:tcW w:w="851" w:type="dxa"/>
            <w:shd w:val="clear" w:color="auto" w:fill="auto"/>
            <w:noWrap/>
            <w:vAlign w:val="center"/>
          </w:tcPr>
          <w:p w14:paraId="484A2927" w14:textId="77777777" w:rsidR="00F05B5B" w:rsidRPr="00F54E25" w:rsidRDefault="00F05B5B" w:rsidP="00EB24B8">
            <w:pPr>
              <w:jc w:val="center"/>
              <w:rPr>
                <w:b/>
                <w:sz w:val="20"/>
                <w:szCs w:val="20"/>
              </w:rPr>
            </w:pPr>
            <w:r w:rsidRPr="00F54E25">
              <w:rPr>
                <w:b/>
                <w:sz w:val="20"/>
                <w:szCs w:val="20"/>
              </w:rPr>
              <w:t>2616</w:t>
            </w:r>
          </w:p>
        </w:tc>
        <w:tc>
          <w:tcPr>
            <w:tcW w:w="6095" w:type="dxa"/>
            <w:shd w:val="clear" w:color="auto" w:fill="auto"/>
            <w:vAlign w:val="center"/>
          </w:tcPr>
          <w:p w14:paraId="60198CBD" w14:textId="77777777" w:rsidR="00F05B5B" w:rsidRPr="00F54E25" w:rsidRDefault="00F05B5B" w:rsidP="00EB24B8">
            <w:pPr>
              <w:rPr>
                <w:sz w:val="20"/>
                <w:szCs w:val="20"/>
              </w:rPr>
            </w:pPr>
            <w:r w:rsidRPr="00F54E25">
              <w:rPr>
                <w:sz w:val="20"/>
                <w:szCs w:val="20"/>
              </w:rPr>
              <w:t>Борт платформы новый (торцевой)</w:t>
            </w:r>
            <w:r w:rsidRPr="00F54E25">
              <w:rPr>
                <w:sz w:val="20"/>
                <w:szCs w:val="20"/>
              </w:rPr>
              <w:tab/>
            </w:r>
          </w:p>
        </w:tc>
        <w:tc>
          <w:tcPr>
            <w:tcW w:w="1701" w:type="dxa"/>
            <w:shd w:val="clear" w:color="000000" w:fill="FFFFFF"/>
            <w:vAlign w:val="center"/>
          </w:tcPr>
          <w:p w14:paraId="4F392B1E" w14:textId="5C96A0FF" w:rsidR="00F05B5B" w:rsidRPr="008769AD" w:rsidRDefault="0065728C" w:rsidP="00EB24B8">
            <w:pPr>
              <w:jc w:val="center"/>
              <w:rPr>
                <w:sz w:val="20"/>
                <w:szCs w:val="20"/>
              </w:rPr>
            </w:pPr>
            <w:r w:rsidRPr="0065728C">
              <w:rPr>
                <w:sz w:val="20"/>
                <w:szCs w:val="20"/>
              </w:rPr>
              <w:t>-</w:t>
            </w:r>
          </w:p>
        </w:tc>
      </w:tr>
      <w:tr w:rsidR="00F05B5B" w:rsidRPr="00105CAF" w14:paraId="25CC77E3" w14:textId="77777777" w:rsidTr="00EB24B8">
        <w:trPr>
          <w:trHeight w:val="7"/>
        </w:trPr>
        <w:tc>
          <w:tcPr>
            <w:tcW w:w="710" w:type="dxa"/>
            <w:shd w:val="clear" w:color="auto" w:fill="auto"/>
            <w:noWrap/>
            <w:vAlign w:val="center"/>
          </w:tcPr>
          <w:p w14:paraId="7F75D2DB" w14:textId="77777777" w:rsidR="00F05B5B" w:rsidRPr="00F54E25" w:rsidRDefault="00F05B5B" w:rsidP="00EB24B8">
            <w:pPr>
              <w:jc w:val="center"/>
              <w:rPr>
                <w:b/>
                <w:sz w:val="20"/>
                <w:szCs w:val="20"/>
              </w:rPr>
            </w:pPr>
            <w:r w:rsidRPr="00F54E25">
              <w:rPr>
                <w:b/>
                <w:sz w:val="20"/>
                <w:szCs w:val="20"/>
              </w:rPr>
              <w:t>2527</w:t>
            </w:r>
          </w:p>
        </w:tc>
        <w:tc>
          <w:tcPr>
            <w:tcW w:w="708" w:type="dxa"/>
            <w:shd w:val="clear" w:color="auto" w:fill="auto"/>
            <w:noWrap/>
            <w:vAlign w:val="center"/>
          </w:tcPr>
          <w:p w14:paraId="662723C7" w14:textId="77777777" w:rsidR="00F05B5B" w:rsidRPr="00F54E25" w:rsidRDefault="00F05B5B" w:rsidP="00EB24B8">
            <w:pPr>
              <w:jc w:val="center"/>
              <w:rPr>
                <w:b/>
                <w:sz w:val="20"/>
                <w:szCs w:val="20"/>
              </w:rPr>
            </w:pPr>
            <w:r w:rsidRPr="00F54E25">
              <w:rPr>
                <w:b/>
                <w:sz w:val="20"/>
                <w:szCs w:val="20"/>
              </w:rPr>
              <w:t>2616</w:t>
            </w:r>
          </w:p>
        </w:tc>
        <w:tc>
          <w:tcPr>
            <w:tcW w:w="6946" w:type="dxa"/>
            <w:gridSpan w:val="2"/>
            <w:shd w:val="clear" w:color="auto" w:fill="auto"/>
            <w:vAlign w:val="center"/>
          </w:tcPr>
          <w:p w14:paraId="06946BD4" w14:textId="77777777" w:rsidR="00F05B5B" w:rsidRPr="00F54E25" w:rsidRDefault="00F05B5B" w:rsidP="00EB24B8">
            <w:pPr>
              <w:rPr>
                <w:sz w:val="20"/>
                <w:szCs w:val="20"/>
              </w:rPr>
            </w:pPr>
            <w:r w:rsidRPr="00F54E25">
              <w:rPr>
                <w:sz w:val="20"/>
                <w:szCs w:val="20"/>
              </w:rPr>
              <w:t>Борт платформы б/у (торцевой)</w:t>
            </w:r>
          </w:p>
        </w:tc>
        <w:tc>
          <w:tcPr>
            <w:tcW w:w="1701" w:type="dxa"/>
            <w:shd w:val="clear" w:color="000000" w:fill="FFFFFF"/>
            <w:vAlign w:val="center"/>
          </w:tcPr>
          <w:p w14:paraId="06F95207" w14:textId="2BBC9464" w:rsidR="00F05B5B" w:rsidRPr="008769AD" w:rsidRDefault="00CE1703" w:rsidP="00EB24B8">
            <w:pPr>
              <w:jc w:val="center"/>
              <w:rPr>
                <w:sz w:val="20"/>
                <w:szCs w:val="20"/>
              </w:rPr>
            </w:pPr>
            <w:r>
              <w:rPr>
                <w:sz w:val="20"/>
                <w:szCs w:val="20"/>
                <w:lang w:val="en-US"/>
              </w:rPr>
              <w:t>-</w:t>
            </w:r>
            <w:bookmarkStart w:id="4" w:name="_GoBack"/>
            <w:bookmarkEnd w:id="4"/>
          </w:p>
        </w:tc>
      </w:tr>
      <w:tr w:rsidR="00F05B5B" w:rsidRPr="00105CAF" w14:paraId="3EED687C" w14:textId="77777777" w:rsidTr="00EB24B8">
        <w:trPr>
          <w:trHeight w:val="7"/>
        </w:trPr>
        <w:tc>
          <w:tcPr>
            <w:tcW w:w="1418" w:type="dxa"/>
            <w:gridSpan w:val="2"/>
            <w:shd w:val="clear" w:color="auto" w:fill="auto"/>
            <w:noWrap/>
            <w:vAlign w:val="center"/>
          </w:tcPr>
          <w:p w14:paraId="302012C9" w14:textId="77777777" w:rsidR="00F05B5B" w:rsidRPr="00F54E25" w:rsidRDefault="00F05B5B" w:rsidP="00EB24B8">
            <w:pPr>
              <w:jc w:val="center"/>
              <w:rPr>
                <w:b/>
                <w:sz w:val="20"/>
                <w:szCs w:val="20"/>
              </w:rPr>
            </w:pPr>
            <w:r w:rsidRPr="00F54E25">
              <w:rPr>
                <w:b/>
                <w:sz w:val="20"/>
                <w:szCs w:val="20"/>
              </w:rPr>
              <w:t>2841</w:t>
            </w:r>
          </w:p>
        </w:tc>
        <w:tc>
          <w:tcPr>
            <w:tcW w:w="6946" w:type="dxa"/>
            <w:gridSpan w:val="2"/>
            <w:shd w:val="clear" w:color="auto" w:fill="auto"/>
            <w:vAlign w:val="center"/>
          </w:tcPr>
          <w:p w14:paraId="597D8242" w14:textId="77777777" w:rsidR="00F05B5B" w:rsidRPr="00F54E25" w:rsidRDefault="00F05B5B" w:rsidP="00EB24B8">
            <w:pPr>
              <w:rPr>
                <w:sz w:val="20"/>
                <w:szCs w:val="20"/>
              </w:rPr>
            </w:pPr>
            <w:r w:rsidRPr="00F54E25">
              <w:rPr>
                <w:sz w:val="20"/>
                <w:szCs w:val="20"/>
              </w:rPr>
              <w:t xml:space="preserve">Крыша </w:t>
            </w:r>
            <w:proofErr w:type="spellStart"/>
            <w:r w:rsidRPr="00F54E25">
              <w:rPr>
                <w:sz w:val="20"/>
                <w:szCs w:val="20"/>
              </w:rPr>
              <w:t>минераловоза</w:t>
            </w:r>
            <w:proofErr w:type="spellEnd"/>
            <w:r w:rsidRPr="00F54E25">
              <w:rPr>
                <w:sz w:val="20"/>
                <w:szCs w:val="20"/>
              </w:rPr>
              <w:t xml:space="preserve"> изготовленная</w:t>
            </w:r>
          </w:p>
        </w:tc>
        <w:tc>
          <w:tcPr>
            <w:tcW w:w="1701" w:type="dxa"/>
            <w:shd w:val="clear" w:color="auto" w:fill="auto"/>
            <w:vAlign w:val="center"/>
          </w:tcPr>
          <w:p w14:paraId="3EFB04A1" w14:textId="282101EC" w:rsidR="00F05B5B" w:rsidRPr="008769AD" w:rsidRDefault="0065728C" w:rsidP="00EB24B8">
            <w:pPr>
              <w:jc w:val="center"/>
              <w:rPr>
                <w:color w:val="000000"/>
                <w:sz w:val="20"/>
                <w:szCs w:val="20"/>
              </w:rPr>
            </w:pPr>
            <w:r w:rsidRPr="0065728C">
              <w:rPr>
                <w:sz w:val="20"/>
                <w:szCs w:val="20"/>
              </w:rPr>
              <w:t>-</w:t>
            </w:r>
          </w:p>
        </w:tc>
      </w:tr>
      <w:tr w:rsidR="0065728C" w:rsidRPr="00105CAF" w14:paraId="570D8E7E" w14:textId="77777777" w:rsidTr="004A64A4">
        <w:trPr>
          <w:trHeight w:val="118"/>
        </w:trPr>
        <w:tc>
          <w:tcPr>
            <w:tcW w:w="1418" w:type="dxa"/>
            <w:gridSpan w:val="2"/>
            <w:shd w:val="clear" w:color="000000" w:fill="FFFFFF"/>
            <w:noWrap/>
            <w:vAlign w:val="center"/>
          </w:tcPr>
          <w:p w14:paraId="34CE2847" w14:textId="77777777" w:rsidR="0065728C" w:rsidRPr="00F54E25" w:rsidRDefault="0065728C" w:rsidP="0065728C">
            <w:pPr>
              <w:jc w:val="center"/>
              <w:rPr>
                <w:b/>
                <w:sz w:val="20"/>
                <w:szCs w:val="20"/>
              </w:rPr>
            </w:pPr>
            <w:r w:rsidRPr="00F54E25">
              <w:rPr>
                <w:b/>
                <w:sz w:val="20"/>
                <w:szCs w:val="20"/>
              </w:rPr>
              <w:t>2834</w:t>
            </w:r>
          </w:p>
        </w:tc>
        <w:tc>
          <w:tcPr>
            <w:tcW w:w="6946" w:type="dxa"/>
            <w:gridSpan w:val="2"/>
            <w:shd w:val="clear" w:color="000000" w:fill="FFFFFF"/>
            <w:vAlign w:val="center"/>
          </w:tcPr>
          <w:p w14:paraId="63EBED5A" w14:textId="77777777" w:rsidR="0065728C" w:rsidRPr="00F54E25" w:rsidRDefault="0065728C" w:rsidP="0065728C">
            <w:pPr>
              <w:rPr>
                <w:sz w:val="20"/>
                <w:szCs w:val="20"/>
              </w:rPr>
            </w:pPr>
            <w:r w:rsidRPr="00F54E25">
              <w:rPr>
                <w:sz w:val="20"/>
                <w:szCs w:val="20"/>
              </w:rPr>
              <w:t xml:space="preserve">Крышка разгрузочного люка </w:t>
            </w:r>
            <w:proofErr w:type="spellStart"/>
            <w:r w:rsidRPr="00F54E25">
              <w:rPr>
                <w:sz w:val="20"/>
                <w:szCs w:val="20"/>
              </w:rPr>
              <w:t>минераловоза</w:t>
            </w:r>
            <w:proofErr w:type="spellEnd"/>
            <w:r w:rsidRPr="00F54E25">
              <w:rPr>
                <w:sz w:val="20"/>
                <w:szCs w:val="20"/>
              </w:rPr>
              <w:t xml:space="preserve"> новая</w:t>
            </w:r>
          </w:p>
        </w:tc>
        <w:tc>
          <w:tcPr>
            <w:tcW w:w="1701" w:type="dxa"/>
            <w:shd w:val="clear" w:color="auto" w:fill="auto"/>
          </w:tcPr>
          <w:p w14:paraId="6CFD936C" w14:textId="118551BE" w:rsidR="0065728C" w:rsidRPr="008769AD" w:rsidRDefault="0065728C" w:rsidP="0065728C">
            <w:pPr>
              <w:jc w:val="center"/>
              <w:rPr>
                <w:color w:val="000000"/>
                <w:sz w:val="20"/>
                <w:szCs w:val="20"/>
              </w:rPr>
            </w:pPr>
            <w:r w:rsidRPr="009041FF">
              <w:t>-</w:t>
            </w:r>
          </w:p>
        </w:tc>
      </w:tr>
      <w:tr w:rsidR="0065728C" w:rsidRPr="00105CAF" w14:paraId="74A6534C" w14:textId="77777777" w:rsidTr="004A64A4">
        <w:trPr>
          <w:trHeight w:val="118"/>
        </w:trPr>
        <w:tc>
          <w:tcPr>
            <w:tcW w:w="1418" w:type="dxa"/>
            <w:gridSpan w:val="2"/>
            <w:shd w:val="clear" w:color="000000" w:fill="FFFFFF"/>
            <w:noWrap/>
            <w:vAlign w:val="center"/>
          </w:tcPr>
          <w:p w14:paraId="3E206625" w14:textId="77777777" w:rsidR="0065728C" w:rsidRPr="00F54E25" w:rsidRDefault="0065728C" w:rsidP="0065728C">
            <w:pPr>
              <w:jc w:val="center"/>
              <w:rPr>
                <w:b/>
                <w:sz w:val="20"/>
                <w:szCs w:val="20"/>
              </w:rPr>
            </w:pPr>
            <w:r w:rsidRPr="00F54E25">
              <w:rPr>
                <w:b/>
                <w:sz w:val="20"/>
                <w:szCs w:val="20"/>
              </w:rPr>
              <w:t>2314</w:t>
            </w:r>
          </w:p>
        </w:tc>
        <w:tc>
          <w:tcPr>
            <w:tcW w:w="6946" w:type="dxa"/>
            <w:gridSpan w:val="2"/>
            <w:shd w:val="clear" w:color="000000" w:fill="FFFFFF"/>
            <w:vAlign w:val="center"/>
          </w:tcPr>
          <w:p w14:paraId="7BFB6245" w14:textId="77777777" w:rsidR="0065728C" w:rsidRPr="00F54E25" w:rsidRDefault="0065728C" w:rsidP="0065728C">
            <w:pPr>
              <w:rPr>
                <w:sz w:val="20"/>
                <w:szCs w:val="20"/>
              </w:rPr>
            </w:pPr>
            <w:r w:rsidRPr="00F54E25">
              <w:rPr>
                <w:sz w:val="20"/>
                <w:szCs w:val="20"/>
              </w:rPr>
              <w:t>Крышка разгрузочного люка хоппер-цементовоза новая</w:t>
            </w:r>
          </w:p>
        </w:tc>
        <w:tc>
          <w:tcPr>
            <w:tcW w:w="1701" w:type="dxa"/>
            <w:shd w:val="clear" w:color="auto" w:fill="auto"/>
          </w:tcPr>
          <w:p w14:paraId="75F5E02F" w14:textId="3367118D" w:rsidR="0065728C" w:rsidRPr="008769AD" w:rsidRDefault="0065728C" w:rsidP="0065728C">
            <w:pPr>
              <w:jc w:val="center"/>
              <w:rPr>
                <w:color w:val="000000"/>
                <w:sz w:val="20"/>
                <w:szCs w:val="20"/>
              </w:rPr>
            </w:pPr>
            <w:r w:rsidRPr="009041FF">
              <w:t>-</w:t>
            </w:r>
          </w:p>
        </w:tc>
      </w:tr>
      <w:tr w:rsidR="0065728C" w:rsidRPr="00105CAF" w14:paraId="2E40F8AE" w14:textId="77777777" w:rsidTr="004A64A4">
        <w:trPr>
          <w:trHeight w:val="118"/>
        </w:trPr>
        <w:tc>
          <w:tcPr>
            <w:tcW w:w="1418" w:type="dxa"/>
            <w:gridSpan w:val="2"/>
            <w:shd w:val="clear" w:color="000000" w:fill="FFFFFF"/>
            <w:noWrap/>
            <w:vAlign w:val="center"/>
          </w:tcPr>
          <w:p w14:paraId="2BD67DED" w14:textId="77777777" w:rsidR="0065728C" w:rsidRPr="00F54E25" w:rsidRDefault="0065728C" w:rsidP="0065728C">
            <w:pPr>
              <w:jc w:val="center"/>
              <w:rPr>
                <w:b/>
                <w:sz w:val="20"/>
                <w:szCs w:val="20"/>
              </w:rPr>
            </w:pPr>
            <w:r w:rsidRPr="00F54E25">
              <w:rPr>
                <w:b/>
                <w:sz w:val="20"/>
                <w:szCs w:val="20"/>
              </w:rPr>
              <w:t>2217</w:t>
            </w:r>
          </w:p>
        </w:tc>
        <w:tc>
          <w:tcPr>
            <w:tcW w:w="6946" w:type="dxa"/>
            <w:gridSpan w:val="2"/>
            <w:shd w:val="clear" w:color="000000" w:fill="FFFFFF"/>
            <w:vAlign w:val="center"/>
          </w:tcPr>
          <w:p w14:paraId="5EA9B58D" w14:textId="77777777" w:rsidR="0065728C" w:rsidRPr="00F54E25" w:rsidRDefault="0065728C" w:rsidP="0065728C">
            <w:pPr>
              <w:rPr>
                <w:sz w:val="20"/>
                <w:szCs w:val="20"/>
              </w:rPr>
            </w:pPr>
            <w:r w:rsidRPr="00F54E25">
              <w:rPr>
                <w:sz w:val="20"/>
                <w:szCs w:val="20"/>
              </w:rPr>
              <w:t>Боковой люк крытого вагона новый</w:t>
            </w:r>
          </w:p>
        </w:tc>
        <w:tc>
          <w:tcPr>
            <w:tcW w:w="1701" w:type="dxa"/>
            <w:shd w:val="clear" w:color="auto" w:fill="auto"/>
          </w:tcPr>
          <w:p w14:paraId="2FA6D4DD" w14:textId="240600C8" w:rsidR="0065728C" w:rsidRPr="008769AD" w:rsidRDefault="0065728C" w:rsidP="0065728C">
            <w:pPr>
              <w:jc w:val="center"/>
              <w:rPr>
                <w:color w:val="000000"/>
                <w:sz w:val="20"/>
                <w:szCs w:val="20"/>
              </w:rPr>
            </w:pPr>
            <w:r w:rsidRPr="009041FF">
              <w:t>-</w:t>
            </w:r>
          </w:p>
        </w:tc>
      </w:tr>
      <w:tr w:rsidR="0065728C" w:rsidRPr="00105CAF" w14:paraId="6BEC51D9" w14:textId="77777777" w:rsidTr="004A64A4">
        <w:trPr>
          <w:trHeight w:val="118"/>
        </w:trPr>
        <w:tc>
          <w:tcPr>
            <w:tcW w:w="1418" w:type="dxa"/>
            <w:gridSpan w:val="2"/>
            <w:shd w:val="clear" w:color="000000" w:fill="FFFFFF"/>
            <w:noWrap/>
            <w:vAlign w:val="center"/>
          </w:tcPr>
          <w:p w14:paraId="0D90EF40" w14:textId="77777777" w:rsidR="0065728C" w:rsidRPr="00F54E25" w:rsidRDefault="0065728C" w:rsidP="0065728C">
            <w:pPr>
              <w:jc w:val="center"/>
              <w:rPr>
                <w:b/>
                <w:sz w:val="20"/>
                <w:szCs w:val="20"/>
              </w:rPr>
            </w:pPr>
            <w:r w:rsidRPr="00F54E25">
              <w:rPr>
                <w:b/>
                <w:sz w:val="20"/>
                <w:szCs w:val="20"/>
              </w:rPr>
              <w:t>2042</w:t>
            </w:r>
          </w:p>
        </w:tc>
        <w:tc>
          <w:tcPr>
            <w:tcW w:w="6946" w:type="dxa"/>
            <w:gridSpan w:val="2"/>
            <w:shd w:val="clear" w:color="000000" w:fill="FFFFFF"/>
            <w:vAlign w:val="center"/>
          </w:tcPr>
          <w:p w14:paraId="0C371B08" w14:textId="77777777" w:rsidR="0065728C" w:rsidRPr="00F54E25" w:rsidRDefault="0065728C" w:rsidP="0065728C">
            <w:pPr>
              <w:rPr>
                <w:sz w:val="20"/>
                <w:szCs w:val="20"/>
              </w:rPr>
            </w:pPr>
            <w:r w:rsidRPr="00F54E25">
              <w:rPr>
                <w:sz w:val="20"/>
                <w:szCs w:val="20"/>
              </w:rPr>
              <w:t>Предохранительно-выпускной клапан новый</w:t>
            </w:r>
          </w:p>
        </w:tc>
        <w:tc>
          <w:tcPr>
            <w:tcW w:w="1701" w:type="dxa"/>
            <w:shd w:val="clear" w:color="auto" w:fill="auto"/>
          </w:tcPr>
          <w:p w14:paraId="3914BEE6" w14:textId="062C61E4" w:rsidR="0065728C" w:rsidRPr="008769AD" w:rsidRDefault="0065728C" w:rsidP="0065728C">
            <w:pPr>
              <w:jc w:val="center"/>
              <w:rPr>
                <w:color w:val="000000"/>
                <w:sz w:val="20"/>
                <w:szCs w:val="20"/>
              </w:rPr>
            </w:pPr>
            <w:r w:rsidRPr="009041FF">
              <w:t>-</w:t>
            </w:r>
          </w:p>
        </w:tc>
      </w:tr>
      <w:tr w:rsidR="0065728C" w:rsidRPr="00105CAF" w14:paraId="001309DA" w14:textId="77777777" w:rsidTr="004A64A4">
        <w:trPr>
          <w:trHeight w:val="118"/>
        </w:trPr>
        <w:tc>
          <w:tcPr>
            <w:tcW w:w="1418" w:type="dxa"/>
            <w:gridSpan w:val="2"/>
            <w:shd w:val="clear" w:color="000000" w:fill="FFFFFF"/>
            <w:noWrap/>
            <w:vAlign w:val="center"/>
          </w:tcPr>
          <w:p w14:paraId="640CD8EE" w14:textId="77777777" w:rsidR="0065728C" w:rsidRPr="00F54E25" w:rsidRDefault="0065728C" w:rsidP="0065728C">
            <w:pPr>
              <w:jc w:val="center"/>
              <w:rPr>
                <w:b/>
                <w:sz w:val="20"/>
                <w:szCs w:val="20"/>
              </w:rPr>
            </w:pPr>
            <w:r w:rsidRPr="00F54E25">
              <w:rPr>
                <w:b/>
                <w:sz w:val="20"/>
                <w:szCs w:val="20"/>
              </w:rPr>
              <w:t>2074</w:t>
            </w:r>
          </w:p>
        </w:tc>
        <w:tc>
          <w:tcPr>
            <w:tcW w:w="6946" w:type="dxa"/>
            <w:gridSpan w:val="2"/>
            <w:shd w:val="clear" w:color="000000" w:fill="FFFFFF"/>
            <w:vAlign w:val="center"/>
          </w:tcPr>
          <w:p w14:paraId="5BEB2044" w14:textId="77777777" w:rsidR="0065728C" w:rsidRPr="00F54E25" w:rsidRDefault="0065728C" w:rsidP="0065728C">
            <w:pPr>
              <w:rPr>
                <w:sz w:val="20"/>
                <w:szCs w:val="20"/>
              </w:rPr>
            </w:pPr>
            <w:r w:rsidRPr="00F54E25">
              <w:rPr>
                <w:sz w:val="20"/>
                <w:szCs w:val="20"/>
              </w:rPr>
              <w:t>Клапан 776.01650 сливного прибора новый</w:t>
            </w:r>
          </w:p>
        </w:tc>
        <w:tc>
          <w:tcPr>
            <w:tcW w:w="1701" w:type="dxa"/>
            <w:shd w:val="clear" w:color="auto" w:fill="auto"/>
          </w:tcPr>
          <w:p w14:paraId="6641A991" w14:textId="68F32EC0" w:rsidR="0065728C" w:rsidRPr="008769AD" w:rsidRDefault="0065728C" w:rsidP="0065728C">
            <w:pPr>
              <w:jc w:val="center"/>
              <w:rPr>
                <w:color w:val="000000"/>
                <w:sz w:val="20"/>
                <w:szCs w:val="20"/>
              </w:rPr>
            </w:pPr>
            <w:r w:rsidRPr="009041FF">
              <w:t>-</w:t>
            </w:r>
          </w:p>
        </w:tc>
      </w:tr>
      <w:tr w:rsidR="0065728C" w:rsidRPr="00105CAF" w14:paraId="4BBB8E3D" w14:textId="77777777" w:rsidTr="004A64A4">
        <w:trPr>
          <w:trHeight w:val="118"/>
        </w:trPr>
        <w:tc>
          <w:tcPr>
            <w:tcW w:w="1418" w:type="dxa"/>
            <w:gridSpan w:val="2"/>
            <w:shd w:val="clear" w:color="000000" w:fill="FFFFFF"/>
            <w:noWrap/>
            <w:vAlign w:val="center"/>
          </w:tcPr>
          <w:p w14:paraId="756DB26E" w14:textId="77777777" w:rsidR="0065728C" w:rsidRPr="00F54E25" w:rsidRDefault="0065728C" w:rsidP="0065728C">
            <w:pPr>
              <w:jc w:val="center"/>
              <w:rPr>
                <w:b/>
                <w:sz w:val="20"/>
                <w:szCs w:val="20"/>
              </w:rPr>
            </w:pPr>
            <w:r w:rsidRPr="00F54E25">
              <w:rPr>
                <w:b/>
                <w:sz w:val="20"/>
                <w:szCs w:val="20"/>
              </w:rPr>
              <w:t>5800</w:t>
            </w:r>
          </w:p>
        </w:tc>
        <w:tc>
          <w:tcPr>
            <w:tcW w:w="6946" w:type="dxa"/>
            <w:gridSpan w:val="2"/>
            <w:shd w:val="clear" w:color="000000" w:fill="FFFFFF"/>
            <w:vAlign w:val="center"/>
          </w:tcPr>
          <w:p w14:paraId="0C6315AF" w14:textId="77777777" w:rsidR="0065728C" w:rsidRPr="00F54E25" w:rsidRDefault="0065728C" w:rsidP="0065728C">
            <w:pPr>
              <w:rPr>
                <w:sz w:val="20"/>
                <w:szCs w:val="20"/>
              </w:rPr>
            </w:pPr>
            <w:r w:rsidRPr="00F54E25">
              <w:rPr>
                <w:sz w:val="20"/>
                <w:szCs w:val="20"/>
              </w:rPr>
              <w:t>Затвор универсального сливного прибора новый</w:t>
            </w:r>
          </w:p>
        </w:tc>
        <w:tc>
          <w:tcPr>
            <w:tcW w:w="1701" w:type="dxa"/>
            <w:shd w:val="clear" w:color="auto" w:fill="auto"/>
          </w:tcPr>
          <w:p w14:paraId="50439518" w14:textId="6CC0A57C" w:rsidR="0065728C" w:rsidRPr="008769AD" w:rsidRDefault="0065728C" w:rsidP="0065728C">
            <w:pPr>
              <w:jc w:val="center"/>
              <w:rPr>
                <w:color w:val="000000"/>
                <w:sz w:val="20"/>
                <w:szCs w:val="20"/>
              </w:rPr>
            </w:pPr>
            <w:r w:rsidRPr="009041FF">
              <w:t>-</w:t>
            </w:r>
          </w:p>
        </w:tc>
      </w:tr>
      <w:tr w:rsidR="0065728C" w:rsidRPr="00105CAF" w14:paraId="37A053FD" w14:textId="77777777" w:rsidTr="004A64A4">
        <w:trPr>
          <w:trHeight w:val="197"/>
        </w:trPr>
        <w:tc>
          <w:tcPr>
            <w:tcW w:w="1418" w:type="dxa"/>
            <w:gridSpan w:val="2"/>
            <w:shd w:val="clear" w:color="000000" w:fill="FFFFFF"/>
            <w:noWrap/>
            <w:vAlign w:val="center"/>
          </w:tcPr>
          <w:p w14:paraId="754C8FCD" w14:textId="77777777" w:rsidR="0065728C" w:rsidRPr="00F54E25" w:rsidRDefault="0065728C" w:rsidP="0065728C">
            <w:pPr>
              <w:jc w:val="center"/>
              <w:rPr>
                <w:b/>
                <w:sz w:val="20"/>
                <w:szCs w:val="20"/>
              </w:rPr>
            </w:pPr>
            <w:r w:rsidRPr="00F54E25">
              <w:rPr>
                <w:b/>
                <w:sz w:val="20"/>
                <w:szCs w:val="20"/>
              </w:rPr>
              <w:t>5809</w:t>
            </w:r>
          </w:p>
        </w:tc>
        <w:tc>
          <w:tcPr>
            <w:tcW w:w="6946" w:type="dxa"/>
            <w:gridSpan w:val="2"/>
            <w:shd w:val="clear" w:color="000000" w:fill="FFFFFF"/>
            <w:vAlign w:val="center"/>
          </w:tcPr>
          <w:p w14:paraId="15359CEB" w14:textId="77777777" w:rsidR="0065728C" w:rsidRPr="00F54E25" w:rsidRDefault="0065728C" w:rsidP="0065728C">
            <w:pPr>
              <w:rPr>
                <w:sz w:val="20"/>
                <w:szCs w:val="20"/>
              </w:rPr>
            </w:pPr>
            <w:r w:rsidRPr="00F54E25">
              <w:rPr>
                <w:sz w:val="20"/>
                <w:szCs w:val="20"/>
              </w:rPr>
              <w:t xml:space="preserve">Металлический переходник универсального сливного прибора 4-х </w:t>
            </w:r>
            <w:proofErr w:type="spellStart"/>
            <w:r w:rsidRPr="00F54E25">
              <w:rPr>
                <w:sz w:val="20"/>
                <w:szCs w:val="20"/>
              </w:rPr>
              <w:t>осной</w:t>
            </w:r>
            <w:proofErr w:type="spellEnd"/>
            <w:r w:rsidRPr="00F54E25">
              <w:rPr>
                <w:sz w:val="20"/>
                <w:szCs w:val="20"/>
              </w:rPr>
              <w:t xml:space="preserve"> цистерны </w:t>
            </w:r>
          </w:p>
        </w:tc>
        <w:tc>
          <w:tcPr>
            <w:tcW w:w="1701" w:type="dxa"/>
            <w:shd w:val="clear" w:color="auto" w:fill="auto"/>
          </w:tcPr>
          <w:p w14:paraId="44D19726" w14:textId="5C4A67CF" w:rsidR="0065728C" w:rsidRPr="008769AD" w:rsidRDefault="0065728C" w:rsidP="0065728C">
            <w:pPr>
              <w:jc w:val="center"/>
              <w:rPr>
                <w:color w:val="000000"/>
                <w:sz w:val="20"/>
                <w:szCs w:val="20"/>
              </w:rPr>
            </w:pPr>
            <w:r w:rsidRPr="009041FF">
              <w:t>-</w:t>
            </w:r>
          </w:p>
        </w:tc>
      </w:tr>
      <w:tr w:rsidR="0065728C" w:rsidRPr="00105CAF" w14:paraId="4043039A" w14:textId="77777777" w:rsidTr="004A64A4">
        <w:trPr>
          <w:trHeight w:val="118"/>
        </w:trPr>
        <w:tc>
          <w:tcPr>
            <w:tcW w:w="1418" w:type="dxa"/>
            <w:gridSpan w:val="2"/>
            <w:shd w:val="clear" w:color="000000" w:fill="FFFFFF"/>
            <w:noWrap/>
            <w:vAlign w:val="center"/>
          </w:tcPr>
          <w:p w14:paraId="1CC2D9D1" w14:textId="77777777" w:rsidR="0065728C" w:rsidRPr="00F54E25" w:rsidRDefault="0065728C" w:rsidP="0065728C">
            <w:pPr>
              <w:jc w:val="center"/>
              <w:rPr>
                <w:b/>
                <w:sz w:val="20"/>
                <w:szCs w:val="20"/>
              </w:rPr>
            </w:pPr>
            <w:r w:rsidRPr="00F54E25">
              <w:rPr>
                <w:b/>
                <w:sz w:val="20"/>
                <w:szCs w:val="20"/>
              </w:rPr>
              <w:t>2075</w:t>
            </w:r>
          </w:p>
        </w:tc>
        <w:tc>
          <w:tcPr>
            <w:tcW w:w="6946" w:type="dxa"/>
            <w:gridSpan w:val="2"/>
            <w:shd w:val="clear" w:color="000000" w:fill="FFFFFF"/>
            <w:vAlign w:val="center"/>
          </w:tcPr>
          <w:p w14:paraId="7A2AF6A5" w14:textId="77777777" w:rsidR="0065728C" w:rsidRPr="00F54E25" w:rsidRDefault="0065728C" w:rsidP="0065728C">
            <w:pPr>
              <w:rPr>
                <w:sz w:val="20"/>
                <w:szCs w:val="20"/>
              </w:rPr>
            </w:pPr>
            <w:r w:rsidRPr="00F54E25">
              <w:rPr>
                <w:sz w:val="20"/>
                <w:szCs w:val="20"/>
              </w:rPr>
              <w:t>Стойка упорная в сборе цистерны новая</w:t>
            </w:r>
          </w:p>
        </w:tc>
        <w:tc>
          <w:tcPr>
            <w:tcW w:w="1701" w:type="dxa"/>
            <w:shd w:val="clear" w:color="auto" w:fill="auto"/>
          </w:tcPr>
          <w:p w14:paraId="5D452255" w14:textId="3B548A62" w:rsidR="0065728C" w:rsidRPr="008769AD" w:rsidRDefault="0065728C" w:rsidP="0065728C">
            <w:pPr>
              <w:jc w:val="center"/>
              <w:rPr>
                <w:color w:val="000000"/>
                <w:sz w:val="20"/>
                <w:szCs w:val="20"/>
              </w:rPr>
            </w:pPr>
            <w:r w:rsidRPr="009041FF">
              <w:t>-</w:t>
            </w:r>
          </w:p>
        </w:tc>
      </w:tr>
      <w:tr w:rsidR="0065728C" w:rsidRPr="00105CAF" w14:paraId="3F28DDE7" w14:textId="77777777" w:rsidTr="004A64A4">
        <w:trPr>
          <w:trHeight w:val="118"/>
        </w:trPr>
        <w:tc>
          <w:tcPr>
            <w:tcW w:w="1418" w:type="dxa"/>
            <w:gridSpan w:val="2"/>
            <w:shd w:val="clear" w:color="000000" w:fill="FFFFFF"/>
            <w:noWrap/>
            <w:vAlign w:val="center"/>
          </w:tcPr>
          <w:p w14:paraId="65EDF3EC" w14:textId="77777777" w:rsidR="0065728C" w:rsidRPr="00F54E25" w:rsidRDefault="0065728C" w:rsidP="0065728C">
            <w:pPr>
              <w:jc w:val="center"/>
              <w:rPr>
                <w:b/>
                <w:sz w:val="20"/>
                <w:szCs w:val="20"/>
              </w:rPr>
            </w:pPr>
            <w:r w:rsidRPr="00F54E25">
              <w:rPr>
                <w:b/>
                <w:sz w:val="20"/>
                <w:szCs w:val="20"/>
              </w:rPr>
              <w:t>2054</w:t>
            </w:r>
          </w:p>
        </w:tc>
        <w:tc>
          <w:tcPr>
            <w:tcW w:w="6946" w:type="dxa"/>
            <w:gridSpan w:val="2"/>
            <w:shd w:val="clear" w:color="000000" w:fill="FFFFFF"/>
            <w:vAlign w:val="center"/>
          </w:tcPr>
          <w:p w14:paraId="74B3A1C9" w14:textId="77777777" w:rsidR="0065728C" w:rsidRPr="00F54E25" w:rsidRDefault="0065728C" w:rsidP="0065728C">
            <w:pPr>
              <w:rPr>
                <w:sz w:val="20"/>
                <w:szCs w:val="20"/>
              </w:rPr>
            </w:pPr>
            <w:r w:rsidRPr="00F54E25">
              <w:rPr>
                <w:sz w:val="20"/>
                <w:szCs w:val="20"/>
              </w:rPr>
              <w:t>Крышка люка со скобой 1443.01.300 новая</w:t>
            </w:r>
          </w:p>
        </w:tc>
        <w:tc>
          <w:tcPr>
            <w:tcW w:w="1701" w:type="dxa"/>
            <w:shd w:val="clear" w:color="auto" w:fill="auto"/>
          </w:tcPr>
          <w:p w14:paraId="2A52A24B" w14:textId="7D471BC8" w:rsidR="0065728C" w:rsidRPr="008769AD" w:rsidRDefault="0065728C" w:rsidP="0065728C">
            <w:pPr>
              <w:jc w:val="center"/>
              <w:rPr>
                <w:color w:val="000000"/>
                <w:sz w:val="20"/>
                <w:szCs w:val="20"/>
              </w:rPr>
            </w:pPr>
            <w:r w:rsidRPr="009041FF">
              <w:t>-</w:t>
            </w:r>
          </w:p>
        </w:tc>
      </w:tr>
      <w:tr w:rsidR="0065728C" w:rsidRPr="00105CAF" w14:paraId="46A99D32" w14:textId="77777777" w:rsidTr="004A64A4">
        <w:trPr>
          <w:trHeight w:val="118"/>
        </w:trPr>
        <w:tc>
          <w:tcPr>
            <w:tcW w:w="1418" w:type="dxa"/>
            <w:gridSpan w:val="2"/>
            <w:shd w:val="clear" w:color="000000" w:fill="FFFFFF"/>
            <w:noWrap/>
            <w:vAlign w:val="center"/>
          </w:tcPr>
          <w:p w14:paraId="1DD5CBC6" w14:textId="77777777" w:rsidR="0065728C" w:rsidRPr="00F54E25" w:rsidRDefault="0065728C" w:rsidP="0065728C">
            <w:pPr>
              <w:jc w:val="center"/>
              <w:rPr>
                <w:b/>
                <w:sz w:val="20"/>
                <w:szCs w:val="20"/>
              </w:rPr>
            </w:pPr>
            <w:r w:rsidRPr="00F54E25">
              <w:rPr>
                <w:b/>
                <w:sz w:val="20"/>
                <w:szCs w:val="20"/>
              </w:rPr>
              <w:t>2052</w:t>
            </w:r>
          </w:p>
        </w:tc>
        <w:tc>
          <w:tcPr>
            <w:tcW w:w="6946" w:type="dxa"/>
            <w:gridSpan w:val="2"/>
            <w:shd w:val="clear" w:color="000000" w:fill="FFFFFF"/>
            <w:vAlign w:val="center"/>
          </w:tcPr>
          <w:p w14:paraId="2DF73124" w14:textId="77777777" w:rsidR="0065728C" w:rsidRPr="00F54E25" w:rsidRDefault="0065728C" w:rsidP="0065728C">
            <w:pPr>
              <w:rPr>
                <w:sz w:val="20"/>
                <w:szCs w:val="20"/>
              </w:rPr>
            </w:pPr>
            <w:r w:rsidRPr="00F54E25">
              <w:rPr>
                <w:sz w:val="20"/>
                <w:szCs w:val="20"/>
              </w:rPr>
              <w:t>Штанга упорная 1547.01.350 новая</w:t>
            </w:r>
          </w:p>
        </w:tc>
        <w:tc>
          <w:tcPr>
            <w:tcW w:w="1701" w:type="dxa"/>
            <w:shd w:val="clear" w:color="auto" w:fill="auto"/>
          </w:tcPr>
          <w:p w14:paraId="7F24ED1E" w14:textId="5D14E0CE" w:rsidR="0065728C" w:rsidRPr="008769AD" w:rsidRDefault="0065728C" w:rsidP="0065728C">
            <w:pPr>
              <w:jc w:val="center"/>
              <w:rPr>
                <w:color w:val="000000"/>
                <w:sz w:val="20"/>
                <w:szCs w:val="20"/>
              </w:rPr>
            </w:pPr>
            <w:r w:rsidRPr="009041FF">
              <w:t>-</w:t>
            </w:r>
          </w:p>
        </w:tc>
      </w:tr>
      <w:tr w:rsidR="0065728C" w:rsidRPr="00105CAF" w14:paraId="534736F6" w14:textId="77777777" w:rsidTr="004A64A4">
        <w:trPr>
          <w:trHeight w:val="7"/>
        </w:trPr>
        <w:tc>
          <w:tcPr>
            <w:tcW w:w="1418" w:type="dxa"/>
            <w:gridSpan w:val="2"/>
            <w:shd w:val="clear" w:color="auto" w:fill="auto"/>
            <w:noWrap/>
            <w:vAlign w:val="center"/>
          </w:tcPr>
          <w:p w14:paraId="74006665" w14:textId="77777777" w:rsidR="0065728C" w:rsidRPr="00F54E25" w:rsidRDefault="0065728C" w:rsidP="0065728C">
            <w:pPr>
              <w:jc w:val="center"/>
              <w:rPr>
                <w:b/>
                <w:sz w:val="20"/>
                <w:szCs w:val="20"/>
              </w:rPr>
            </w:pPr>
            <w:r w:rsidRPr="00F54E25">
              <w:rPr>
                <w:b/>
                <w:sz w:val="20"/>
                <w:szCs w:val="20"/>
              </w:rPr>
              <w:t>2037</w:t>
            </w:r>
          </w:p>
        </w:tc>
        <w:tc>
          <w:tcPr>
            <w:tcW w:w="6946" w:type="dxa"/>
            <w:gridSpan w:val="2"/>
            <w:shd w:val="clear" w:color="auto" w:fill="auto"/>
            <w:vAlign w:val="center"/>
          </w:tcPr>
          <w:p w14:paraId="4E652BB9" w14:textId="77777777" w:rsidR="0065728C" w:rsidRPr="00F54E25" w:rsidRDefault="0065728C" w:rsidP="0065728C">
            <w:pPr>
              <w:rPr>
                <w:sz w:val="20"/>
                <w:szCs w:val="20"/>
              </w:rPr>
            </w:pPr>
            <w:r w:rsidRPr="00F54E25">
              <w:rPr>
                <w:sz w:val="20"/>
                <w:szCs w:val="20"/>
              </w:rPr>
              <w:t xml:space="preserve">Стяжной хомут котла цистерны </w:t>
            </w:r>
          </w:p>
        </w:tc>
        <w:tc>
          <w:tcPr>
            <w:tcW w:w="1701" w:type="dxa"/>
          </w:tcPr>
          <w:p w14:paraId="1A4B3BF0" w14:textId="1949F1EC" w:rsidR="0065728C" w:rsidRPr="008769AD" w:rsidRDefault="0065728C" w:rsidP="0065728C">
            <w:pPr>
              <w:jc w:val="center"/>
              <w:rPr>
                <w:sz w:val="20"/>
                <w:szCs w:val="20"/>
              </w:rPr>
            </w:pPr>
            <w:r w:rsidRPr="009041FF">
              <w:t>-</w:t>
            </w:r>
          </w:p>
        </w:tc>
      </w:tr>
      <w:tr w:rsidR="0065728C" w:rsidRPr="00105CAF" w14:paraId="5CC3BFCE" w14:textId="77777777" w:rsidTr="00D248D7">
        <w:trPr>
          <w:trHeight w:val="7"/>
        </w:trPr>
        <w:tc>
          <w:tcPr>
            <w:tcW w:w="710" w:type="dxa"/>
            <w:shd w:val="clear" w:color="auto" w:fill="auto"/>
            <w:noWrap/>
            <w:vAlign w:val="center"/>
          </w:tcPr>
          <w:p w14:paraId="6E144DDC" w14:textId="77777777" w:rsidR="0065728C" w:rsidRPr="00F54E25" w:rsidRDefault="0065728C" w:rsidP="0065728C">
            <w:pPr>
              <w:jc w:val="center"/>
              <w:rPr>
                <w:b/>
                <w:sz w:val="20"/>
                <w:szCs w:val="20"/>
              </w:rPr>
            </w:pPr>
            <w:r w:rsidRPr="00F54E25">
              <w:rPr>
                <w:b/>
                <w:sz w:val="20"/>
                <w:szCs w:val="20"/>
              </w:rPr>
              <w:t>2610</w:t>
            </w:r>
          </w:p>
        </w:tc>
        <w:tc>
          <w:tcPr>
            <w:tcW w:w="708" w:type="dxa"/>
            <w:shd w:val="clear" w:color="auto" w:fill="auto"/>
            <w:noWrap/>
            <w:vAlign w:val="center"/>
          </w:tcPr>
          <w:p w14:paraId="1BFBF09A" w14:textId="77777777" w:rsidR="0065728C" w:rsidRPr="00F54E25" w:rsidRDefault="0065728C" w:rsidP="0065728C">
            <w:pPr>
              <w:jc w:val="center"/>
              <w:rPr>
                <w:b/>
                <w:sz w:val="20"/>
                <w:szCs w:val="20"/>
              </w:rPr>
            </w:pPr>
            <w:r w:rsidRPr="00F54E25">
              <w:rPr>
                <w:b/>
                <w:sz w:val="20"/>
                <w:szCs w:val="20"/>
              </w:rPr>
              <w:t>2623</w:t>
            </w:r>
          </w:p>
        </w:tc>
        <w:tc>
          <w:tcPr>
            <w:tcW w:w="6946" w:type="dxa"/>
            <w:gridSpan w:val="2"/>
            <w:shd w:val="clear" w:color="auto" w:fill="auto"/>
            <w:vAlign w:val="center"/>
          </w:tcPr>
          <w:p w14:paraId="2B4A0B34" w14:textId="77777777" w:rsidR="0065728C" w:rsidRPr="00F54E25" w:rsidRDefault="0065728C" w:rsidP="0065728C">
            <w:pPr>
              <w:rPr>
                <w:sz w:val="20"/>
                <w:szCs w:val="20"/>
              </w:rPr>
            </w:pPr>
            <w:r w:rsidRPr="00F54E25">
              <w:rPr>
                <w:sz w:val="20"/>
                <w:szCs w:val="20"/>
              </w:rPr>
              <w:t xml:space="preserve">Плита </w:t>
            </w:r>
            <w:proofErr w:type="spellStart"/>
            <w:r w:rsidRPr="00F54E25">
              <w:rPr>
                <w:sz w:val="20"/>
                <w:szCs w:val="20"/>
              </w:rPr>
              <w:t>фитинговая</w:t>
            </w:r>
            <w:proofErr w:type="spellEnd"/>
            <w:r w:rsidRPr="00F54E25">
              <w:rPr>
                <w:sz w:val="20"/>
                <w:szCs w:val="20"/>
              </w:rPr>
              <w:t xml:space="preserve"> с одним упором</w:t>
            </w:r>
          </w:p>
        </w:tc>
        <w:tc>
          <w:tcPr>
            <w:tcW w:w="1701" w:type="dxa"/>
            <w:shd w:val="clear" w:color="auto" w:fill="auto"/>
          </w:tcPr>
          <w:p w14:paraId="529C99C3" w14:textId="73D381C7" w:rsidR="0065728C" w:rsidRPr="008769AD" w:rsidRDefault="0065728C" w:rsidP="0065728C">
            <w:pPr>
              <w:jc w:val="center"/>
              <w:rPr>
                <w:color w:val="000000"/>
                <w:sz w:val="20"/>
                <w:szCs w:val="20"/>
              </w:rPr>
            </w:pPr>
            <w:r w:rsidRPr="002812E9">
              <w:t>-</w:t>
            </w:r>
          </w:p>
        </w:tc>
      </w:tr>
      <w:tr w:rsidR="0065728C" w:rsidRPr="00105CAF" w14:paraId="248620F7" w14:textId="77777777" w:rsidTr="00D248D7">
        <w:trPr>
          <w:trHeight w:val="7"/>
        </w:trPr>
        <w:tc>
          <w:tcPr>
            <w:tcW w:w="710" w:type="dxa"/>
            <w:shd w:val="clear" w:color="auto" w:fill="auto"/>
            <w:noWrap/>
            <w:vAlign w:val="center"/>
          </w:tcPr>
          <w:p w14:paraId="5CA2263D" w14:textId="77777777" w:rsidR="0065728C" w:rsidRPr="00F54E25" w:rsidRDefault="0065728C" w:rsidP="0065728C">
            <w:pPr>
              <w:jc w:val="center"/>
              <w:rPr>
                <w:b/>
                <w:sz w:val="20"/>
                <w:szCs w:val="20"/>
              </w:rPr>
            </w:pPr>
            <w:r w:rsidRPr="00F54E25">
              <w:rPr>
                <w:b/>
                <w:sz w:val="20"/>
                <w:szCs w:val="20"/>
              </w:rPr>
              <w:t>2611</w:t>
            </w:r>
          </w:p>
        </w:tc>
        <w:tc>
          <w:tcPr>
            <w:tcW w:w="708" w:type="dxa"/>
            <w:shd w:val="clear" w:color="auto" w:fill="auto"/>
            <w:noWrap/>
            <w:vAlign w:val="center"/>
          </w:tcPr>
          <w:p w14:paraId="53A1DB49" w14:textId="77777777" w:rsidR="0065728C" w:rsidRPr="00F54E25" w:rsidRDefault="0065728C" w:rsidP="0065728C">
            <w:pPr>
              <w:jc w:val="center"/>
              <w:rPr>
                <w:b/>
                <w:sz w:val="20"/>
                <w:szCs w:val="20"/>
              </w:rPr>
            </w:pPr>
            <w:r w:rsidRPr="00F54E25">
              <w:rPr>
                <w:b/>
                <w:sz w:val="20"/>
                <w:szCs w:val="20"/>
              </w:rPr>
              <w:t>2624</w:t>
            </w:r>
          </w:p>
        </w:tc>
        <w:tc>
          <w:tcPr>
            <w:tcW w:w="6946" w:type="dxa"/>
            <w:gridSpan w:val="2"/>
            <w:shd w:val="clear" w:color="auto" w:fill="auto"/>
            <w:vAlign w:val="center"/>
          </w:tcPr>
          <w:p w14:paraId="0366534B" w14:textId="77777777" w:rsidR="0065728C" w:rsidRPr="00F54E25" w:rsidRDefault="0065728C" w:rsidP="0065728C">
            <w:pPr>
              <w:rPr>
                <w:sz w:val="20"/>
                <w:szCs w:val="20"/>
              </w:rPr>
            </w:pPr>
            <w:r w:rsidRPr="00F54E25">
              <w:rPr>
                <w:sz w:val="20"/>
                <w:szCs w:val="20"/>
              </w:rPr>
              <w:t xml:space="preserve">Плита </w:t>
            </w:r>
            <w:proofErr w:type="spellStart"/>
            <w:r w:rsidRPr="00F54E25">
              <w:rPr>
                <w:sz w:val="20"/>
                <w:szCs w:val="20"/>
              </w:rPr>
              <w:t>фитинговая</w:t>
            </w:r>
            <w:proofErr w:type="spellEnd"/>
            <w:r w:rsidRPr="00F54E25">
              <w:rPr>
                <w:sz w:val="20"/>
                <w:szCs w:val="20"/>
              </w:rPr>
              <w:t xml:space="preserve"> с двумя упорами</w:t>
            </w:r>
          </w:p>
        </w:tc>
        <w:tc>
          <w:tcPr>
            <w:tcW w:w="1701" w:type="dxa"/>
            <w:shd w:val="clear" w:color="auto" w:fill="auto"/>
          </w:tcPr>
          <w:p w14:paraId="07961A93" w14:textId="27647822" w:rsidR="0065728C" w:rsidRPr="008769AD" w:rsidRDefault="0065728C" w:rsidP="0065728C">
            <w:pPr>
              <w:jc w:val="center"/>
              <w:rPr>
                <w:color w:val="000000"/>
                <w:sz w:val="20"/>
                <w:szCs w:val="20"/>
              </w:rPr>
            </w:pPr>
            <w:r w:rsidRPr="002812E9">
              <w:t>-</w:t>
            </w:r>
          </w:p>
        </w:tc>
      </w:tr>
      <w:tr w:rsidR="0065728C" w:rsidRPr="00105CAF" w14:paraId="74A7B5CA" w14:textId="77777777" w:rsidTr="00D559EC">
        <w:trPr>
          <w:trHeight w:val="7"/>
        </w:trPr>
        <w:tc>
          <w:tcPr>
            <w:tcW w:w="1418" w:type="dxa"/>
            <w:gridSpan w:val="2"/>
            <w:shd w:val="clear" w:color="auto" w:fill="auto"/>
            <w:noWrap/>
            <w:vAlign w:val="center"/>
          </w:tcPr>
          <w:p w14:paraId="48AB79F9" w14:textId="77777777" w:rsidR="0065728C" w:rsidRPr="00F54E25" w:rsidRDefault="0065728C" w:rsidP="0065728C">
            <w:pPr>
              <w:jc w:val="center"/>
              <w:rPr>
                <w:b/>
                <w:sz w:val="20"/>
                <w:szCs w:val="20"/>
              </w:rPr>
            </w:pPr>
            <w:r w:rsidRPr="00F54E25">
              <w:rPr>
                <w:b/>
                <w:sz w:val="20"/>
                <w:szCs w:val="20"/>
              </w:rPr>
              <w:t>2525</w:t>
            </w:r>
          </w:p>
        </w:tc>
        <w:tc>
          <w:tcPr>
            <w:tcW w:w="6946" w:type="dxa"/>
            <w:gridSpan w:val="2"/>
            <w:shd w:val="clear" w:color="auto" w:fill="auto"/>
            <w:vAlign w:val="center"/>
          </w:tcPr>
          <w:p w14:paraId="757321EA" w14:textId="77777777" w:rsidR="0065728C" w:rsidRPr="00F54E25" w:rsidRDefault="0065728C" w:rsidP="0065728C">
            <w:pPr>
              <w:rPr>
                <w:sz w:val="20"/>
                <w:szCs w:val="20"/>
              </w:rPr>
            </w:pPr>
            <w:r w:rsidRPr="00F54E25">
              <w:rPr>
                <w:sz w:val="20"/>
                <w:szCs w:val="20"/>
              </w:rPr>
              <w:t xml:space="preserve">Настил пола (деревянный) платформы 1 </w:t>
            </w:r>
            <w:proofErr w:type="spellStart"/>
            <w:proofErr w:type="gramStart"/>
            <w:r w:rsidRPr="00F54E25">
              <w:rPr>
                <w:sz w:val="20"/>
                <w:szCs w:val="20"/>
              </w:rPr>
              <w:t>кв.метр</w:t>
            </w:r>
            <w:proofErr w:type="spellEnd"/>
            <w:proofErr w:type="gramEnd"/>
          </w:p>
        </w:tc>
        <w:tc>
          <w:tcPr>
            <w:tcW w:w="1701" w:type="dxa"/>
            <w:shd w:val="clear" w:color="000000" w:fill="FFFFFF"/>
          </w:tcPr>
          <w:p w14:paraId="5CE913C1" w14:textId="1B1A166F" w:rsidR="0065728C" w:rsidRPr="008769AD" w:rsidRDefault="0065728C" w:rsidP="0065728C">
            <w:pPr>
              <w:jc w:val="center"/>
              <w:rPr>
                <w:sz w:val="20"/>
                <w:szCs w:val="20"/>
              </w:rPr>
            </w:pPr>
            <w:r w:rsidRPr="0094256B">
              <w:t>-</w:t>
            </w:r>
          </w:p>
        </w:tc>
      </w:tr>
      <w:tr w:rsidR="0065728C" w:rsidRPr="00105CAF" w14:paraId="5A71F371" w14:textId="77777777" w:rsidTr="00D559EC">
        <w:trPr>
          <w:trHeight w:val="7"/>
        </w:trPr>
        <w:tc>
          <w:tcPr>
            <w:tcW w:w="1418" w:type="dxa"/>
            <w:gridSpan w:val="2"/>
            <w:shd w:val="clear" w:color="auto" w:fill="auto"/>
            <w:noWrap/>
            <w:vAlign w:val="center"/>
          </w:tcPr>
          <w:p w14:paraId="60F60F0D" w14:textId="77777777" w:rsidR="0065728C" w:rsidRPr="00F54E25" w:rsidRDefault="0065728C" w:rsidP="0065728C">
            <w:pPr>
              <w:jc w:val="center"/>
              <w:rPr>
                <w:b/>
                <w:sz w:val="20"/>
                <w:szCs w:val="20"/>
              </w:rPr>
            </w:pPr>
            <w:r>
              <w:rPr>
                <w:b/>
                <w:sz w:val="20"/>
                <w:szCs w:val="20"/>
              </w:rPr>
              <w:t>2455</w:t>
            </w:r>
          </w:p>
        </w:tc>
        <w:tc>
          <w:tcPr>
            <w:tcW w:w="6946" w:type="dxa"/>
            <w:gridSpan w:val="2"/>
            <w:tcBorders>
              <w:top w:val="nil"/>
              <w:left w:val="nil"/>
              <w:bottom w:val="single" w:sz="8" w:space="0" w:color="auto"/>
              <w:right w:val="single" w:sz="8" w:space="0" w:color="auto"/>
            </w:tcBorders>
          </w:tcPr>
          <w:p w14:paraId="5AAC4B8D" w14:textId="77777777" w:rsidR="0065728C" w:rsidRPr="00F54E25" w:rsidRDefault="0065728C" w:rsidP="0065728C">
            <w:pPr>
              <w:rPr>
                <w:sz w:val="20"/>
                <w:szCs w:val="20"/>
              </w:rPr>
            </w:pPr>
            <w:r w:rsidRPr="00FC3DA9">
              <w:rPr>
                <w:sz w:val="20"/>
                <w:szCs w:val="20"/>
              </w:rPr>
              <w:t xml:space="preserve">Скоба </w:t>
            </w:r>
            <w:proofErr w:type="spellStart"/>
            <w:r w:rsidRPr="00FC3DA9">
              <w:rPr>
                <w:sz w:val="20"/>
                <w:szCs w:val="20"/>
              </w:rPr>
              <w:t>увязочная</w:t>
            </w:r>
            <w:proofErr w:type="spellEnd"/>
          </w:p>
        </w:tc>
        <w:tc>
          <w:tcPr>
            <w:tcW w:w="1701" w:type="dxa"/>
            <w:shd w:val="clear" w:color="000000" w:fill="FFFFFF"/>
          </w:tcPr>
          <w:p w14:paraId="1EDB344B" w14:textId="44A06055" w:rsidR="0065728C" w:rsidRPr="008769AD" w:rsidRDefault="0065728C" w:rsidP="0065728C">
            <w:pPr>
              <w:jc w:val="center"/>
              <w:rPr>
                <w:sz w:val="20"/>
                <w:szCs w:val="20"/>
              </w:rPr>
            </w:pPr>
            <w:r w:rsidRPr="0094256B">
              <w:t>-</w:t>
            </w:r>
          </w:p>
        </w:tc>
      </w:tr>
      <w:tr w:rsidR="0065728C" w:rsidRPr="00105CAF" w14:paraId="2D125606" w14:textId="77777777" w:rsidTr="00D559EC">
        <w:trPr>
          <w:trHeight w:val="7"/>
        </w:trPr>
        <w:tc>
          <w:tcPr>
            <w:tcW w:w="1418" w:type="dxa"/>
            <w:gridSpan w:val="2"/>
            <w:shd w:val="clear" w:color="auto" w:fill="auto"/>
            <w:noWrap/>
            <w:vAlign w:val="center"/>
          </w:tcPr>
          <w:p w14:paraId="609519DB" w14:textId="77777777" w:rsidR="0065728C" w:rsidRPr="00F54E25" w:rsidRDefault="0065728C" w:rsidP="0065728C">
            <w:pPr>
              <w:jc w:val="center"/>
              <w:rPr>
                <w:b/>
                <w:sz w:val="20"/>
                <w:szCs w:val="20"/>
              </w:rPr>
            </w:pPr>
            <w:r>
              <w:rPr>
                <w:b/>
                <w:sz w:val="20"/>
                <w:szCs w:val="20"/>
              </w:rPr>
              <w:t>2517</w:t>
            </w:r>
          </w:p>
        </w:tc>
        <w:tc>
          <w:tcPr>
            <w:tcW w:w="6946" w:type="dxa"/>
            <w:gridSpan w:val="2"/>
            <w:tcBorders>
              <w:top w:val="nil"/>
              <w:left w:val="nil"/>
              <w:bottom w:val="single" w:sz="8" w:space="0" w:color="auto"/>
              <w:right w:val="single" w:sz="8" w:space="0" w:color="auto"/>
            </w:tcBorders>
          </w:tcPr>
          <w:p w14:paraId="530DBE4C" w14:textId="77777777" w:rsidR="0065728C" w:rsidRPr="00F54E25" w:rsidRDefault="0065728C" w:rsidP="0065728C">
            <w:pPr>
              <w:rPr>
                <w:sz w:val="20"/>
                <w:szCs w:val="20"/>
              </w:rPr>
            </w:pPr>
            <w:r w:rsidRPr="00FC3DA9">
              <w:rPr>
                <w:sz w:val="20"/>
                <w:szCs w:val="20"/>
              </w:rPr>
              <w:t>Скоба лесной стойки</w:t>
            </w:r>
          </w:p>
        </w:tc>
        <w:tc>
          <w:tcPr>
            <w:tcW w:w="1701" w:type="dxa"/>
            <w:shd w:val="clear" w:color="000000" w:fill="FFFFFF"/>
          </w:tcPr>
          <w:p w14:paraId="514A5E59" w14:textId="28A5C0F7" w:rsidR="0065728C" w:rsidRPr="008769AD" w:rsidRDefault="0065728C" w:rsidP="0065728C">
            <w:pPr>
              <w:jc w:val="center"/>
              <w:rPr>
                <w:sz w:val="20"/>
                <w:szCs w:val="20"/>
              </w:rPr>
            </w:pPr>
            <w:r w:rsidRPr="0094256B">
              <w:t>-</w:t>
            </w:r>
          </w:p>
        </w:tc>
      </w:tr>
      <w:tr w:rsidR="0065728C" w:rsidRPr="00105CAF" w14:paraId="3B36ADE2" w14:textId="77777777" w:rsidTr="00D559EC">
        <w:trPr>
          <w:trHeight w:val="7"/>
        </w:trPr>
        <w:tc>
          <w:tcPr>
            <w:tcW w:w="1418" w:type="dxa"/>
            <w:gridSpan w:val="2"/>
            <w:shd w:val="clear" w:color="auto" w:fill="auto"/>
            <w:noWrap/>
            <w:vAlign w:val="center"/>
          </w:tcPr>
          <w:p w14:paraId="337AE7EA" w14:textId="77777777" w:rsidR="0065728C" w:rsidRPr="00F54E25" w:rsidRDefault="0065728C" w:rsidP="0065728C">
            <w:pPr>
              <w:jc w:val="center"/>
              <w:rPr>
                <w:b/>
                <w:sz w:val="20"/>
                <w:szCs w:val="20"/>
              </w:rPr>
            </w:pPr>
            <w:r>
              <w:rPr>
                <w:b/>
                <w:sz w:val="20"/>
                <w:szCs w:val="20"/>
              </w:rPr>
              <w:t>2453</w:t>
            </w:r>
          </w:p>
        </w:tc>
        <w:tc>
          <w:tcPr>
            <w:tcW w:w="6946" w:type="dxa"/>
            <w:gridSpan w:val="2"/>
            <w:tcBorders>
              <w:top w:val="nil"/>
              <w:left w:val="nil"/>
              <w:bottom w:val="single" w:sz="8" w:space="0" w:color="auto"/>
              <w:right w:val="single" w:sz="8" w:space="0" w:color="auto"/>
            </w:tcBorders>
          </w:tcPr>
          <w:p w14:paraId="0D1FDDA5" w14:textId="77777777" w:rsidR="0065728C" w:rsidRPr="00F54E25" w:rsidRDefault="0065728C" w:rsidP="0065728C">
            <w:pPr>
              <w:rPr>
                <w:sz w:val="20"/>
                <w:szCs w:val="20"/>
              </w:rPr>
            </w:pPr>
            <w:r w:rsidRPr="00FC3DA9">
              <w:rPr>
                <w:sz w:val="20"/>
                <w:szCs w:val="20"/>
              </w:rPr>
              <w:t>Торсион крышки разгрузочного люка</w:t>
            </w:r>
          </w:p>
        </w:tc>
        <w:tc>
          <w:tcPr>
            <w:tcW w:w="1701" w:type="dxa"/>
            <w:shd w:val="clear" w:color="000000" w:fill="FFFFFF"/>
          </w:tcPr>
          <w:p w14:paraId="1A86AA0E" w14:textId="6A370FA0" w:rsidR="0065728C" w:rsidRPr="008769AD" w:rsidRDefault="0065728C" w:rsidP="0065728C">
            <w:pPr>
              <w:jc w:val="center"/>
              <w:rPr>
                <w:sz w:val="20"/>
                <w:szCs w:val="20"/>
              </w:rPr>
            </w:pPr>
            <w:r w:rsidRPr="0094256B">
              <w:t>-</w:t>
            </w:r>
          </w:p>
        </w:tc>
      </w:tr>
      <w:tr w:rsidR="0065728C" w:rsidRPr="00105CAF" w14:paraId="57DA4A80" w14:textId="77777777" w:rsidTr="00D559EC">
        <w:trPr>
          <w:trHeight w:val="7"/>
        </w:trPr>
        <w:tc>
          <w:tcPr>
            <w:tcW w:w="1418" w:type="dxa"/>
            <w:gridSpan w:val="2"/>
            <w:shd w:val="clear" w:color="auto" w:fill="auto"/>
            <w:noWrap/>
            <w:vAlign w:val="center"/>
          </w:tcPr>
          <w:p w14:paraId="3BB985ED" w14:textId="77777777" w:rsidR="0065728C" w:rsidRPr="00F54E25" w:rsidRDefault="0065728C" w:rsidP="0065728C">
            <w:pPr>
              <w:jc w:val="center"/>
              <w:rPr>
                <w:b/>
                <w:sz w:val="20"/>
                <w:szCs w:val="20"/>
              </w:rPr>
            </w:pPr>
            <w:r>
              <w:rPr>
                <w:b/>
                <w:sz w:val="20"/>
                <w:szCs w:val="20"/>
              </w:rPr>
              <w:t>9930</w:t>
            </w:r>
          </w:p>
        </w:tc>
        <w:tc>
          <w:tcPr>
            <w:tcW w:w="6946" w:type="dxa"/>
            <w:gridSpan w:val="2"/>
            <w:tcBorders>
              <w:top w:val="nil"/>
              <w:left w:val="nil"/>
              <w:bottom w:val="single" w:sz="8" w:space="0" w:color="auto"/>
              <w:right w:val="single" w:sz="8" w:space="0" w:color="auto"/>
            </w:tcBorders>
          </w:tcPr>
          <w:p w14:paraId="5753B23C" w14:textId="77777777" w:rsidR="0065728C" w:rsidRPr="00F54E25" w:rsidRDefault="0065728C" w:rsidP="0065728C">
            <w:pPr>
              <w:rPr>
                <w:sz w:val="20"/>
                <w:szCs w:val="20"/>
              </w:rPr>
            </w:pPr>
            <w:r w:rsidRPr="00FC3DA9">
              <w:rPr>
                <w:sz w:val="20"/>
                <w:szCs w:val="20"/>
              </w:rPr>
              <w:t>Торсион крышки разгрузочного люка 9937.05.00.009 (или 9937.05.00.009-01) 0</w:t>
            </w:r>
          </w:p>
        </w:tc>
        <w:tc>
          <w:tcPr>
            <w:tcW w:w="1701" w:type="dxa"/>
            <w:shd w:val="clear" w:color="000000" w:fill="FFFFFF"/>
          </w:tcPr>
          <w:p w14:paraId="40E9792B" w14:textId="2E40203A" w:rsidR="0065728C" w:rsidRPr="008769AD" w:rsidRDefault="0065728C" w:rsidP="0065728C">
            <w:pPr>
              <w:jc w:val="center"/>
              <w:rPr>
                <w:sz w:val="20"/>
                <w:szCs w:val="20"/>
              </w:rPr>
            </w:pPr>
            <w:r w:rsidRPr="0094256B">
              <w:t>-</w:t>
            </w:r>
          </w:p>
        </w:tc>
      </w:tr>
      <w:tr w:rsidR="0065728C" w:rsidRPr="00105CAF" w14:paraId="7B660459" w14:textId="77777777" w:rsidTr="00D559EC">
        <w:trPr>
          <w:trHeight w:val="7"/>
        </w:trPr>
        <w:tc>
          <w:tcPr>
            <w:tcW w:w="1418" w:type="dxa"/>
            <w:gridSpan w:val="2"/>
            <w:shd w:val="clear" w:color="auto" w:fill="auto"/>
            <w:noWrap/>
            <w:vAlign w:val="center"/>
          </w:tcPr>
          <w:p w14:paraId="6C68EF35" w14:textId="77777777" w:rsidR="0065728C" w:rsidRPr="00F54E25" w:rsidRDefault="0065728C" w:rsidP="0065728C">
            <w:pPr>
              <w:jc w:val="center"/>
              <w:rPr>
                <w:b/>
                <w:sz w:val="20"/>
                <w:szCs w:val="20"/>
              </w:rPr>
            </w:pPr>
            <w:r w:rsidRPr="00C65463">
              <w:rPr>
                <w:b/>
                <w:sz w:val="20"/>
                <w:szCs w:val="20"/>
              </w:rPr>
              <w:t>2027.1</w:t>
            </w:r>
          </w:p>
        </w:tc>
        <w:tc>
          <w:tcPr>
            <w:tcW w:w="6946" w:type="dxa"/>
            <w:gridSpan w:val="2"/>
            <w:tcBorders>
              <w:top w:val="nil"/>
              <w:left w:val="nil"/>
              <w:bottom w:val="single" w:sz="8" w:space="0" w:color="auto"/>
              <w:right w:val="single" w:sz="8" w:space="0" w:color="auto"/>
            </w:tcBorders>
          </w:tcPr>
          <w:p w14:paraId="10ADB4E0" w14:textId="77777777" w:rsidR="0065728C" w:rsidRPr="00F54E25" w:rsidRDefault="0065728C" w:rsidP="0065728C">
            <w:pPr>
              <w:rPr>
                <w:sz w:val="20"/>
                <w:szCs w:val="20"/>
              </w:rPr>
            </w:pPr>
            <w:r w:rsidRPr="00FC3DA9">
              <w:rPr>
                <w:sz w:val="20"/>
                <w:szCs w:val="20"/>
              </w:rPr>
              <w:t>Поручень – ступенька (внутренняя стена полувагона)</w:t>
            </w:r>
          </w:p>
        </w:tc>
        <w:tc>
          <w:tcPr>
            <w:tcW w:w="1701" w:type="dxa"/>
            <w:shd w:val="clear" w:color="000000" w:fill="FFFFFF"/>
          </w:tcPr>
          <w:p w14:paraId="7300A926" w14:textId="2B24CD94" w:rsidR="0065728C" w:rsidRPr="008769AD" w:rsidRDefault="0065728C" w:rsidP="0065728C">
            <w:pPr>
              <w:jc w:val="center"/>
              <w:rPr>
                <w:sz w:val="20"/>
                <w:szCs w:val="20"/>
              </w:rPr>
            </w:pPr>
            <w:r w:rsidRPr="0094256B">
              <w:t>-</w:t>
            </w:r>
          </w:p>
        </w:tc>
      </w:tr>
      <w:bookmarkEnd w:id="1"/>
    </w:tbl>
    <w:p w14:paraId="13C1B9C1" w14:textId="77777777" w:rsidR="00F05B5B" w:rsidRDefault="00F05B5B" w:rsidP="00F05B5B">
      <w:pPr>
        <w:ind w:left="-709" w:firstLine="709"/>
        <w:jc w:val="both"/>
        <w:rPr>
          <w:b/>
        </w:rPr>
      </w:pPr>
    </w:p>
    <w:p w14:paraId="09FFD87D" w14:textId="77777777" w:rsidR="00F05B5B" w:rsidRPr="00F23E5C" w:rsidRDefault="00F05B5B" w:rsidP="00F05B5B">
      <w:pPr>
        <w:ind w:firstLine="709"/>
        <w:jc w:val="both"/>
        <w:rPr>
          <w:sz w:val="20"/>
          <w:szCs w:val="20"/>
        </w:rPr>
      </w:pPr>
      <w:r>
        <w:rPr>
          <w:b/>
        </w:rPr>
        <w:t xml:space="preserve">* </w:t>
      </w:r>
      <w:r w:rsidRPr="00F23E5C">
        <w:rPr>
          <w:sz w:val="20"/>
          <w:szCs w:val="20"/>
        </w:rPr>
        <w:t xml:space="preserve">Колпак </w:t>
      </w:r>
      <w:proofErr w:type="spellStart"/>
      <w:r w:rsidRPr="00F23E5C">
        <w:rPr>
          <w:sz w:val="20"/>
          <w:szCs w:val="20"/>
        </w:rPr>
        <w:t>скользуна</w:t>
      </w:r>
      <w:proofErr w:type="spellEnd"/>
      <w:r w:rsidRPr="00F23E5C">
        <w:rPr>
          <w:sz w:val="20"/>
          <w:szCs w:val="20"/>
        </w:rPr>
        <w:t xml:space="preserve"> 1698.01.100 СБ новый</w:t>
      </w:r>
      <w:r>
        <w:rPr>
          <w:sz w:val="20"/>
          <w:szCs w:val="20"/>
        </w:rPr>
        <w:t xml:space="preserve"> – замена допускается сверх фиксированной стоимости только при деповском ремонте.</w:t>
      </w:r>
    </w:p>
    <w:p w14:paraId="3720EFCE" w14:textId="77777777" w:rsidR="00F05B5B" w:rsidRDefault="00F05B5B" w:rsidP="00F05B5B">
      <w:pPr>
        <w:jc w:val="center"/>
        <w:rPr>
          <w:b/>
          <w:bCs/>
        </w:rPr>
      </w:pPr>
    </w:p>
    <w:p w14:paraId="059C74C0" w14:textId="77777777" w:rsidR="00F05B5B" w:rsidRDefault="00F05B5B" w:rsidP="00F05B5B">
      <w:pPr>
        <w:jc w:val="center"/>
        <w:rPr>
          <w:b/>
          <w:bCs/>
        </w:rPr>
      </w:pPr>
    </w:p>
    <w:tbl>
      <w:tblPr>
        <w:tblW w:w="9804" w:type="dxa"/>
        <w:tblLayout w:type="fixed"/>
        <w:tblLook w:val="0000" w:firstRow="0" w:lastRow="0" w:firstColumn="0" w:lastColumn="0" w:noHBand="0" w:noVBand="0"/>
      </w:tblPr>
      <w:tblGrid>
        <w:gridCol w:w="4994"/>
        <w:gridCol w:w="4810"/>
      </w:tblGrid>
      <w:tr w:rsidR="00F05B5B" w:rsidRPr="000375B7" w14:paraId="583656CB" w14:textId="77777777" w:rsidTr="00EB24B8">
        <w:trPr>
          <w:trHeight w:val="240"/>
        </w:trPr>
        <w:tc>
          <w:tcPr>
            <w:tcW w:w="4994" w:type="dxa"/>
          </w:tcPr>
          <w:p w14:paraId="5E37A517" w14:textId="77777777" w:rsidR="00F05B5B" w:rsidRDefault="00F05B5B" w:rsidP="00EB24B8">
            <w:pPr>
              <w:pStyle w:val="31"/>
              <w:tabs>
                <w:tab w:val="center" w:pos="3276"/>
                <w:tab w:val="left" w:pos="4575"/>
              </w:tabs>
              <w:jc w:val="center"/>
              <w:rPr>
                <w:b/>
                <w:bCs/>
              </w:rPr>
            </w:pPr>
          </w:p>
          <w:p w14:paraId="17C55E2A" w14:textId="77777777" w:rsidR="00F05B5B" w:rsidRPr="000375B7" w:rsidRDefault="00F05B5B" w:rsidP="00EB24B8">
            <w:pPr>
              <w:pStyle w:val="31"/>
              <w:tabs>
                <w:tab w:val="center" w:pos="3276"/>
                <w:tab w:val="left" w:pos="4575"/>
              </w:tabs>
            </w:pPr>
            <w:r>
              <w:rPr>
                <w:b/>
                <w:bCs/>
              </w:rPr>
              <w:t xml:space="preserve">               </w:t>
            </w:r>
            <w:r w:rsidRPr="000375B7">
              <w:rPr>
                <w:b/>
                <w:bCs/>
              </w:rPr>
              <w:t>От Подрядчика</w:t>
            </w:r>
            <w:r>
              <w:rPr>
                <w:b/>
                <w:bCs/>
              </w:rPr>
              <w:t>:</w:t>
            </w:r>
          </w:p>
        </w:tc>
        <w:tc>
          <w:tcPr>
            <w:tcW w:w="4810" w:type="dxa"/>
          </w:tcPr>
          <w:p w14:paraId="09BA3FF0" w14:textId="77777777" w:rsidR="00F05B5B" w:rsidRDefault="00F05B5B" w:rsidP="00EB24B8">
            <w:pPr>
              <w:pStyle w:val="31"/>
              <w:jc w:val="center"/>
              <w:rPr>
                <w:b/>
                <w:bCs/>
              </w:rPr>
            </w:pPr>
          </w:p>
          <w:p w14:paraId="49338306" w14:textId="77777777" w:rsidR="00F05B5B" w:rsidRPr="000375B7" w:rsidRDefault="00F05B5B" w:rsidP="00EB24B8">
            <w:pPr>
              <w:pStyle w:val="31"/>
            </w:pPr>
            <w:r>
              <w:rPr>
                <w:b/>
                <w:bCs/>
              </w:rPr>
              <w:t xml:space="preserve">        </w:t>
            </w:r>
            <w:r w:rsidRPr="000375B7">
              <w:rPr>
                <w:b/>
                <w:bCs/>
              </w:rPr>
              <w:t>От Заказчика</w:t>
            </w:r>
            <w:r>
              <w:rPr>
                <w:b/>
                <w:bCs/>
              </w:rPr>
              <w:t>:</w:t>
            </w:r>
          </w:p>
        </w:tc>
      </w:tr>
      <w:tr w:rsidR="00F05B5B" w:rsidRPr="000375B7" w14:paraId="6E72E616" w14:textId="77777777" w:rsidTr="00EB24B8">
        <w:trPr>
          <w:trHeight w:val="240"/>
        </w:trPr>
        <w:tc>
          <w:tcPr>
            <w:tcW w:w="4994" w:type="dxa"/>
          </w:tcPr>
          <w:p w14:paraId="37AC8CE1" w14:textId="77777777" w:rsidR="00F05B5B" w:rsidRPr="000375B7" w:rsidRDefault="00F05B5B" w:rsidP="00EB24B8">
            <w:pPr>
              <w:pStyle w:val="ConsTitle"/>
              <w:rPr>
                <w:rFonts w:ascii="Times New Roman" w:hAnsi="Times New Roman" w:cs="Times New Roman"/>
                <w:bCs w:val="0"/>
                <w:sz w:val="24"/>
                <w:szCs w:val="24"/>
              </w:rPr>
            </w:pPr>
          </w:p>
        </w:tc>
        <w:tc>
          <w:tcPr>
            <w:tcW w:w="4810" w:type="dxa"/>
          </w:tcPr>
          <w:p w14:paraId="71A55320" w14:textId="77777777" w:rsidR="00F05B5B" w:rsidRPr="000375B7" w:rsidRDefault="00F05B5B" w:rsidP="00EB24B8">
            <w:pPr>
              <w:pStyle w:val="31"/>
              <w:rPr>
                <w:b/>
              </w:rPr>
            </w:pPr>
          </w:p>
        </w:tc>
      </w:tr>
      <w:tr w:rsidR="00F05B5B" w:rsidRPr="000375B7" w14:paraId="147F1162" w14:textId="77777777" w:rsidTr="00EB24B8">
        <w:trPr>
          <w:trHeight w:val="626"/>
        </w:trPr>
        <w:tc>
          <w:tcPr>
            <w:tcW w:w="4994" w:type="dxa"/>
          </w:tcPr>
          <w:p w14:paraId="48F1D6BF" w14:textId="77777777" w:rsidR="00F05B5B" w:rsidRDefault="00F05B5B" w:rsidP="00EB24B8">
            <w:pPr>
              <w:pStyle w:val="ConsTitle"/>
              <w:rPr>
                <w:rFonts w:ascii="Times New Roman" w:hAnsi="Times New Roman" w:cs="Times New Roman"/>
                <w:sz w:val="24"/>
                <w:szCs w:val="24"/>
              </w:rPr>
            </w:pPr>
            <w:r w:rsidRPr="000375B7">
              <w:rPr>
                <w:rFonts w:ascii="Times New Roman" w:hAnsi="Times New Roman" w:cs="Times New Roman"/>
                <w:bCs w:val="0"/>
                <w:sz w:val="24"/>
                <w:szCs w:val="24"/>
              </w:rPr>
              <w:t xml:space="preserve">                _______________ </w:t>
            </w:r>
            <w:r w:rsidRPr="000375B7">
              <w:rPr>
                <w:rFonts w:ascii="Times New Roman" w:hAnsi="Times New Roman" w:cs="Times New Roman"/>
                <w:sz w:val="24"/>
                <w:szCs w:val="24"/>
              </w:rPr>
              <w:t xml:space="preserve"> </w:t>
            </w:r>
          </w:p>
          <w:p w14:paraId="00C847DD" w14:textId="77777777" w:rsidR="00F05B5B" w:rsidRDefault="00F05B5B" w:rsidP="00EB24B8">
            <w:pPr>
              <w:pStyle w:val="ConsTitle"/>
              <w:rPr>
                <w:rFonts w:ascii="Times New Roman" w:hAnsi="Times New Roman" w:cs="Times New Roman"/>
                <w:bCs w:val="0"/>
                <w:sz w:val="24"/>
                <w:szCs w:val="24"/>
              </w:rPr>
            </w:pPr>
            <w:r>
              <w:rPr>
                <w:rFonts w:ascii="Times New Roman" w:hAnsi="Times New Roman" w:cs="Times New Roman"/>
                <w:bCs w:val="0"/>
                <w:sz w:val="24"/>
                <w:szCs w:val="24"/>
              </w:rPr>
              <w:t xml:space="preserve">              </w:t>
            </w:r>
          </w:p>
          <w:p w14:paraId="1E79A109" w14:textId="77777777" w:rsidR="00F05B5B" w:rsidRPr="00C73F3D" w:rsidRDefault="00F05B5B" w:rsidP="00EB24B8">
            <w:pPr>
              <w:pStyle w:val="ConsTitle"/>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C73F3D">
              <w:rPr>
                <w:rFonts w:ascii="Times New Roman" w:hAnsi="Times New Roman" w:cs="Times New Roman"/>
                <w:b w:val="0"/>
                <w:bCs w:val="0"/>
                <w:sz w:val="20"/>
                <w:szCs w:val="20"/>
              </w:rPr>
              <w:t xml:space="preserve">                М.П.</w:t>
            </w:r>
          </w:p>
        </w:tc>
        <w:tc>
          <w:tcPr>
            <w:tcW w:w="4810" w:type="dxa"/>
          </w:tcPr>
          <w:p w14:paraId="3B238F24" w14:textId="77777777" w:rsidR="00F05B5B" w:rsidRDefault="00F05B5B" w:rsidP="00EB24B8">
            <w:pPr>
              <w:pStyle w:val="31"/>
              <w:rPr>
                <w:b/>
                <w:bCs/>
              </w:rPr>
            </w:pPr>
            <w:r w:rsidRPr="000375B7">
              <w:rPr>
                <w:b/>
                <w:bCs/>
              </w:rPr>
              <w:t xml:space="preserve">         ____________________</w:t>
            </w:r>
          </w:p>
          <w:p w14:paraId="5E37383F" w14:textId="77777777" w:rsidR="00F05B5B" w:rsidRDefault="00F05B5B" w:rsidP="00EB24B8">
            <w:pPr>
              <w:pStyle w:val="31"/>
              <w:rPr>
                <w:b/>
                <w:bCs/>
              </w:rPr>
            </w:pPr>
            <w:r>
              <w:rPr>
                <w:b/>
                <w:bCs/>
              </w:rPr>
              <w:t xml:space="preserve">       </w:t>
            </w:r>
          </w:p>
          <w:p w14:paraId="0775BB15" w14:textId="77777777" w:rsidR="00F05B5B" w:rsidRPr="00C73F3D" w:rsidRDefault="00F05B5B" w:rsidP="00EB24B8">
            <w:pPr>
              <w:pStyle w:val="31"/>
              <w:rPr>
                <w:bCs/>
                <w:sz w:val="20"/>
                <w:szCs w:val="20"/>
              </w:rPr>
            </w:pPr>
            <w:r>
              <w:rPr>
                <w:b/>
                <w:bCs/>
              </w:rPr>
              <w:t xml:space="preserve">         </w:t>
            </w:r>
            <w:r w:rsidRPr="00C73F3D">
              <w:rPr>
                <w:bCs/>
                <w:sz w:val="20"/>
                <w:szCs w:val="20"/>
              </w:rPr>
              <w:t>М.П.</w:t>
            </w:r>
          </w:p>
          <w:p w14:paraId="4A96C136" w14:textId="77777777" w:rsidR="00F05B5B" w:rsidRPr="000375B7" w:rsidRDefault="00F05B5B" w:rsidP="00EB24B8">
            <w:pPr>
              <w:pStyle w:val="31"/>
              <w:rPr>
                <w:b/>
                <w:bCs/>
              </w:rPr>
            </w:pPr>
            <w:r w:rsidRPr="000375B7">
              <w:rPr>
                <w:b/>
              </w:rPr>
              <w:t xml:space="preserve">   </w:t>
            </w:r>
          </w:p>
        </w:tc>
      </w:tr>
    </w:tbl>
    <w:p w14:paraId="3314E28C" w14:textId="77777777" w:rsidR="00F05B5B" w:rsidRDefault="00F05B5B" w:rsidP="009D10FA">
      <w:pPr>
        <w:jc w:val="center"/>
        <w:rPr>
          <w:b/>
          <w:bCs/>
        </w:rPr>
      </w:pPr>
    </w:p>
    <w:p w14:paraId="1AC3575E" w14:textId="77777777" w:rsidR="0011094D" w:rsidRPr="00003B01" w:rsidRDefault="0011094D" w:rsidP="009D10FA">
      <w:pPr>
        <w:jc w:val="center"/>
        <w:rPr>
          <w:b/>
          <w:bCs/>
          <w:color w:val="000000"/>
        </w:rPr>
      </w:pPr>
    </w:p>
    <w:p w14:paraId="6229D6B4" w14:textId="77777777" w:rsidR="009D10FA" w:rsidRDefault="009D10FA" w:rsidP="009D10FA">
      <w:pPr>
        <w:rPr>
          <w:color w:val="000000"/>
        </w:rPr>
      </w:pPr>
    </w:p>
    <w:p w14:paraId="7A1E9379" w14:textId="77777777" w:rsidR="009D10FA" w:rsidRDefault="009D10FA" w:rsidP="009D10FA">
      <w:pPr>
        <w:rPr>
          <w:color w:val="000000"/>
        </w:rPr>
      </w:pPr>
    </w:p>
    <w:p w14:paraId="020C923B" w14:textId="77777777" w:rsidR="009D10FA" w:rsidRDefault="009D10FA" w:rsidP="009D10FA">
      <w:pPr>
        <w:rPr>
          <w:color w:val="000000"/>
        </w:rPr>
      </w:pPr>
    </w:p>
    <w:p w14:paraId="37528BEB" w14:textId="77777777" w:rsidR="009D10FA" w:rsidRDefault="009D10FA" w:rsidP="009D10FA">
      <w:pPr>
        <w:rPr>
          <w:color w:val="000000"/>
        </w:rPr>
      </w:pPr>
    </w:p>
    <w:p w14:paraId="5AD46505" w14:textId="37292F33" w:rsidR="007B5713" w:rsidRPr="00BA7F60" w:rsidRDefault="007B5713" w:rsidP="007B5713">
      <w:pPr>
        <w:spacing w:line="360" w:lineRule="auto"/>
        <w:jc w:val="right"/>
      </w:pPr>
      <w:r w:rsidRPr="00BA7F60">
        <w:lastRenderedPageBreak/>
        <w:t xml:space="preserve">Приложение № </w:t>
      </w:r>
      <w:r>
        <w:t>4</w:t>
      </w:r>
    </w:p>
    <w:p w14:paraId="2134657B" w14:textId="77777777" w:rsidR="007B5713" w:rsidRPr="00BA7F60" w:rsidRDefault="007B5713" w:rsidP="007B5713">
      <w:pPr>
        <w:spacing w:line="360" w:lineRule="auto"/>
        <w:ind w:left="4956" w:hanging="278"/>
        <w:jc w:val="right"/>
      </w:pPr>
      <w:r w:rsidRPr="00BA7F60">
        <w:t>к договору № _____ от «___» __________ 20</w:t>
      </w:r>
      <w:r>
        <w:t>__</w:t>
      </w:r>
      <w:r w:rsidRPr="00BA7F60">
        <w:t xml:space="preserve"> г.</w:t>
      </w:r>
    </w:p>
    <w:p w14:paraId="5B3F0CF8" w14:textId="77777777" w:rsidR="009D10FA" w:rsidRPr="00003B01" w:rsidRDefault="009D10FA" w:rsidP="009D10FA">
      <w:pPr>
        <w:jc w:val="right"/>
        <w:rPr>
          <w:color w:val="000000"/>
        </w:rPr>
      </w:pPr>
    </w:p>
    <w:p w14:paraId="1CE16E06" w14:textId="77777777" w:rsidR="009D10FA" w:rsidRPr="00003B01" w:rsidRDefault="009D10FA" w:rsidP="009D10FA">
      <w:pPr>
        <w:jc w:val="right"/>
        <w:rPr>
          <w:color w:val="000000"/>
        </w:rPr>
      </w:pPr>
    </w:p>
    <w:p w14:paraId="0F468D30" w14:textId="77777777" w:rsidR="00EB3E2B" w:rsidRPr="00BA580F" w:rsidRDefault="00EB3E2B" w:rsidP="00EB3E2B">
      <w:pPr>
        <w:rPr>
          <w:b/>
        </w:rPr>
      </w:pPr>
      <w:r w:rsidRPr="00BA580F">
        <w:rPr>
          <w:b/>
        </w:rPr>
        <w:t>ФОРМА</w:t>
      </w:r>
    </w:p>
    <w:p w14:paraId="20A315F9" w14:textId="77777777" w:rsidR="00EB3E2B" w:rsidRPr="00BA580F" w:rsidRDefault="00EB3E2B" w:rsidP="00EB3E2B">
      <w:pPr>
        <w:jc w:val="center"/>
        <w:outlineLvl w:val="0"/>
        <w:rPr>
          <w:b/>
        </w:rPr>
      </w:pPr>
    </w:p>
    <w:p w14:paraId="2B8EB964" w14:textId="77777777" w:rsidR="00EB3E2B" w:rsidRPr="00BA580F" w:rsidRDefault="00EB3E2B" w:rsidP="00EB3E2B">
      <w:pPr>
        <w:jc w:val="center"/>
        <w:outlineLvl w:val="0"/>
        <w:rPr>
          <w:b/>
        </w:rPr>
      </w:pPr>
      <w:r w:rsidRPr="00BA580F">
        <w:rPr>
          <w:b/>
        </w:rPr>
        <w:t>АКТ</w:t>
      </w:r>
    </w:p>
    <w:p w14:paraId="1D6AF331" w14:textId="77777777" w:rsidR="00EB3E2B" w:rsidRPr="00BA580F" w:rsidRDefault="00EB3E2B" w:rsidP="00EB3E2B">
      <w:pPr>
        <w:jc w:val="center"/>
        <w:outlineLvl w:val="0"/>
        <w:rPr>
          <w:b/>
        </w:rPr>
      </w:pPr>
      <w:r w:rsidRPr="00BA580F">
        <w:rPr>
          <w:b/>
        </w:rPr>
        <w:t xml:space="preserve">выбраковки узлов и деталей грузового вагона </w:t>
      </w:r>
    </w:p>
    <w:p w14:paraId="2B006BAE" w14:textId="77777777" w:rsidR="00EB3E2B" w:rsidRPr="00BA580F" w:rsidRDefault="00EB3E2B" w:rsidP="00EB3E2B">
      <w:pPr>
        <w:jc w:val="center"/>
        <w:rPr>
          <w:b/>
        </w:rPr>
      </w:pPr>
    </w:p>
    <w:p w14:paraId="4A2FB39F" w14:textId="77777777" w:rsidR="00EB3E2B" w:rsidRPr="00BA580F" w:rsidRDefault="00EB3E2B" w:rsidP="00EB3E2B">
      <w:pPr>
        <w:jc w:val="right"/>
      </w:pPr>
      <w:r w:rsidRPr="00BA580F">
        <w:t xml:space="preserve"> «___</w:t>
      </w:r>
      <w:proofErr w:type="gramStart"/>
      <w:r w:rsidRPr="00BA580F">
        <w:t>_»_</w:t>
      </w:r>
      <w:proofErr w:type="gramEnd"/>
      <w:r w:rsidRPr="00BA580F">
        <w:t>__________20__ г.</w:t>
      </w:r>
    </w:p>
    <w:p w14:paraId="230ACA8F" w14:textId="77777777" w:rsidR="00EB3E2B" w:rsidRPr="00BA580F" w:rsidRDefault="00EB3E2B" w:rsidP="00EB3E2B">
      <w:r w:rsidRPr="00BA580F">
        <w:t>ВЧДр _____________________</w:t>
      </w:r>
    </w:p>
    <w:p w14:paraId="700983B9" w14:textId="77777777" w:rsidR="00EB3E2B" w:rsidRPr="00BA580F" w:rsidRDefault="00EB3E2B" w:rsidP="00EB3E2B"/>
    <w:p w14:paraId="380F3DC1" w14:textId="77777777" w:rsidR="00EB3E2B" w:rsidRPr="00BA580F" w:rsidRDefault="00EB3E2B" w:rsidP="00EB3E2B"/>
    <w:p w14:paraId="3BC0DE2B" w14:textId="77777777" w:rsidR="00EB3E2B" w:rsidRPr="00BA580F" w:rsidRDefault="00EB3E2B" w:rsidP="00EB3E2B">
      <w:pPr>
        <w:ind w:firstLine="708"/>
        <w:jc w:val="both"/>
      </w:pPr>
      <w:r w:rsidRPr="00BA580F">
        <w:t>Депо Подрядчика __________________ в лице______________________</w:t>
      </w:r>
    </w:p>
    <w:p w14:paraId="7117F547" w14:textId="77777777" w:rsidR="00EB3E2B" w:rsidRPr="00BA580F" w:rsidRDefault="00EB3E2B" w:rsidP="00EB3E2B">
      <w:pPr>
        <w:jc w:val="both"/>
      </w:pPr>
      <w:r w:rsidRPr="00BA580F">
        <w:t>____________________________________________________________________</w:t>
      </w:r>
    </w:p>
    <w:p w14:paraId="3F29A6F2" w14:textId="77777777" w:rsidR="00EB3E2B" w:rsidRPr="00BA580F" w:rsidRDefault="00EB3E2B" w:rsidP="00EB3E2B">
      <w:pPr>
        <w:jc w:val="center"/>
      </w:pPr>
      <w:r w:rsidRPr="00BA580F">
        <w:t>(должность, Ф.И.О.)</w:t>
      </w:r>
    </w:p>
    <w:p w14:paraId="3BF65906" w14:textId="77777777" w:rsidR="00EB3E2B" w:rsidRPr="00BA580F" w:rsidRDefault="00EB3E2B" w:rsidP="00EB3E2B">
      <w:pPr>
        <w:ind w:firstLine="708"/>
        <w:jc w:val="center"/>
      </w:pPr>
      <w:r w:rsidRPr="00BA580F">
        <w:t xml:space="preserve">                                                               </w:t>
      </w:r>
    </w:p>
    <w:p w14:paraId="74C1FD1D" w14:textId="77777777" w:rsidR="00EB3E2B" w:rsidRPr="00BA580F" w:rsidRDefault="00EB3E2B" w:rsidP="00EB3E2B">
      <w:pPr>
        <w:jc w:val="both"/>
      </w:pPr>
      <w:r w:rsidRPr="00BA580F">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14:paraId="51183BBE" w14:textId="77777777" w:rsidR="00EB3E2B" w:rsidRPr="00BA580F" w:rsidRDefault="00EB3E2B" w:rsidP="00EB3E2B">
      <w:pPr>
        <w:ind w:firstLine="708"/>
        <w:jc w:val="both"/>
      </w:pPr>
    </w:p>
    <w:p w14:paraId="29B8CBC1" w14:textId="77777777" w:rsidR="00EB3E2B" w:rsidRPr="00BA580F" w:rsidRDefault="00EB3E2B" w:rsidP="00EB3E2B">
      <w:r w:rsidRPr="00BA580F">
        <w:tab/>
        <w:t>Узлы и детали неремонтопригодные:</w:t>
      </w:r>
    </w:p>
    <w:p w14:paraId="316D7BE3" w14:textId="77777777" w:rsidR="00EB3E2B" w:rsidRPr="00BA580F" w:rsidRDefault="00EB3E2B" w:rsidP="00EB3E2B"/>
    <w:p w14:paraId="503685F6" w14:textId="77777777" w:rsidR="00EB3E2B" w:rsidRPr="00BA580F" w:rsidRDefault="00EB3E2B" w:rsidP="00EB3E2B"/>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926"/>
        <w:gridCol w:w="2160"/>
        <w:gridCol w:w="3060"/>
      </w:tblGrid>
      <w:tr w:rsidR="00EB3E2B" w:rsidRPr="00BA580F" w14:paraId="478AA5BA" w14:textId="77777777" w:rsidTr="002D17F6">
        <w:trPr>
          <w:trHeight w:val="509"/>
        </w:trPr>
        <w:tc>
          <w:tcPr>
            <w:tcW w:w="674" w:type="dxa"/>
            <w:tcBorders>
              <w:top w:val="single" w:sz="4" w:space="0" w:color="auto"/>
              <w:left w:val="single" w:sz="4" w:space="0" w:color="auto"/>
              <w:bottom w:val="single" w:sz="4" w:space="0" w:color="auto"/>
              <w:right w:val="single" w:sz="4" w:space="0" w:color="auto"/>
            </w:tcBorders>
          </w:tcPr>
          <w:p w14:paraId="56BE07AE" w14:textId="77777777" w:rsidR="00EB3E2B" w:rsidRPr="00BA580F" w:rsidRDefault="00EB3E2B" w:rsidP="002D17F6">
            <w:pPr>
              <w:jc w:val="center"/>
            </w:pPr>
            <w:r w:rsidRPr="00BA580F">
              <w:t>№№</w:t>
            </w:r>
          </w:p>
          <w:p w14:paraId="53398BD5" w14:textId="77777777" w:rsidR="00EB3E2B" w:rsidRPr="00BA580F" w:rsidRDefault="00EB3E2B" w:rsidP="002D17F6">
            <w:pPr>
              <w:jc w:val="center"/>
            </w:pPr>
            <w:r w:rsidRPr="00BA580F">
              <w:t>п/п</w:t>
            </w:r>
          </w:p>
        </w:tc>
        <w:tc>
          <w:tcPr>
            <w:tcW w:w="2926" w:type="dxa"/>
            <w:tcBorders>
              <w:top w:val="single" w:sz="4" w:space="0" w:color="auto"/>
              <w:left w:val="single" w:sz="4" w:space="0" w:color="auto"/>
              <w:bottom w:val="single" w:sz="4" w:space="0" w:color="auto"/>
              <w:right w:val="single" w:sz="4" w:space="0" w:color="auto"/>
            </w:tcBorders>
          </w:tcPr>
          <w:p w14:paraId="61B63A40" w14:textId="77777777" w:rsidR="00EB3E2B" w:rsidRPr="00BA580F" w:rsidRDefault="00EB3E2B" w:rsidP="002D17F6">
            <w:pPr>
              <w:jc w:val="center"/>
            </w:pPr>
            <w:r w:rsidRPr="00BA580F">
              <w:t>Наименование детали</w:t>
            </w:r>
          </w:p>
        </w:tc>
        <w:tc>
          <w:tcPr>
            <w:tcW w:w="2160" w:type="dxa"/>
            <w:tcBorders>
              <w:top w:val="single" w:sz="4" w:space="0" w:color="auto"/>
              <w:left w:val="single" w:sz="4" w:space="0" w:color="auto"/>
              <w:bottom w:val="single" w:sz="4" w:space="0" w:color="auto"/>
              <w:right w:val="single" w:sz="4" w:space="0" w:color="auto"/>
            </w:tcBorders>
          </w:tcPr>
          <w:p w14:paraId="26E59B38" w14:textId="77777777" w:rsidR="00EB3E2B" w:rsidRPr="00BA580F" w:rsidRDefault="00EB3E2B" w:rsidP="002D17F6">
            <w:pPr>
              <w:jc w:val="center"/>
            </w:pPr>
            <w:r w:rsidRPr="00BA580F">
              <w:t>Номер детали</w:t>
            </w:r>
          </w:p>
        </w:tc>
        <w:tc>
          <w:tcPr>
            <w:tcW w:w="3060" w:type="dxa"/>
            <w:tcBorders>
              <w:top w:val="single" w:sz="4" w:space="0" w:color="auto"/>
              <w:left w:val="single" w:sz="4" w:space="0" w:color="auto"/>
              <w:bottom w:val="single" w:sz="4" w:space="0" w:color="auto"/>
              <w:right w:val="single" w:sz="4" w:space="0" w:color="auto"/>
            </w:tcBorders>
          </w:tcPr>
          <w:p w14:paraId="51807162" w14:textId="77777777" w:rsidR="00EB3E2B" w:rsidRPr="00BA580F" w:rsidRDefault="00EB3E2B" w:rsidP="002D17F6">
            <w:pPr>
              <w:jc w:val="center"/>
            </w:pPr>
            <w:r w:rsidRPr="00BA580F">
              <w:t>Вид дефекта и его размер на детали</w:t>
            </w:r>
          </w:p>
        </w:tc>
      </w:tr>
      <w:tr w:rsidR="00EB3E2B" w:rsidRPr="00BA580F" w14:paraId="026F889C" w14:textId="77777777" w:rsidTr="002D17F6">
        <w:trPr>
          <w:trHeight w:val="509"/>
        </w:trPr>
        <w:tc>
          <w:tcPr>
            <w:tcW w:w="674" w:type="dxa"/>
            <w:tcBorders>
              <w:top w:val="single" w:sz="4" w:space="0" w:color="auto"/>
              <w:left w:val="single" w:sz="4" w:space="0" w:color="auto"/>
              <w:bottom w:val="single" w:sz="4" w:space="0" w:color="auto"/>
              <w:right w:val="single" w:sz="4" w:space="0" w:color="auto"/>
            </w:tcBorders>
          </w:tcPr>
          <w:p w14:paraId="2D04A457" w14:textId="77777777" w:rsidR="00EB3E2B" w:rsidRPr="00BA580F" w:rsidRDefault="00EB3E2B" w:rsidP="002D17F6">
            <w:pPr>
              <w:jc w:val="center"/>
            </w:pPr>
            <w:r w:rsidRPr="00BA580F">
              <w:t>1</w:t>
            </w:r>
          </w:p>
        </w:tc>
        <w:tc>
          <w:tcPr>
            <w:tcW w:w="2926" w:type="dxa"/>
            <w:tcBorders>
              <w:top w:val="single" w:sz="4" w:space="0" w:color="auto"/>
              <w:left w:val="single" w:sz="4" w:space="0" w:color="auto"/>
              <w:bottom w:val="single" w:sz="4" w:space="0" w:color="auto"/>
              <w:right w:val="single" w:sz="4" w:space="0" w:color="auto"/>
            </w:tcBorders>
          </w:tcPr>
          <w:p w14:paraId="26217A4B" w14:textId="77777777" w:rsidR="00EB3E2B" w:rsidRPr="00BA580F" w:rsidRDefault="00EB3E2B" w:rsidP="002D17F6">
            <w:pPr>
              <w:jc w:val="center"/>
            </w:pPr>
          </w:p>
        </w:tc>
        <w:tc>
          <w:tcPr>
            <w:tcW w:w="2160" w:type="dxa"/>
            <w:tcBorders>
              <w:top w:val="single" w:sz="4" w:space="0" w:color="auto"/>
              <w:left w:val="single" w:sz="4" w:space="0" w:color="auto"/>
              <w:bottom w:val="single" w:sz="4" w:space="0" w:color="auto"/>
              <w:right w:val="single" w:sz="4" w:space="0" w:color="auto"/>
            </w:tcBorders>
          </w:tcPr>
          <w:p w14:paraId="6D5D5D2B" w14:textId="77777777" w:rsidR="00EB3E2B" w:rsidRPr="00BA580F" w:rsidRDefault="00EB3E2B" w:rsidP="002D17F6">
            <w:pPr>
              <w:jc w:val="center"/>
            </w:pPr>
          </w:p>
        </w:tc>
        <w:tc>
          <w:tcPr>
            <w:tcW w:w="3060" w:type="dxa"/>
            <w:tcBorders>
              <w:top w:val="single" w:sz="4" w:space="0" w:color="auto"/>
              <w:left w:val="single" w:sz="4" w:space="0" w:color="auto"/>
              <w:bottom w:val="single" w:sz="4" w:space="0" w:color="auto"/>
              <w:right w:val="single" w:sz="4" w:space="0" w:color="auto"/>
            </w:tcBorders>
          </w:tcPr>
          <w:p w14:paraId="31CC373A" w14:textId="77777777" w:rsidR="00EB3E2B" w:rsidRPr="00BA580F" w:rsidRDefault="00EB3E2B" w:rsidP="002D17F6">
            <w:pPr>
              <w:jc w:val="center"/>
            </w:pPr>
          </w:p>
        </w:tc>
      </w:tr>
      <w:tr w:rsidR="00EB3E2B" w:rsidRPr="00BA580F" w14:paraId="1159A18E" w14:textId="77777777" w:rsidTr="002D17F6">
        <w:trPr>
          <w:trHeight w:val="509"/>
        </w:trPr>
        <w:tc>
          <w:tcPr>
            <w:tcW w:w="674" w:type="dxa"/>
            <w:tcBorders>
              <w:top w:val="single" w:sz="4" w:space="0" w:color="auto"/>
              <w:left w:val="single" w:sz="4" w:space="0" w:color="auto"/>
              <w:bottom w:val="single" w:sz="4" w:space="0" w:color="auto"/>
              <w:right w:val="single" w:sz="4" w:space="0" w:color="auto"/>
            </w:tcBorders>
          </w:tcPr>
          <w:p w14:paraId="0BD888AA" w14:textId="77777777" w:rsidR="00EB3E2B" w:rsidRPr="00BA580F" w:rsidRDefault="00EB3E2B" w:rsidP="002D17F6">
            <w:pPr>
              <w:jc w:val="center"/>
            </w:pPr>
            <w:r w:rsidRPr="00BA580F">
              <w:t>2</w:t>
            </w:r>
          </w:p>
        </w:tc>
        <w:tc>
          <w:tcPr>
            <w:tcW w:w="2926" w:type="dxa"/>
            <w:tcBorders>
              <w:top w:val="single" w:sz="4" w:space="0" w:color="auto"/>
              <w:left w:val="single" w:sz="4" w:space="0" w:color="auto"/>
              <w:bottom w:val="single" w:sz="4" w:space="0" w:color="auto"/>
              <w:right w:val="single" w:sz="4" w:space="0" w:color="auto"/>
            </w:tcBorders>
          </w:tcPr>
          <w:p w14:paraId="0CFF99E3" w14:textId="77777777" w:rsidR="00EB3E2B" w:rsidRPr="00BA580F" w:rsidRDefault="00EB3E2B" w:rsidP="002D17F6">
            <w:pPr>
              <w:jc w:val="center"/>
            </w:pPr>
          </w:p>
        </w:tc>
        <w:tc>
          <w:tcPr>
            <w:tcW w:w="2160" w:type="dxa"/>
            <w:tcBorders>
              <w:top w:val="single" w:sz="4" w:space="0" w:color="auto"/>
              <w:left w:val="single" w:sz="4" w:space="0" w:color="auto"/>
              <w:bottom w:val="single" w:sz="4" w:space="0" w:color="auto"/>
              <w:right w:val="single" w:sz="4" w:space="0" w:color="auto"/>
            </w:tcBorders>
          </w:tcPr>
          <w:p w14:paraId="44BF3F72" w14:textId="77777777" w:rsidR="00EB3E2B" w:rsidRPr="00BA580F" w:rsidRDefault="00EB3E2B" w:rsidP="002D17F6">
            <w:pPr>
              <w:jc w:val="center"/>
            </w:pPr>
          </w:p>
        </w:tc>
        <w:tc>
          <w:tcPr>
            <w:tcW w:w="3060" w:type="dxa"/>
            <w:tcBorders>
              <w:top w:val="single" w:sz="4" w:space="0" w:color="auto"/>
              <w:left w:val="single" w:sz="4" w:space="0" w:color="auto"/>
              <w:bottom w:val="single" w:sz="4" w:space="0" w:color="auto"/>
              <w:right w:val="single" w:sz="4" w:space="0" w:color="auto"/>
            </w:tcBorders>
          </w:tcPr>
          <w:p w14:paraId="77F1C684" w14:textId="77777777" w:rsidR="00EB3E2B" w:rsidRPr="00BA580F" w:rsidRDefault="00EB3E2B" w:rsidP="002D17F6">
            <w:pPr>
              <w:jc w:val="center"/>
            </w:pPr>
          </w:p>
        </w:tc>
      </w:tr>
      <w:tr w:rsidR="00EB3E2B" w:rsidRPr="00BA580F" w14:paraId="0087F8A4" w14:textId="77777777" w:rsidTr="002D17F6">
        <w:trPr>
          <w:trHeight w:val="509"/>
        </w:trPr>
        <w:tc>
          <w:tcPr>
            <w:tcW w:w="674" w:type="dxa"/>
            <w:tcBorders>
              <w:top w:val="single" w:sz="4" w:space="0" w:color="auto"/>
              <w:left w:val="single" w:sz="4" w:space="0" w:color="auto"/>
              <w:bottom w:val="single" w:sz="4" w:space="0" w:color="auto"/>
              <w:right w:val="single" w:sz="4" w:space="0" w:color="auto"/>
            </w:tcBorders>
          </w:tcPr>
          <w:p w14:paraId="369771C5" w14:textId="77777777" w:rsidR="00EB3E2B" w:rsidRPr="00BA580F" w:rsidRDefault="00EB3E2B" w:rsidP="002D17F6">
            <w:pPr>
              <w:jc w:val="center"/>
            </w:pPr>
            <w:r w:rsidRPr="00BA580F">
              <w:t>3</w:t>
            </w:r>
          </w:p>
        </w:tc>
        <w:tc>
          <w:tcPr>
            <w:tcW w:w="2926" w:type="dxa"/>
            <w:tcBorders>
              <w:top w:val="single" w:sz="4" w:space="0" w:color="auto"/>
              <w:left w:val="single" w:sz="4" w:space="0" w:color="auto"/>
              <w:bottom w:val="single" w:sz="4" w:space="0" w:color="auto"/>
              <w:right w:val="single" w:sz="4" w:space="0" w:color="auto"/>
            </w:tcBorders>
          </w:tcPr>
          <w:p w14:paraId="6AF45A58" w14:textId="77777777" w:rsidR="00EB3E2B" w:rsidRPr="00BA580F" w:rsidRDefault="00EB3E2B" w:rsidP="002D17F6">
            <w:pPr>
              <w:jc w:val="center"/>
            </w:pPr>
          </w:p>
        </w:tc>
        <w:tc>
          <w:tcPr>
            <w:tcW w:w="2160" w:type="dxa"/>
            <w:tcBorders>
              <w:top w:val="single" w:sz="4" w:space="0" w:color="auto"/>
              <w:left w:val="single" w:sz="4" w:space="0" w:color="auto"/>
              <w:bottom w:val="single" w:sz="4" w:space="0" w:color="auto"/>
              <w:right w:val="single" w:sz="4" w:space="0" w:color="auto"/>
            </w:tcBorders>
          </w:tcPr>
          <w:p w14:paraId="3B3AE29F" w14:textId="77777777" w:rsidR="00EB3E2B" w:rsidRPr="00BA580F" w:rsidRDefault="00EB3E2B" w:rsidP="002D17F6">
            <w:pPr>
              <w:jc w:val="center"/>
            </w:pPr>
          </w:p>
        </w:tc>
        <w:tc>
          <w:tcPr>
            <w:tcW w:w="3060" w:type="dxa"/>
            <w:tcBorders>
              <w:top w:val="single" w:sz="4" w:space="0" w:color="auto"/>
              <w:left w:val="single" w:sz="4" w:space="0" w:color="auto"/>
              <w:bottom w:val="single" w:sz="4" w:space="0" w:color="auto"/>
              <w:right w:val="single" w:sz="4" w:space="0" w:color="auto"/>
            </w:tcBorders>
          </w:tcPr>
          <w:p w14:paraId="5D14C2F4" w14:textId="77777777" w:rsidR="00EB3E2B" w:rsidRPr="00BA580F" w:rsidRDefault="00EB3E2B" w:rsidP="002D17F6">
            <w:pPr>
              <w:jc w:val="center"/>
            </w:pPr>
          </w:p>
        </w:tc>
      </w:tr>
    </w:tbl>
    <w:p w14:paraId="7B5A5190" w14:textId="77777777" w:rsidR="00EB3E2B" w:rsidRPr="00BA580F" w:rsidRDefault="00EB3E2B" w:rsidP="00EB3E2B"/>
    <w:p w14:paraId="52F80509" w14:textId="77777777" w:rsidR="00EB3E2B" w:rsidRPr="00BA580F" w:rsidRDefault="00EB3E2B" w:rsidP="00EB3E2B">
      <w:r w:rsidRPr="00BA580F">
        <w:t>От Подрядчика:</w:t>
      </w:r>
      <w:r w:rsidRPr="00BA580F">
        <w:tab/>
      </w:r>
      <w:r w:rsidRPr="00BA580F">
        <w:tab/>
      </w:r>
      <w:r w:rsidRPr="00BA580F">
        <w:tab/>
      </w:r>
      <w:r w:rsidRPr="00BA580F">
        <w:tab/>
      </w:r>
      <w:r w:rsidRPr="00BA580F">
        <w:tab/>
      </w:r>
      <w:r w:rsidRPr="00BA580F">
        <w:tab/>
      </w:r>
    </w:p>
    <w:p w14:paraId="0FE61C17" w14:textId="77777777" w:rsidR="00EB3E2B" w:rsidRPr="00BA580F" w:rsidRDefault="00EB3E2B" w:rsidP="00EB3E2B">
      <w:proofErr w:type="gramStart"/>
      <w:r>
        <w:t>Начальник  ВЧДр</w:t>
      </w:r>
      <w:proofErr w:type="gramEnd"/>
    </w:p>
    <w:p w14:paraId="09D04E77" w14:textId="77777777" w:rsidR="00EB3E2B" w:rsidRPr="00BA580F" w:rsidRDefault="00EB3E2B" w:rsidP="00EB3E2B">
      <w:r w:rsidRPr="00BA580F">
        <w:t>___________ ______________</w:t>
      </w:r>
      <w:r w:rsidRPr="00BA580F">
        <w:tab/>
      </w:r>
      <w:r w:rsidRPr="00BA580F">
        <w:tab/>
      </w:r>
      <w:r w:rsidRPr="00BA580F">
        <w:tab/>
      </w:r>
      <w:r w:rsidRPr="00BA580F">
        <w:tab/>
      </w:r>
    </w:p>
    <w:p w14:paraId="175ECFE0" w14:textId="77777777" w:rsidR="009D10FA" w:rsidRPr="00BA580F" w:rsidRDefault="00EB3E2B" w:rsidP="00EB3E2B">
      <w:r w:rsidRPr="00BA580F">
        <w:t>М.П.</w:t>
      </w:r>
      <w:r w:rsidRPr="00BA580F">
        <w:tab/>
      </w:r>
      <w:r w:rsidRPr="00BA580F">
        <w:tab/>
      </w:r>
      <w:r w:rsidRPr="00BA580F">
        <w:tab/>
      </w:r>
      <w:r w:rsidRPr="00BA580F">
        <w:tab/>
      </w:r>
      <w:r w:rsidRPr="00BA580F">
        <w:tab/>
      </w:r>
      <w:r w:rsidRPr="00BA580F">
        <w:tab/>
      </w:r>
      <w:r w:rsidRPr="00BA580F">
        <w:tab/>
      </w:r>
    </w:p>
    <w:p w14:paraId="2B597109" w14:textId="77777777" w:rsidR="009D10FA" w:rsidRPr="00BA580F" w:rsidRDefault="009D10FA" w:rsidP="009D10FA"/>
    <w:p w14:paraId="215223A3" w14:textId="77777777" w:rsidR="009D10FA" w:rsidRPr="00003B01" w:rsidRDefault="009D10FA" w:rsidP="009D10FA">
      <w:pPr>
        <w:rPr>
          <w:color w:val="000000"/>
        </w:rPr>
      </w:pPr>
    </w:p>
    <w:p w14:paraId="672DF4FC" w14:textId="77777777" w:rsidR="009D10FA" w:rsidRPr="00003B01" w:rsidRDefault="009D10FA" w:rsidP="009D10FA">
      <w:pPr>
        <w:rPr>
          <w:color w:val="000000"/>
        </w:rPr>
      </w:pPr>
    </w:p>
    <w:p w14:paraId="691C6067" w14:textId="77777777" w:rsidR="009D10FA" w:rsidRPr="00003B01" w:rsidRDefault="009D10FA" w:rsidP="009D10FA">
      <w:pPr>
        <w:rPr>
          <w:color w:val="000000"/>
        </w:rPr>
      </w:pPr>
    </w:p>
    <w:tbl>
      <w:tblPr>
        <w:tblW w:w="9389" w:type="dxa"/>
        <w:tblInd w:w="392" w:type="dxa"/>
        <w:tblLook w:val="01E0" w:firstRow="1" w:lastRow="1" w:firstColumn="1" w:lastColumn="1" w:noHBand="0" w:noVBand="0"/>
      </w:tblPr>
      <w:tblGrid>
        <w:gridCol w:w="4961"/>
        <w:gridCol w:w="4428"/>
      </w:tblGrid>
      <w:tr w:rsidR="00104932" w:rsidRPr="00003B01" w14:paraId="19E4ACB8" w14:textId="77777777" w:rsidTr="001525A4">
        <w:tc>
          <w:tcPr>
            <w:tcW w:w="4961" w:type="dxa"/>
          </w:tcPr>
          <w:p w14:paraId="6BDCE6C3" w14:textId="77777777" w:rsidR="00104932" w:rsidRDefault="00104932" w:rsidP="00104932">
            <w:pPr>
              <w:ind w:left="-108" w:right="29" w:firstLine="567"/>
              <w:rPr>
                <w:b/>
                <w:color w:val="000000"/>
                <w:lang w:eastAsia="en-US"/>
              </w:rPr>
            </w:pPr>
            <w:r>
              <w:rPr>
                <w:b/>
                <w:color w:val="000000"/>
                <w:lang w:eastAsia="en-US"/>
              </w:rPr>
              <w:t>От Заказчика</w:t>
            </w:r>
            <w:r w:rsidRPr="00003B01">
              <w:rPr>
                <w:b/>
                <w:color w:val="000000"/>
                <w:lang w:eastAsia="en-US"/>
              </w:rPr>
              <w:t>:</w:t>
            </w:r>
          </w:p>
          <w:p w14:paraId="148DB630" w14:textId="77777777" w:rsidR="00104932" w:rsidRDefault="00104932" w:rsidP="00104932">
            <w:pPr>
              <w:ind w:left="-108" w:right="29" w:firstLine="567"/>
              <w:rPr>
                <w:b/>
                <w:color w:val="000000"/>
                <w:lang w:eastAsia="en-US"/>
              </w:rPr>
            </w:pPr>
          </w:p>
          <w:p w14:paraId="1B92FFEB" w14:textId="77777777" w:rsidR="00104932" w:rsidRPr="00003B01" w:rsidRDefault="00104932" w:rsidP="00104932">
            <w:pPr>
              <w:ind w:left="-108" w:right="29" w:firstLine="567"/>
              <w:rPr>
                <w:b/>
                <w:color w:val="000000"/>
                <w:lang w:eastAsia="en-US"/>
              </w:rPr>
            </w:pPr>
          </w:p>
          <w:p w14:paraId="7170A1DA" w14:textId="1F4DC409" w:rsidR="00104932" w:rsidRPr="00003B01" w:rsidRDefault="00104932" w:rsidP="00104932">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 </w:t>
            </w:r>
            <w:r>
              <w:rPr>
                <w:rFonts w:ascii="Times New Roman" w:hAnsi="Times New Roman"/>
                <w:b/>
                <w:color w:val="000000"/>
                <w:sz w:val="24"/>
                <w:szCs w:val="24"/>
              </w:rPr>
              <w:t>В.</w:t>
            </w:r>
            <w:r w:rsidR="00810DE2">
              <w:rPr>
                <w:rFonts w:ascii="Times New Roman" w:hAnsi="Times New Roman"/>
                <w:b/>
                <w:color w:val="000000"/>
                <w:sz w:val="24"/>
                <w:szCs w:val="24"/>
              </w:rPr>
              <w:t>С</w:t>
            </w:r>
            <w:r>
              <w:rPr>
                <w:rFonts w:ascii="Times New Roman" w:hAnsi="Times New Roman"/>
                <w:b/>
                <w:color w:val="000000"/>
                <w:sz w:val="24"/>
                <w:szCs w:val="24"/>
              </w:rPr>
              <w:t xml:space="preserve">. </w:t>
            </w:r>
            <w:r w:rsidR="00810DE2">
              <w:rPr>
                <w:rFonts w:ascii="Times New Roman" w:hAnsi="Times New Roman"/>
                <w:b/>
                <w:color w:val="000000"/>
                <w:sz w:val="24"/>
                <w:szCs w:val="24"/>
              </w:rPr>
              <w:t>Михальчук</w:t>
            </w:r>
          </w:p>
          <w:p w14:paraId="54D28E7B" w14:textId="08FE0CFA" w:rsidR="00104932" w:rsidRPr="00003B01" w:rsidRDefault="00104932" w:rsidP="00104932">
            <w:pPr>
              <w:ind w:right="29" w:firstLine="567"/>
              <w:rPr>
                <w:b/>
                <w:bCs/>
                <w:color w:val="000000"/>
                <w:lang w:eastAsia="en-US"/>
              </w:rPr>
            </w:pPr>
            <w:proofErr w:type="spellStart"/>
            <w:r w:rsidRPr="00003B01">
              <w:rPr>
                <w:color w:val="000000"/>
              </w:rPr>
              <w:t>м.п</w:t>
            </w:r>
            <w:proofErr w:type="spellEnd"/>
            <w:r w:rsidRPr="00003B01">
              <w:rPr>
                <w:color w:val="000000"/>
              </w:rPr>
              <w:t>.</w:t>
            </w:r>
          </w:p>
        </w:tc>
        <w:tc>
          <w:tcPr>
            <w:tcW w:w="4428" w:type="dxa"/>
          </w:tcPr>
          <w:p w14:paraId="02A70EDA" w14:textId="77777777" w:rsidR="00104932" w:rsidRDefault="00104932" w:rsidP="00104932">
            <w:pPr>
              <w:ind w:right="29" w:firstLine="567"/>
              <w:rPr>
                <w:b/>
                <w:color w:val="000000"/>
                <w:lang w:eastAsia="en-US"/>
              </w:rPr>
            </w:pPr>
            <w:r>
              <w:rPr>
                <w:b/>
                <w:color w:val="000000"/>
                <w:lang w:eastAsia="en-US"/>
              </w:rPr>
              <w:t>От Подрядчика</w:t>
            </w:r>
            <w:r w:rsidRPr="00003B01">
              <w:rPr>
                <w:b/>
                <w:color w:val="000000"/>
                <w:lang w:eastAsia="en-US"/>
              </w:rPr>
              <w:t>:</w:t>
            </w:r>
          </w:p>
          <w:p w14:paraId="5DF17545" w14:textId="77777777" w:rsidR="00104932" w:rsidRDefault="00104932" w:rsidP="00104932">
            <w:pPr>
              <w:ind w:right="29" w:firstLine="567"/>
              <w:rPr>
                <w:b/>
                <w:color w:val="000000"/>
                <w:lang w:eastAsia="en-US"/>
              </w:rPr>
            </w:pPr>
          </w:p>
          <w:p w14:paraId="132CBB21" w14:textId="77777777" w:rsidR="00104932" w:rsidRPr="00003B01" w:rsidRDefault="00104932" w:rsidP="00104932">
            <w:pPr>
              <w:ind w:right="29" w:firstLine="567"/>
              <w:rPr>
                <w:b/>
                <w:color w:val="000000"/>
                <w:lang w:eastAsia="en-US"/>
              </w:rPr>
            </w:pPr>
          </w:p>
          <w:p w14:paraId="36138A0D" w14:textId="77777777" w:rsidR="00104932" w:rsidRPr="00003B01" w:rsidRDefault="00104932" w:rsidP="00104932">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________________ </w:t>
            </w:r>
            <w:r>
              <w:rPr>
                <w:rFonts w:ascii="Times New Roman" w:hAnsi="Times New Roman"/>
                <w:b/>
                <w:color w:val="000000"/>
                <w:sz w:val="24"/>
                <w:szCs w:val="24"/>
              </w:rPr>
              <w:t>А.С. Шеренда</w:t>
            </w:r>
          </w:p>
          <w:p w14:paraId="34C8E422" w14:textId="26A3DCE1" w:rsidR="00104932" w:rsidRPr="00003B01" w:rsidRDefault="00104932" w:rsidP="00104932">
            <w:pPr>
              <w:ind w:left="-108" w:right="29" w:firstLine="567"/>
              <w:rPr>
                <w:b/>
                <w:bCs/>
                <w:color w:val="000000"/>
                <w:lang w:eastAsia="en-US"/>
              </w:rPr>
            </w:pPr>
            <w:proofErr w:type="spellStart"/>
            <w:r w:rsidRPr="00003B01">
              <w:rPr>
                <w:color w:val="000000"/>
              </w:rPr>
              <w:t>м.п</w:t>
            </w:r>
            <w:proofErr w:type="spellEnd"/>
            <w:r w:rsidRPr="00003B01">
              <w:rPr>
                <w:color w:val="000000"/>
              </w:rPr>
              <w:t>.</w:t>
            </w:r>
          </w:p>
        </w:tc>
      </w:tr>
    </w:tbl>
    <w:p w14:paraId="74C2C371" w14:textId="77777777" w:rsidR="009D10FA" w:rsidRPr="00003B01" w:rsidRDefault="009D10FA" w:rsidP="009D10FA">
      <w:pPr>
        <w:rPr>
          <w:color w:val="000000"/>
        </w:rPr>
      </w:pPr>
    </w:p>
    <w:p w14:paraId="6ED0B385" w14:textId="77777777" w:rsidR="009D10FA" w:rsidRDefault="009D10FA" w:rsidP="009D10FA">
      <w:pPr>
        <w:ind w:left="5640"/>
        <w:outlineLvl w:val="0"/>
        <w:rPr>
          <w:color w:val="000000"/>
        </w:rPr>
        <w:sectPr w:rsidR="009D10FA" w:rsidSect="00A216FE">
          <w:footerReference w:type="default" r:id="rId10"/>
          <w:footerReference w:type="first" r:id="rId11"/>
          <w:pgSz w:w="11909" w:h="16834" w:code="9"/>
          <w:pgMar w:top="851" w:right="710" w:bottom="851" w:left="1276" w:header="397" w:footer="397" w:gutter="0"/>
          <w:cols w:space="720"/>
          <w:noEndnote/>
          <w:docGrid w:linePitch="326"/>
        </w:sectPr>
      </w:pPr>
    </w:p>
    <w:p w14:paraId="15106CEF" w14:textId="2FF38B56" w:rsidR="007B5713" w:rsidRPr="00BA7F60" w:rsidRDefault="009D10FA" w:rsidP="007B5713">
      <w:pPr>
        <w:spacing w:line="360" w:lineRule="auto"/>
        <w:jc w:val="right"/>
      </w:pPr>
      <w:r>
        <w:rPr>
          <w:b/>
          <w:color w:val="000000"/>
        </w:rPr>
        <w:lastRenderedPageBreak/>
        <w:t xml:space="preserve">                                                                 </w:t>
      </w:r>
      <w:r w:rsidR="007B5713" w:rsidRPr="00BA7F60">
        <w:t xml:space="preserve">Приложение № </w:t>
      </w:r>
      <w:r w:rsidR="007B5713">
        <w:t>5</w:t>
      </w:r>
    </w:p>
    <w:p w14:paraId="322FDA3A" w14:textId="77777777" w:rsidR="007B5713" w:rsidRPr="00BA7F60" w:rsidRDefault="007B5713" w:rsidP="007B5713">
      <w:pPr>
        <w:spacing w:line="360" w:lineRule="auto"/>
        <w:ind w:left="4956" w:hanging="278"/>
        <w:jc w:val="right"/>
      </w:pPr>
      <w:r w:rsidRPr="00BA7F60">
        <w:t>к договору № _____ от «___» __________ 20</w:t>
      </w:r>
      <w:r>
        <w:t>__</w:t>
      </w:r>
      <w:r w:rsidRPr="00BA7F60">
        <w:t xml:space="preserve"> г.</w:t>
      </w:r>
    </w:p>
    <w:p w14:paraId="5D790C24" w14:textId="73FEE7D3" w:rsidR="009D10FA" w:rsidRPr="00003B01" w:rsidRDefault="009D10FA" w:rsidP="007B5713">
      <w:pPr>
        <w:ind w:left="6379"/>
        <w:jc w:val="right"/>
        <w:outlineLvl w:val="0"/>
        <w:rPr>
          <w:caps/>
          <w:color w:val="000000"/>
          <w:sz w:val="26"/>
          <w:szCs w:val="26"/>
        </w:rPr>
      </w:pPr>
    </w:p>
    <w:p w14:paraId="07D3A842" w14:textId="77777777" w:rsidR="009D10FA" w:rsidRPr="00003B01" w:rsidRDefault="009D10FA" w:rsidP="009D10FA">
      <w:pPr>
        <w:spacing w:after="120"/>
        <w:ind w:firstLine="425"/>
        <w:rPr>
          <w:b/>
          <w:caps/>
          <w:color w:val="000000"/>
          <w:sz w:val="26"/>
          <w:szCs w:val="26"/>
        </w:rPr>
      </w:pPr>
    </w:p>
    <w:p w14:paraId="5DEAA405" w14:textId="112EB6CB" w:rsidR="009D10FA" w:rsidRDefault="009D10FA" w:rsidP="009D10FA">
      <w:pPr>
        <w:spacing w:after="60"/>
        <w:ind w:firstLine="425"/>
        <w:jc w:val="center"/>
        <w:rPr>
          <w:b/>
          <w:color w:val="000000"/>
          <w:sz w:val="26"/>
          <w:szCs w:val="26"/>
        </w:rPr>
      </w:pPr>
      <w:r>
        <w:rPr>
          <w:b/>
          <w:color w:val="000000"/>
          <w:sz w:val="26"/>
          <w:szCs w:val="26"/>
        </w:rPr>
        <w:t xml:space="preserve">График </w:t>
      </w:r>
    </w:p>
    <w:p w14:paraId="0DA34EED" w14:textId="2B2D65E0" w:rsidR="009D10FA" w:rsidRDefault="009D10FA" w:rsidP="009D10FA">
      <w:pPr>
        <w:spacing w:after="60"/>
        <w:ind w:firstLine="425"/>
        <w:jc w:val="center"/>
        <w:rPr>
          <w:b/>
          <w:color w:val="000000"/>
          <w:sz w:val="26"/>
          <w:szCs w:val="26"/>
        </w:rPr>
      </w:pPr>
      <w:r>
        <w:rPr>
          <w:b/>
          <w:color w:val="000000"/>
          <w:sz w:val="26"/>
          <w:szCs w:val="26"/>
        </w:rPr>
        <w:t>проведения работ по модернизации</w:t>
      </w:r>
      <w:r w:rsidR="00941167">
        <w:rPr>
          <w:b/>
          <w:color w:val="000000"/>
          <w:sz w:val="26"/>
          <w:szCs w:val="26"/>
        </w:rPr>
        <w:t xml:space="preserve"> </w:t>
      </w:r>
      <w:r w:rsidR="0029394E">
        <w:rPr>
          <w:b/>
          <w:color w:val="000000"/>
          <w:sz w:val="26"/>
          <w:szCs w:val="26"/>
        </w:rPr>
        <w:t xml:space="preserve">вагонов </w:t>
      </w:r>
      <w:r w:rsidR="00941167">
        <w:rPr>
          <w:b/>
          <w:color w:val="000000"/>
          <w:sz w:val="26"/>
          <w:szCs w:val="26"/>
        </w:rPr>
        <w:t>в 20</w:t>
      </w:r>
      <w:r w:rsidR="0029394E">
        <w:rPr>
          <w:b/>
          <w:color w:val="000000"/>
          <w:sz w:val="26"/>
          <w:szCs w:val="26"/>
        </w:rPr>
        <w:t>23</w:t>
      </w:r>
      <w:r w:rsidR="00941167">
        <w:rPr>
          <w:b/>
          <w:color w:val="000000"/>
          <w:sz w:val="26"/>
          <w:szCs w:val="26"/>
        </w:rPr>
        <w:t>-20</w:t>
      </w:r>
      <w:r w:rsidR="0029394E">
        <w:rPr>
          <w:b/>
          <w:color w:val="000000"/>
          <w:sz w:val="26"/>
          <w:szCs w:val="26"/>
        </w:rPr>
        <w:t xml:space="preserve">24 </w:t>
      </w:r>
      <w:r>
        <w:rPr>
          <w:b/>
          <w:color w:val="000000"/>
          <w:sz w:val="26"/>
          <w:szCs w:val="26"/>
        </w:rPr>
        <w:t>гг.</w:t>
      </w:r>
    </w:p>
    <w:p w14:paraId="4D179E48" w14:textId="77777777" w:rsidR="009D10FA" w:rsidRDefault="009D10FA" w:rsidP="009D10FA">
      <w:pPr>
        <w:spacing w:after="60"/>
        <w:ind w:firstLine="425"/>
        <w:jc w:val="center"/>
        <w:rPr>
          <w:b/>
          <w:color w:val="000000"/>
          <w:sz w:val="26"/>
          <w:szCs w:val="26"/>
        </w:rPr>
      </w:pPr>
    </w:p>
    <w:p w14:paraId="1E20153D" w14:textId="77777777" w:rsidR="009D10FA" w:rsidRDefault="009D10FA" w:rsidP="009D10FA">
      <w:pPr>
        <w:spacing w:after="60"/>
        <w:ind w:firstLine="425"/>
        <w:jc w:val="center"/>
        <w:rPr>
          <w:b/>
          <w:color w:val="000000"/>
          <w:sz w:val="26"/>
          <w:szCs w:val="26"/>
        </w:rPr>
      </w:pPr>
    </w:p>
    <w:tbl>
      <w:tblPr>
        <w:tblStyle w:val="aff5"/>
        <w:tblW w:w="0" w:type="auto"/>
        <w:tblInd w:w="846" w:type="dxa"/>
        <w:tblLook w:val="04A0" w:firstRow="1" w:lastRow="0" w:firstColumn="1" w:lastColumn="0" w:noHBand="0" w:noVBand="1"/>
      </w:tblPr>
      <w:tblGrid>
        <w:gridCol w:w="3118"/>
        <w:gridCol w:w="4678"/>
      </w:tblGrid>
      <w:tr w:rsidR="00D77D02" w14:paraId="438ACE9E" w14:textId="77777777" w:rsidTr="00D77D02">
        <w:tc>
          <w:tcPr>
            <w:tcW w:w="7796" w:type="dxa"/>
            <w:gridSpan w:val="2"/>
          </w:tcPr>
          <w:p w14:paraId="3A009617" w14:textId="451BA2E5" w:rsidR="00D77D02" w:rsidRPr="0065728C" w:rsidRDefault="00D77D02" w:rsidP="00D77D02">
            <w:pPr>
              <w:spacing w:after="60"/>
              <w:jc w:val="center"/>
              <w:rPr>
                <w:b/>
                <w:color w:val="000000"/>
                <w:sz w:val="26"/>
                <w:szCs w:val="26"/>
                <w:lang w:val="en-US"/>
              </w:rPr>
            </w:pPr>
            <w:r w:rsidRPr="0065728C">
              <w:rPr>
                <w:b/>
                <w:color w:val="000000"/>
                <w:sz w:val="26"/>
                <w:szCs w:val="26"/>
              </w:rPr>
              <w:t xml:space="preserve">ВРД </w:t>
            </w:r>
            <w:r w:rsidR="0065728C" w:rsidRPr="0065728C">
              <w:rPr>
                <w:b/>
                <w:color w:val="000000"/>
                <w:sz w:val="26"/>
                <w:szCs w:val="26"/>
              </w:rPr>
              <w:softHyphen/>
            </w:r>
            <w:r w:rsidR="0065728C" w:rsidRPr="0065728C">
              <w:rPr>
                <w:b/>
                <w:color w:val="000000"/>
                <w:sz w:val="26"/>
                <w:szCs w:val="26"/>
              </w:rPr>
              <w:softHyphen/>
            </w:r>
            <w:r w:rsidR="0065728C" w:rsidRPr="0065728C">
              <w:rPr>
                <w:b/>
                <w:color w:val="000000"/>
                <w:sz w:val="26"/>
                <w:szCs w:val="26"/>
              </w:rPr>
              <w:softHyphen/>
            </w:r>
            <w:r w:rsidR="0065728C" w:rsidRPr="0065728C">
              <w:rPr>
                <w:b/>
                <w:color w:val="000000"/>
                <w:sz w:val="26"/>
                <w:szCs w:val="26"/>
              </w:rPr>
              <w:softHyphen/>
            </w:r>
            <w:r w:rsidR="0065728C" w:rsidRPr="0065728C">
              <w:rPr>
                <w:b/>
                <w:color w:val="000000"/>
                <w:sz w:val="26"/>
                <w:szCs w:val="26"/>
                <w:lang w:val="en-US"/>
              </w:rPr>
              <w:t>_____</w:t>
            </w:r>
          </w:p>
        </w:tc>
      </w:tr>
      <w:tr w:rsidR="00D77D02" w14:paraId="57A6BA8A" w14:textId="77777777" w:rsidTr="00D77D02">
        <w:tc>
          <w:tcPr>
            <w:tcW w:w="3118" w:type="dxa"/>
          </w:tcPr>
          <w:p w14:paraId="3F254A35" w14:textId="77777777" w:rsidR="00D77D02" w:rsidRDefault="00D77D02" w:rsidP="00D77D02">
            <w:pPr>
              <w:spacing w:after="60"/>
              <w:jc w:val="center"/>
              <w:rPr>
                <w:b/>
                <w:color w:val="000000"/>
                <w:sz w:val="26"/>
                <w:szCs w:val="26"/>
              </w:rPr>
            </w:pPr>
            <w:r>
              <w:rPr>
                <w:b/>
                <w:color w:val="000000"/>
                <w:sz w:val="26"/>
                <w:szCs w:val="26"/>
              </w:rPr>
              <w:t>Месяц, год</w:t>
            </w:r>
          </w:p>
        </w:tc>
        <w:tc>
          <w:tcPr>
            <w:tcW w:w="4678" w:type="dxa"/>
          </w:tcPr>
          <w:p w14:paraId="149C9FAF" w14:textId="77777777" w:rsidR="00D77D02" w:rsidRDefault="00D77D02" w:rsidP="00D77D02">
            <w:pPr>
              <w:spacing w:after="60"/>
              <w:jc w:val="center"/>
              <w:rPr>
                <w:b/>
                <w:color w:val="000000"/>
                <w:sz w:val="26"/>
                <w:szCs w:val="26"/>
              </w:rPr>
            </w:pPr>
            <w:r>
              <w:rPr>
                <w:b/>
                <w:color w:val="000000"/>
                <w:sz w:val="26"/>
                <w:szCs w:val="26"/>
              </w:rPr>
              <w:t>Количество вагонов</w:t>
            </w:r>
          </w:p>
        </w:tc>
      </w:tr>
      <w:tr w:rsidR="00A91865" w14:paraId="5E584E63" w14:textId="77777777" w:rsidTr="00D77D02">
        <w:tc>
          <w:tcPr>
            <w:tcW w:w="3118" w:type="dxa"/>
          </w:tcPr>
          <w:p w14:paraId="013152B3" w14:textId="6F73C302" w:rsidR="00A91865" w:rsidRPr="00A04620" w:rsidRDefault="00A91865" w:rsidP="00D77D02">
            <w:pPr>
              <w:spacing w:after="60"/>
              <w:jc w:val="center"/>
              <w:rPr>
                <w:color w:val="000000"/>
                <w:sz w:val="26"/>
                <w:szCs w:val="26"/>
              </w:rPr>
            </w:pPr>
          </w:p>
        </w:tc>
        <w:tc>
          <w:tcPr>
            <w:tcW w:w="4678" w:type="dxa"/>
            <w:vAlign w:val="center"/>
          </w:tcPr>
          <w:p w14:paraId="5C3E5539" w14:textId="3E82FAC6" w:rsidR="00A91865" w:rsidRPr="00A04620" w:rsidRDefault="00A91865" w:rsidP="00D77D02">
            <w:pPr>
              <w:spacing w:after="60"/>
              <w:jc w:val="center"/>
              <w:rPr>
                <w:bCs/>
                <w:color w:val="000000"/>
                <w:sz w:val="26"/>
                <w:szCs w:val="26"/>
              </w:rPr>
            </w:pPr>
          </w:p>
        </w:tc>
      </w:tr>
      <w:tr w:rsidR="00D77D02" w14:paraId="4A6BB03E" w14:textId="77777777" w:rsidTr="00D77D02">
        <w:tc>
          <w:tcPr>
            <w:tcW w:w="3118" w:type="dxa"/>
          </w:tcPr>
          <w:p w14:paraId="324F224A" w14:textId="470D171E" w:rsidR="00D77D02" w:rsidRPr="00A04620" w:rsidRDefault="00D77D02" w:rsidP="00D77D02">
            <w:pPr>
              <w:spacing w:after="60"/>
              <w:jc w:val="center"/>
              <w:rPr>
                <w:color w:val="000000"/>
                <w:sz w:val="26"/>
                <w:szCs w:val="26"/>
              </w:rPr>
            </w:pPr>
          </w:p>
        </w:tc>
        <w:tc>
          <w:tcPr>
            <w:tcW w:w="4678" w:type="dxa"/>
            <w:vAlign w:val="center"/>
          </w:tcPr>
          <w:p w14:paraId="20E348C7" w14:textId="41DB5AB1" w:rsidR="00D77D02" w:rsidRPr="00A04620" w:rsidRDefault="00D77D02" w:rsidP="00D77D02">
            <w:pPr>
              <w:spacing w:after="60"/>
              <w:jc w:val="center"/>
              <w:rPr>
                <w:color w:val="000000"/>
                <w:sz w:val="26"/>
                <w:szCs w:val="26"/>
              </w:rPr>
            </w:pPr>
          </w:p>
        </w:tc>
      </w:tr>
      <w:tr w:rsidR="00D77D02" w14:paraId="4C3EDF24" w14:textId="77777777" w:rsidTr="00D77D02">
        <w:tc>
          <w:tcPr>
            <w:tcW w:w="3118" w:type="dxa"/>
          </w:tcPr>
          <w:p w14:paraId="20550BF9" w14:textId="5C3CA93F" w:rsidR="00D77D02" w:rsidRPr="00A04620" w:rsidRDefault="00D77D02" w:rsidP="00D77D02">
            <w:pPr>
              <w:spacing w:after="60"/>
              <w:jc w:val="center"/>
              <w:rPr>
                <w:color w:val="000000"/>
                <w:sz w:val="26"/>
                <w:szCs w:val="26"/>
              </w:rPr>
            </w:pPr>
          </w:p>
        </w:tc>
        <w:tc>
          <w:tcPr>
            <w:tcW w:w="4678" w:type="dxa"/>
            <w:vAlign w:val="center"/>
          </w:tcPr>
          <w:p w14:paraId="79B913F0" w14:textId="17330D33" w:rsidR="00D77D02" w:rsidRPr="00A04620" w:rsidRDefault="00D77D02" w:rsidP="00D77D02">
            <w:pPr>
              <w:spacing w:after="60"/>
              <w:jc w:val="center"/>
              <w:rPr>
                <w:color w:val="000000"/>
                <w:sz w:val="26"/>
                <w:szCs w:val="26"/>
              </w:rPr>
            </w:pPr>
          </w:p>
        </w:tc>
      </w:tr>
      <w:tr w:rsidR="00D77D02" w14:paraId="7CD33F78" w14:textId="77777777" w:rsidTr="00D77D02">
        <w:tc>
          <w:tcPr>
            <w:tcW w:w="3118" w:type="dxa"/>
          </w:tcPr>
          <w:p w14:paraId="230332C9" w14:textId="1E35BD71" w:rsidR="00D77D02" w:rsidRPr="00A04620" w:rsidRDefault="00D77D02" w:rsidP="00D77D02">
            <w:pPr>
              <w:spacing w:after="60"/>
              <w:jc w:val="center"/>
              <w:rPr>
                <w:color w:val="000000"/>
                <w:sz w:val="26"/>
                <w:szCs w:val="26"/>
              </w:rPr>
            </w:pPr>
          </w:p>
        </w:tc>
        <w:tc>
          <w:tcPr>
            <w:tcW w:w="4678" w:type="dxa"/>
            <w:vAlign w:val="center"/>
          </w:tcPr>
          <w:p w14:paraId="4CC0002B" w14:textId="1C8E094A" w:rsidR="00D77D02" w:rsidRPr="00A04620" w:rsidRDefault="00D77D02" w:rsidP="00D77D02">
            <w:pPr>
              <w:spacing w:after="60"/>
              <w:jc w:val="center"/>
              <w:rPr>
                <w:color w:val="000000"/>
                <w:sz w:val="26"/>
                <w:szCs w:val="26"/>
              </w:rPr>
            </w:pPr>
          </w:p>
        </w:tc>
      </w:tr>
      <w:tr w:rsidR="00D77D02" w14:paraId="03D78435" w14:textId="77777777" w:rsidTr="00D77D02">
        <w:tc>
          <w:tcPr>
            <w:tcW w:w="3118" w:type="dxa"/>
          </w:tcPr>
          <w:p w14:paraId="4F36D43B" w14:textId="0EB14C94" w:rsidR="00D77D02" w:rsidRPr="00A04620" w:rsidRDefault="00D77D02" w:rsidP="00D77D02">
            <w:pPr>
              <w:spacing w:after="60"/>
              <w:jc w:val="center"/>
              <w:rPr>
                <w:color w:val="000000"/>
                <w:sz w:val="26"/>
                <w:szCs w:val="26"/>
              </w:rPr>
            </w:pPr>
          </w:p>
        </w:tc>
        <w:tc>
          <w:tcPr>
            <w:tcW w:w="4678" w:type="dxa"/>
            <w:vAlign w:val="center"/>
          </w:tcPr>
          <w:p w14:paraId="0578BC2B" w14:textId="1007125C" w:rsidR="00D77D02" w:rsidRPr="00A04620" w:rsidRDefault="00D77D02" w:rsidP="00D77D02">
            <w:pPr>
              <w:spacing w:after="60"/>
              <w:jc w:val="center"/>
              <w:rPr>
                <w:color w:val="000000"/>
                <w:sz w:val="26"/>
                <w:szCs w:val="26"/>
              </w:rPr>
            </w:pPr>
          </w:p>
        </w:tc>
      </w:tr>
      <w:tr w:rsidR="00D77D02" w14:paraId="665CDCCB" w14:textId="77777777" w:rsidTr="00D77D02">
        <w:tc>
          <w:tcPr>
            <w:tcW w:w="3118" w:type="dxa"/>
          </w:tcPr>
          <w:p w14:paraId="7DF79CC6" w14:textId="42D389E8" w:rsidR="00D77D02" w:rsidRPr="00A04620" w:rsidRDefault="00D77D02" w:rsidP="00D77D02">
            <w:pPr>
              <w:spacing w:after="60"/>
              <w:jc w:val="center"/>
              <w:rPr>
                <w:color w:val="000000"/>
                <w:sz w:val="26"/>
                <w:szCs w:val="26"/>
              </w:rPr>
            </w:pPr>
          </w:p>
        </w:tc>
        <w:tc>
          <w:tcPr>
            <w:tcW w:w="4678" w:type="dxa"/>
            <w:vAlign w:val="center"/>
          </w:tcPr>
          <w:p w14:paraId="1F4648A0" w14:textId="7A5808EB" w:rsidR="00D77D02" w:rsidRPr="00A04620" w:rsidRDefault="00D77D02" w:rsidP="00D77D02">
            <w:pPr>
              <w:spacing w:after="60"/>
              <w:jc w:val="center"/>
              <w:rPr>
                <w:color w:val="000000"/>
                <w:sz w:val="26"/>
                <w:szCs w:val="26"/>
              </w:rPr>
            </w:pPr>
          </w:p>
        </w:tc>
      </w:tr>
      <w:tr w:rsidR="00D77D02" w14:paraId="5F69CB12" w14:textId="77777777" w:rsidTr="00D77D02">
        <w:tc>
          <w:tcPr>
            <w:tcW w:w="3118" w:type="dxa"/>
          </w:tcPr>
          <w:p w14:paraId="138F3A34" w14:textId="485E4F57" w:rsidR="00D77D02" w:rsidRPr="00A04620" w:rsidRDefault="00D77D02" w:rsidP="00D77D02">
            <w:pPr>
              <w:spacing w:after="60"/>
              <w:jc w:val="center"/>
              <w:rPr>
                <w:color w:val="000000"/>
                <w:sz w:val="26"/>
                <w:szCs w:val="26"/>
              </w:rPr>
            </w:pPr>
          </w:p>
        </w:tc>
        <w:tc>
          <w:tcPr>
            <w:tcW w:w="4678" w:type="dxa"/>
            <w:vAlign w:val="center"/>
          </w:tcPr>
          <w:p w14:paraId="78B8AA4A" w14:textId="1E5B13BD" w:rsidR="00D77D02" w:rsidRPr="00A04620" w:rsidRDefault="00D77D02" w:rsidP="00D77D02">
            <w:pPr>
              <w:spacing w:after="60"/>
              <w:jc w:val="center"/>
              <w:rPr>
                <w:color w:val="000000"/>
                <w:sz w:val="26"/>
                <w:szCs w:val="26"/>
              </w:rPr>
            </w:pPr>
          </w:p>
        </w:tc>
      </w:tr>
      <w:tr w:rsidR="00D77D02" w14:paraId="713B1342" w14:textId="77777777" w:rsidTr="00D77D02">
        <w:tc>
          <w:tcPr>
            <w:tcW w:w="3118" w:type="dxa"/>
          </w:tcPr>
          <w:p w14:paraId="78A06AD8" w14:textId="65169013" w:rsidR="00D77D02" w:rsidRPr="00A04620" w:rsidRDefault="00D77D02" w:rsidP="00D77D02">
            <w:pPr>
              <w:spacing w:after="60"/>
              <w:jc w:val="center"/>
              <w:rPr>
                <w:color w:val="000000"/>
                <w:sz w:val="26"/>
                <w:szCs w:val="26"/>
              </w:rPr>
            </w:pPr>
          </w:p>
        </w:tc>
        <w:tc>
          <w:tcPr>
            <w:tcW w:w="4678" w:type="dxa"/>
            <w:vAlign w:val="center"/>
          </w:tcPr>
          <w:p w14:paraId="3D2FE398" w14:textId="2710F096" w:rsidR="00D77D02" w:rsidRPr="00A04620" w:rsidRDefault="00D77D02" w:rsidP="00D77D02">
            <w:pPr>
              <w:spacing w:after="60"/>
              <w:jc w:val="center"/>
              <w:rPr>
                <w:color w:val="000000"/>
                <w:sz w:val="26"/>
                <w:szCs w:val="26"/>
              </w:rPr>
            </w:pPr>
          </w:p>
        </w:tc>
      </w:tr>
      <w:tr w:rsidR="00D77D02" w14:paraId="6C6F1EA8" w14:textId="77777777" w:rsidTr="00D77D02">
        <w:tc>
          <w:tcPr>
            <w:tcW w:w="3118" w:type="dxa"/>
          </w:tcPr>
          <w:p w14:paraId="025ED167" w14:textId="2DA21014" w:rsidR="00D77D02" w:rsidRPr="00A04620" w:rsidRDefault="00D77D02" w:rsidP="00D77D02">
            <w:pPr>
              <w:spacing w:after="60"/>
              <w:jc w:val="center"/>
              <w:rPr>
                <w:color w:val="000000"/>
                <w:sz w:val="26"/>
                <w:szCs w:val="26"/>
              </w:rPr>
            </w:pPr>
          </w:p>
        </w:tc>
        <w:tc>
          <w:tcPr>
            <w:tcW w:w="4678" w:type="dxa"/>
            <w:vAlign w:val="center"/>
          </w:tcPr>
          <w:p w14:paraId="0A940ACD" w14:textId="4FEA6370" w:rsidR="00D77D02" w:rsidRPr="00A04620" w:rsidRDefault="00D77D02" w:rsidP="00D77D02">
            <w:pPr>
              <w:spacing w:after="60"/>
              <w:jc w:val="center"/>
              <w:rPr>
                <w:color w:val="000000"/>
                <w:sz w:val="26"/>
                <w:szCs w:val="26"/>
              </w:rPr>
            </w:pPr>
          </w:p>
        </w:tc>
      </w:tr>
      <w:tr w:rsidR="00D77D02" w14:paraId="2AAE11A0" w14:textId="77777777" w:rsidTr="00D77D02">
        <w:tc>
          <w:tcPr>
            <w:tcW w:w="3118" w:type="dxa"/>
          </w:tcPr>
          <w:p w14:paraId="7DF80F1A" w14:textId="3D4FADAD" w:rsidR="00D77D02" w:rsidRPr="00A04620" w:rsidRDefault="00D77D02" w:rsidP="00D77D02">
            <w:pPr>
              <w:spacing w:after="60"/>
              <w:jc w:val="center"/>
              <w:rPr>
                <w:color w:val="000000"/>
                <w:sz w:val="26"/>
                <w:szCs w:val="26"/>
              </w:rPr>
            </w:pPr>
          </w:p>
        </w:tc>
        <w:tc>
          <w:tcPr>
            <w:tcW w:w="4678" w:type="dxa"/>
            <w:vAlign w:val="center"/>
          </w:tcPr>
          <w:p w14:paraId="306841B9" w14:textId="6DF59B53" w:rsidR="00D77D02" w:rsidRPr="00A04620" w:rsidRDefault="00D77D02" w:rsidP="00D77D02">
            <w:pPr>
              <w:spacing w:after="60"/>
              <w:jc w:val="center"/>
              <w:rPr>
                <w:color w:val="000000"/>
                <w:sz w:val="26"/>
                <w:szCs w:val="26"/>
              </w:rPr>
            </w:pPr>
          </w:p>
        </w:tc>
      </w:tr>
      <w:tr w:rsidR="00D77D02" w14:paraId="2FFA5996" w14:textId="77777777" w:rsidTr="00D77D02">
        <w:tc>
          <w:tcPr>
            <w:tcW w:w="3118" w:type="dxa"/>
          </w:tcPr>
          <w:p w14:paraId="72E70289" w14:textId="34C69A98" w:rsidR="00D77D02" w:rsidRPr="00A04620" w:rsidRDefault="00D77D02" w:rsidP="00D77D02">
            <w:pPr>
              <w:spacing w:after="60"/>
              <w:jc w:val="center"/>
              <w:rPr>
                <w:color w:val="000000"/>
                <w:sz w:val="26"/>
                <w:szCs w:val="26"/>
              </w:rPr>
            </w:pPr>
          </w:p>
        </w:tc>
        <w:tc>
          <w:tcPr>
            <w:tcW w:w="4678" w:type="dxa"/>
            <w:vAlign w:val="center"/>
          </w:tcPr>
          <w:p w14:paraId="235932B0" w14:textId="02549E9D" w:rsidR="00D77D02" w:rsidRPr="00A04620" w:rsidRDefault="00D77D02" w:rsidP="00D77D02">
            <w:pPr>
              <w:spacing w:after="60"/>
              <w:jc w:val="center"/>
              <w:rPr>
                <w:color w:val="000000"/>
                <w:sz w:val="26"/>
                <w:szCs w:val="26"/>
              </w:rPr>
            </w:pPr>
          </w:p>
        </w:tc>
      </w:tr>
      <w:tr w:rsidR="00D77D02" w14:paraId="347F0AE9" w14:textId="77777777" w:rsidTr="00D77D02">
        <w:tc>
          <w:tcPr>
            <w:tcW w:w="3118" w:type="dxa"/>
          </w:tcPr>
          <w:p w14:paraId="324BAC8E" w14:textId="42257D67" w:rsidR="00D77D02" w:rsidRPr="00A04620" w:rsidRDefault="00D77D02" w:rsidP="00D77D02">
            <w:pPr>
              <w:spacing w:after="60"/>
              <w:jc w:val="center"/>
              <w:rPr>
                <w:color w:val="000000"/>
                <w:sz w:val="26"/>
                <w:szCs w:val="26"/>
              </w:rPr>
            </w:pPr>
          </w:p>
        </w:tc>
        <w:tc>
          <w:tcPr>
            <w:tcW w:w="4678" w:type="dxa"/>
            <w:vAlign w:val="center"/>
          </w:tcPr>
          <w:p w14:paraId="1C278DFE" w14:textId="0355B066" w:rsidR="00D77D02" w:rsidRPr="00A04620" w:rsidRDefault="00D77D02" w:rsidP="00D77D02">
            <w:pPr>
              <w:spacing w:after="60"/>
              <w:jc w:val="center"/>
              <w:rPr>
                <w:color w:val="000000"/>
                <w:sz w:val="26"/>
                <w:szCs w:val="26"/>
              </w:rPr>
            </w:pPr>
          </w:p>
        </w:tc>
      </w:tr>
      <w:tr w:rsidR="00D77D02" w14:paraId="53B561AC" w14:textId="77777777" w:rsidTr="00D77D02">
        <w:tc>
          <w:tcPr>
            <w:tcW w:w="3118" w:type="dxa"/>
          </w:tcPr>
          <w:p w14:paraId="08D26AFC" w14:textId="3348BD7F" w:rsidR="00D77D02" w:rsidRPr="00A04620" w:rsidRDefault="00D77D02" w:rsidP="00D77D02">
            <w:pPr>
              <w:spacing w:after="60"/>
              <w:jc w:val="center"/>
              <w:rPr>
                <w:color w:val="000000"/>
                <w:sz w:val="26"/>
                <w:szCs w:val="26"/>
              </w:rPr>
            </w:pPr>
          </w:p>
        </w:tc>
        <w:tc>
          <w:tcPr>
            <w:tcW w:w="4678" w:type="dxa"/>
            <w:vAlign w:val="center"/>
          </w:tcPr>
          <w:p w14:paraId="0B5EECF6" w14:textId="095CF7DA" w:rsidR="00D77D02" w:rsidRPr="00A04620" w:rsidRDefault="00D77D02" w:rsidP="00D77D02">
            <w:pPr>
              <w:spacing w:after="60"/>
              <w:jc w:val="center"/>
              <w:rPr>
                <w:color w:val="000000"/>
                <w:sz w:val="26"/>
                <w:szCs w:val="26"/>
              </w:rPr>
            </w:pPr>
          </w:p>
        </w:tc>
      </w:tr>
      <w:tr w:rsidR="00D77D02" w14:paraId="27A79444" w14:textId="77777777" w:rsidTr="00D77D02">
        <w:tc>
          <w:tcPr>
            <w:tcW w:w="3118" w:type="dxa"/>
          </w:tcPr>
          <w:p w14:paraId="7070E82F" w14:textId="089A8C41" w:rsidR="00D77D02" w:rsidRPr="00A04620" w:rsidRDefault="00D77D02" w:rsidP="00D77D02">
            <w:pPr>
              <w:spacing w:after="60"/>
              <w:jc w:val="center"/>
              <w:rPr>
                <w:color w:val="000000"/>
                <w:sz w:val="26"/>
                <w:szCs w:val="26"/>
              </w:rPr>
            </w:pPr>
          </w:p>
        </w:tc>
        <w:tc>
          <w:tcPr>
            <w:tcW w:w="4678" w:type="dxa"/>
            <w:vAlign w:val="center"/>
          </w:tcPr>
          <w:p w14:paraId="36885813" w14:textId="4E9D128C" w:rsidR="00D77D02" w:rsidRPr="00A04620" w:rsidRDefault="00D77D02" w:rsidP="00D77D02">
            <w:pPr>
              <w:spacing w:after="60"/>
              <w:jc w:val="center"/>
              <w:rPr>
                <w:color w:val="000000"/>
                <w:sz w:val="26"/>
                <w:szCs w:val="26"/>
              </w:rPr>
            </w:pPr>
          </w:p>
        </w:tc>
      </w:tr>
      <w:tr w:rsidR="00D77D02" w14:paraId="5F04047B" w14:textId="77777777" w:rsidTr="00D77D02">
        <w:tc>
          <w:tcPr>
            <w:tcW w:w="3118" w:type="dxa"/>
          </w:tcPr>
          <w:p w14:paraId="62EFB37E" w14:textId="2C03484C" w:rsidR="00D77D02" w:rsidRPr="00A04620" w:rsidRDefault="00D77D02" w:rsidP="00D77D02">
            <w:pPr>
              <w:spacing w:after="60"/>
              <w:jc w:val="center"/>
              <w:rPr>
                <w:color w:val="000000"/>
                <w:sz w:val="26"/>
                <w:szCs w:val="26"/>
              </w:rPr>
            </w:pPr>
          </w:p>
        </w:tc>
        <w:tc>
          <w:tcPr>
            <w:tcW w:w="4678" w:type="dxa"/>
            <w:vAlign w:val="center"/>
          </w:tcPr>
          <w:p w14:paraId="20C5CADB" w14:textId="7ADD6B74" w:rsidR="00D77D02" w:rsidRPr="00A04620" w:rsidRDefault="00D77D02" w:rsidP="00D77D02">
            <w:pPr>
              <w:spacing w:after="60"/>
              <w:jc w:val="center"/>
              <w:rPr>
                <w:color w:val="000000"/>
                <w:sz w:val="26"/>
                <w:szCs w:val="26"/>
              </w:rPr>
            </w:pPr>
          </w:p>
        </w:tc>
      </w:tr>
      <w:tr w:rsidR="00D77D02" w14:paraId="2651E677" w14:textId="77777777" w:rsidTr="00D77D02">
        <w:tc>
          <w:tcPr>
            <w:tcW w:w="3118" w:type="dxa"/>
          </w:tcPr>
          <w:p w14:paraId="382CC31E" w14:textId="14F9454F" w:rsidR="00D77D02" w:rsidRPr="00A04620" w:rsidRDefault="00D77D02" w:rsidP="00D77D02">
            <w:pPr>
              <w:spacing w:after="60"/>
              <w:jc w:val="center"/>
              <w:rPr>
                <w:color w:val="000000"/>
                <w:sz w:val="26"/>
                <w:szCs w:val="26"/>
              </w:rPr>
            </w:pPr>
          </w:p>
        </w:tc>
        <w:tc>
          <w:tcPr>
            <w:tcW w:w="4678" w:type="dxa"/>
            <w:vAlign w:val="center"/>
          </w:tcPr>
          <w:p w14:paraId="284626F9" w14:textId="1B702CAA" w:rsidR="00D77D02" w:rsidRPr="00A04620" w:rsidRDefault="00D77D02" w:rsidP="00D77D02">
            <w:pPr>
              <w:spacing w:after="60"/>
              <w:jc w:val="center"/>
              <w:rPr>
                <w:color w:val="000000"/>
                <w:sz w:val="26"/>
                <w:szCs w:val="26"/>
              </w:rPr>
            </w:pPr>
          </w:p>
        </w:tc>
      </w:tr>
      <w:tr w:rsidR="00D77D02" w14:paraId="4573E4D3" w14:textId="77777777" w:rsidTr="00D77D02">
        <w:tc>
          <w:tcPr>
            <w:tcW w:w="3118" w:type="dxa"/>
          </w:tcPr>
          <w:p w14:paraId="2F032C10" w14:textId="39E495EE" w:rsidR="00D77D02" w:rsidRPr="00A04620" w:rsidRDefault="00D77D02" w:rsidP="00D77D02">
            <w:pPr>
              <w:spacing w:after="60"/>
              <w:jc w:val="center"/>
              <w:rPr>
                <w:color w:val="000000"/>
                <w:sz w:val="26"/>
                <w:szCs w:val="26"/>
              </w:rPr>
            </w:pPr>
          </w:p>
        </w:tc>
        <w:tc>
          <w:tcPr>
            <w:tcW w:w="4678" w:type="dxa"/>
            <w:vAlign w:val="center"/>
          </w:tcPr>
          <w:p w14:paraId="27BE2A92" w14:textId="396E4269" w:rsidR="00D77D02" w:rsidRPr="00A04620" w:rsidRDefault="00D77D02" w:rsidP="00D77D02">
            <w:pPr>
              <w:spacing w:after="60"/>
              <w:jc w:val="center"/>
              <w:rPr>
                <w:color w:val="000000"/>
                <w:sz w:val="26"/>
                <w:szCs w:val="26"/>
              </w:rPr>
            </w:pPr>
          </w:p>
        </w:tc>
      </w:tr>
      <w:tr w:rsidR="00D77D02" w14:paraId="25C362E9" w14:textId="77777777" w:rsidTr="00D77D02">
        <w:tc>
          <w:tcPr>
            <w:tcW w:w="3118" w:type="dxa"/>
          </w:tcPr>
          <w:p w14:paraId="0A1E5EED" w14:textId="1158A813" w:rsidR="00D77D02" w:rsidRPr="00A04620" w:rsidRDefault="00D77D02" w:rsidP="00D77D02">
            <w:pPr>
              <w:spacing w:after="60"/>
              <w:jc w:val="center"/>
              <w:rPr>
                <w:color w:val="000000"/>
                <w:sz w:val="26"/>
                <w:szCs w:val="26"/>
              </w:rPr>
            </w:pPr>
          </w:p>
        </w:tc>
        <w:tc>
          <w:tcPr>
            <w:tcW w:w="4678" w:type="dxa"/>
            <w:vAlign w:val="center"/>
          </w:tcPr>
          <w:p w14:paraId="4A2C6FA1" w14:textId="55F68904" w:rsidR="00D77D02" w:rsidRPr="00A04620" w:rsidRDefault="00D77D02" w:rsidP="00D77D02">
            <w:pPr>
              <w:spacing w:after="60"/>
              <w:jc w:val="center"/>
              <w:rPr>
                <w:color w:val="000000"/>
                <w:sz w:val="26"/>
                <w:szCs w:val="26"/>
              </w:rPr>
            </w:pPr>
          </w:p>
        </w:tc>
      </w:tr>
      <w:tr w:rsidR="00D77D02" w14:paraId="097D98A4" w14:textId="77777777" w:rsidTr="00D77D02">
        <w:tc>
          <w:tcPr>
            <w:tcW w:w="3118" w:type="dxa"/>
          </w:tcPr>
          <w:p w14:paraId="53B63BF1" w14:textId="1134A7DD" w:rsidR="00D77D02" w:rsidRPr="00A04620" w:rsidRDefault="00D77D02" w:rsidP="00D77D02">
            <w:pPr>
              <w:spacing w:after="60"/>
              <w:jc w:val="center"/>
              <w:rPr>
                <w:color w:val="000000"/>
                <w:sz w:val="26"/>
                <w:szCs w:val="26"/>
              </w:rPr>
            </w:pPr>
          </w:p>
        </w:tc>
        <w:tc>
          <w:tcPr>
            <w:tcW w:w="4678" w:type="dxa"/>
            <w:vAlign w:val="center"/>
          </w:tcPr>
          <w:p w14:paraId="11266857" w14:textId="6DF3343E" w:rsidR="00D77D02" w:rsidRPr="00A04620" w:rsidRDefault="00D77D02" w:rsidP="00D77D02">
            <w:pPr>
              <w:spacing w:after="60"/>
              <w:jc w:val="center"/>
              <w:rPr>
                <w:color w:val="000000"/>
                <w:sz w:val="26"/>
                <w:szCs w:val="26"/>
              </w:rPr>
            </w:pPr>
          </w:p>
        </w:tc>
      </w:tr>
      <w:tr w:rsidR="00D77D02" w14:paraId="1EB601EF" w14:textId="77777777" w:rsidTr="00D77D02">
        <w:tc>
          <w:tcPr>
            <w:tcW w:w="3118" w:type="dxa"/>
          </w:tcPr>
          <w:p w14:paraId="3255868C" w14:textId="2C187D49" w:rsidR="00D77D02" w:rsidRPr="00A04620" w:rsidRDefault="00D77D02" w:rsidP="00D77D02">
            <w:pPr>
              <w:spacing w:after="60"/>
              <w:jc w:val="center"/>
              <w:rPr>
                <w:color w:val="000000"/>
                <w:sz w:val="26"/>
                <w:szCs w:val="26"/>
              </w:rPr>
            </w:pPr>
          </w:p>
        </w:tc>
        <w:tc>
          <w:tcPr>
            <w:tcW w:w="4678" w:type="dxa"/>
            <w:vAlign w:val="center"/>
          </w:tcPr>
          <w:p w14:paraId="161780D4" w14:textId="26282DE7" w:rsidR="00D77D02" w:rsidRPr="00A04620" w:rsidRDefault="00D77D02" w:rsidP="00D77D02">
            <w:pPr>
              <w:spacing w:after="60"/>
              <w:jc w:val="center"/>
              <w:rPr>
                <w:color w:val="000000"/>
                <w:sz w:val="26"/>
                <w:szCs w:val="26"/>
              </w:rPr>
            </w:pPr>
          </w:p>
        </w:tc>
      </w:tr>
      <w:tr w:rsidR="00D77D02" w14:paraId="7146FF9B" w14:textId="77777777" w:rsidTr="00D77D02">
        <w:tc>
          <w:tcPr>
            <w:tcW w:w="3118" w:type="dxa"/>
          </w:tcPr>
          <w:p w14:paraId="4774FB26" w14:textId="428B359B" w:rsidR="00D77D02" w:rsidRPr="00A04620" w:rsidRDefault="00D77D02" w:rsidP="00D77D02">
            <w:pPr>
              <w:spacing w:after="60"/>
              <w:jc w:val="center"/>
              <w:rPr>
                <w:color w:val="000000"/>
                <w:sz w:val="26"/>
                <w:szCs w:val="26"/>
              </w:rPr>
            </w:pPr>
          </w:p>
        </w:tc>
        <w:tc>
          <w:tcPr>
            <w:tcW w:w="4678" w:type="dxa"/>
            <w:vAlign w:val="center"/>
          </w:tcPr>
          <w:p w14:paraId="6DD3CC06" w14:textId="6E75C8AA" w:rsidR="00D77D02" w:rsidRPr="00A04620" w:rsidRDefault="00D77D02" w:rsidP="00D77D02">
            <w:pPr>
              <w:spacing w:after="60"/>
              <w:jc w:val="center"/>
              <w:rPr>
                <w:color w:val="000000"/>
                <w:sz w:val="26"/>
                <w:szCs w:val="26"/>
              </w:rPr>
            </w:pPr>
          </w:p>
        </w:tc>
      </w:tr>
      <w:tr w:rsidR="00D77D02" w14:paraId="77BAF3A9" w14:textId="77777777" w:rsidTr="00D77D02">
        <w:tc>
          <w:tcPr>
            <w:tcW w:w="3118" w:type="dxa"/>
          </w:tcPr>
          <w:p w14:paraId="4BC8E035" w14:textId="71945E36" w:rsidR="00D77D02" w:rsidRPr="00A04620" w:rsidRDefault="00D77D02" w:rsidP="00D77D02">
            <w:pPr>
              <w:spacing w:after="60"/>
              <w:jc w:val="center"/>
              <w:rPr>
                <w:color w:val="000000"/>
                <w:sz w:val="26"/>
                <w:szCs w:val="26"/>
              </w:rPr>
            </w:pPr>
          </w:p>
        </w:tc>
        <w:tc>
          <w:tcPr>
            <w:tcW w:w="4678" w:type="dxa"/>
            <w:vAlign w:val="center"/>
          </w:tcPr>
          <w:p w14:paraId="744E37AE" w14:textId="37A0021E" w:rsidR="00D77D02" w:rsidRPr="00A04620" w:rsidRDefault="00D77D02" w:rsidP="00D77D02">
            <w:pPr>
              <w:spacing w:after="60"/>
              <w:jc w:val="center"/>
              <w:rPr>
                <w:color w:val="000000"/>
                <w:sz w:val="26"/>
                <w:szCs w:val="26"/>
              </w:rPr>
            </w:pPr>
          </w:p>
        </w:tc>
      </w:tr>
      <w:tr w:rsidR="00D77D02" w14:paraId="6C992EEF" w14:textId="77777777" w:rsidTr="00D77D02">
        <w:tc>
          <w:tcPr>
            <w:tcW w:w="3118" w:type="dxa"/>
          </w:tcPr>
          <w:p w14:paraId="5A22987F" w14:textId="63EF34D4" w:rsidR="00D77D02" w:rsidRPr="00A04620" w:rsidRDefault="00D77D02" w:rsidP="00D77D02">
            <w:pPr>
              <w:spacing w:after="60"/>
              <w:jc w:val="center"/>
              <w:rPr>
                <w:color w:val="000000"/>
                <w:sz w:val="26"/>
                <w:szCs w:val="26"/>
              </w:rPr>
            </w:pPr>
          </w:p>
        </w:tc>
        <w:tc>
          <w:tcPr>
            <w:tcW w:w="4678" w:type="dxa"/>
            <w:vAlign w:val="center"/>
          </w:tcPr>
          <w:p w14:paraId="7C4134F2" w14:textId="107E0328" w:rsidR="00D77D02" w:rsidRPr="00A04620" w:rsidRDefault="00D77D02" w:rsidP="00D77D02">
            <w:pPr>
              <w:spacing w:after="60"/>
              <w:jc w:val="center"/>
              <w:rPr>
                <w:color w:val="000000"/>
                <w:sz w:val="26"/>
                <w:szCs w:val="26"/>
              </w:rPr>
            </w:pPr>
          </w:p>
        </w:tc>
      </w:tr>
      <w:tr w:rsidR="00D77D02" w14:paraId="1DECAA4B" w14:textId="77777777" w:rsidTr="00D77D02">
        <w:tc>
          <w:tcPr>
            <w:tcW w:w="3118" w:type="dxa"/>
          </w:tcPr>
          <w:p w14:paraId="4BAA6CF3" w14:textId="77777777" w:rsidR="00D77D02" w:rsidRDefault="00D77D02" w:rsidP="00D77D02">
            <w:pPr>
              <w:spacing w:after="60"/>
              <w:jc w:val="center"/>
              <w:rPr>
                <w:b/>
                <w:color w:val="000000"/>
                <w:sz w:val="26"/>
                <w:szCs w:val="26"/>
              </w:rPr>
            </w:pPr>
            <w:r>
              <w:rPr>
                <w:b/>
                <w:color w:val="000000"/>
                <w:sz w:val="26"/>
                <w:szCs w:val="26"/>
              </w:rPr>
              <w:t>Итого</w:t>
            </w:r>
          </w:p>
        </w:tc>
        <w:tc>
          <w:tcPr>
            <w:tcW w:w="4678" w:type="dxa"/>
          </w:tcPr>
          <w:p w14:paraId="6422964B" w14:textId="4D4BC93B" w:rsidR="00D77D02" w:rsidRDefault="00D77D02" w:rsidP="00D77D02">
            <w:pPr>
              <w:spacing w:after="60"/>
              <w:jc w:val="center"/>
              <w:rPr>
                <w:b/>
                <w:color w:val="000000"/>
                <w:sz w:val="26"/>
                <w:szCs w:val="26"/>
              </w:rPr>
            </w:pPr>
          </w:p>
        </w:tc>
      </w:tr>
    </w:tbl>
    <w:p w14:paraId="1506C889" w14:textId="77777777" w:rsidR="009D10FA" w:rsidRDefault="009D10FA" w:rsidP="009D10FA">
      <w:pPr>
        <w:spacing w:after="60"/>
        <w:ind w:firstLine="425"/>
        <w:jc w:val="center"/>
        <w:rPr>
          <w:b/>
          <w:color w:val="000000"/>
          <w:sz w:val="26"/>
          <w:szCs w:val="26"/>
        </w:rPr>
      </w:pPr>
    </w:p>
    <w:p w14:paraId="4047E412" w14:textId="77777777" w:rsidR="009D10FA" w:rsidRDefault="009D10FA" w:rsidP="009D10FA">
      <w:pPr>
        <w:spacing w:after="60"/>
        <w:ind w:firstLine="425"/>
        <w:jc w:val="center"/>
        <w:rPr>
          <w:b/>
          <w:color w:val="000000"/>
          <w:sz w:val="26"/>
          <w:szCs w:val="26"/>
        </w:rPr>
      </w:pPr>
    </w:p>
    <w:p w14:paraId="21055823" w14:textId="77777777" w:rsidR="009D10FA" w:rsidRDefault="009D10FA" w:rsidP="009D10FA">
      <w:pPr>
        <w:spacing w:after="60"/>
        <w:ind w:firstLine="425"/>
        <w:jc w:val="center"/>
        <w:rPr>
          <w:b/>
          <w:color w:val="000000"/>
          <w:sz w:val="26"/>
          <w:szCs w:val="26"/>
        </w:rPr>
      </w:pPr>
    </w:p>
    <w:tbl>
      <w:tblPr>
        <w:tblpPr w:leftFromText="180" w:rightFromText="180" w:vertAnchor="text" w:horzAnchor="margin" w:tblpY="38"/>
        <w:tblW w:w="9389" w:type="dxa"/>
        <w:tblLook w:val="01E0" w:firstRow="1" w:lastRow="1" w:firstColumn="1" w:lastColumn="1" w:noHBand="0" w:noVBand="0"/>
      </w:tblPr>
      <w:tblGrid>
        <w:gridCol w:w="4961"/>
        <w:gridCol w:w="4428"/>
      </w:tblGrid>
      <w:tr w:rsidR="00D77D02" w:rsidRPr="00003B01" w14:paraId="11207FA2" w14:textId="77777777" w:rsidTr="00D77D02">
        <w:tc>
          <w:tcPr>
            <w:tcW w:w="4961" w:type="dxa"/>
          </w:tcPr>
          <w:p w14:paraId="29295A20" w14:textId="77777777" w:rsidR="00D77D02" w:rsidRDefault="00D77D02" w:rsidP="00D77D02">
            <w:pPr>
              <w:ind w:left="-108" w:right="29" w:firstLine="567"/>
              <w:rPr>
                <w:b/>
                <w:color w:val="000000"/>
                <w:lang w:eastAsia="en-US"/>
              </w:rPr>
            </w:pPr>
            <w:r>
              <w:rPr>
                <w:b/>
                <w:color w:val="000000"/>
                <w:lang w:eastAsia="en-US"/>
              </w:rPr>
              <w:t>От Заказчика</w:t>
            </w:r>
            <w:r w:rsidRPr="00003B01">
              <w:rPr>
                <w:b/>
                <w:color w:val="000000"/>
                <w:lang w:eastAsia="en-US"/>
              </w:rPr>
              <w:t>:</w:t>
            </w:r>
          </w:p>
          <w:p w14:paraId="32734CFA" w14:textId="77777777" w:rsidR="00D77D02" w:rsidRDefault="00D77D02" w:rsidP="00D77D02">
            <w:pPr>
              <w:ind w:left="-108" w:right="29" w:firstLine="567"/>
              <w:rPr>
                <w:b/>
                <w:color w:val="000000"/>
                <w:lang w:eastAsia="en-US"/>
              </w:rPr>
            </w:pPr>
          </w:p>
          <w:p w14:paraId="0C5CD403" w14:textId="77777777" w:rsidR="00D77D02" w:rsidRPr="00003B01" w:rsidRDefault="00D77D02" w:rsidP="00D77D02">
            <w:pPr>
              <w:ind w:left="-108" w:right="29" w:firstLine="567"/>
              <w:rPr>
                <w:b/>
                <w:color w:val="000000"/>
                <w:lang w:eastAsia="en-US"/>
              </w:rPr>
            </w:pPr>
          </w:p>
          <w:p w14:paraId="603E2B9D" w14:textId="3A16D9BA" w:rsidR="00D77D02" w:rsidRPr="00003B01" w:rsidRDefault="00D77D02" w:rsidP="00D77D02">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 </w:t>
            </w:r>
            <w:r>
              <w:rPr>
                <w:rFonts w:ascii="Times New Roman" w:hAnsi="Times New Roman"/>
                <w:b/>
                <w:color w:val="000000"/>
                <w:sz w:val="24"/>
                <w:szCs w:val="24"/>
              </w:rPr>
              <w:t>В.</w:t>
            </w:r>
            <w:r w:rsidR="00810DE2">
              <w:rPr>
                <w:rFonts w:ascii="Times New Roman" w:hAnsi="Times New Roman"/>
                <w:b/>
                <w:color w:val="000000"/>
                <w:sz w:val="24"/>
                <w:szCs w:val="24"/>
              </w:rPr>
              <w:t>С</w:t>
            </w:r>
            <w:r>
              <w:rPr>
                <w:rFonts w:ascii="Times New Roman" w:hAnsi="Times New Roman"/>
                <w:b/>
                <w:color w:val="000000"/>
                <w:sz w:val="24"/>
                <w:szCs w:val="24"/>
              </w:rPr>
              <w:t xml:space="preserve">. </w:t>
            </w:r>
            <w:r w:rsidR="00810DE2">
              <w:rPr>
                <w:rFonts w:ascii="Times New Roman" w:hAnsi="Times New Roman"/>
                <w:b/>
                <w:color w:val="000000"/>
                <w:sz w:val="24"/>
                <w:szCs w:val="24"/>
              </w:rPr>
              <w:t>Михальчук</w:t>
            </w:r>
          </w:p>
          <w:p w14:paraId="4C1C0C89" w14:textId="77777777" w:rsidR="00D77D02" w:rsidRPr="00003B01" w:rsidRDefault="00D77D02" w:rsidP="00D77D02">
            <w:pPr>
              <w:ind w:right="29" w:firstLine="567"/>
              <w:rPr>
                <w:b/>
                <w:bCs/>
                <w:color w:val="000000"/>
                <w:lang w:eastAsia="en-US"/>
              </w:rPr>
            </w:pPr>
            <w:proofErr w:type="spellStart"/>
            <w:r w:rsidRPr="00003B01">
              <w:rPr>
                <w:color w:val="000000"/>
              </w:rPr>
              <w:t>м.п</w:t>
            </w:r>
            <w:proofErr w:type="spellEnd"/>
            <w:r w:rsidRPr="00003B01">
              <w:rPr>
                <w:color w:val="000000"/>
              </w:rPr>
              <w:t>.</w:t>
            </w:r>
          </w:p>
        </w:tc>
        <w:tc>
          <w:tcPr>
            <w:tcW w:w="4428" w:type="dxa"/>
          </w:tcPr>
          <w:p w14:paraId="6B19D030" w14:textId="77777777" w:rsidR="00D77D02" w:rsidRDefault="00D77D02" w:rsidP="00D77D02">
            <w:pPr>
              <w:ind w:right="29" w:firstLine="567"/>
              <w:rPr>
                <w:b/>
                <w:color w:val="000000"/>
                <w:lang w:eastAsia="en-US"/>
              </w:rPr>
            </w:pPr>
            <w:r>
              <w:rPr>
                <w:b/>
                <w:color w:val="000000"/>
                <w:lang w:eastAsia="en-US"/>
              </w:rPr>
              <w:t>От Подрядчика</w:t>
            </w:r>
            <w:r w:rsidRPr="00003B01">
              <w:rPr>
                <w:b/>
                <w:color w:val="000000"/>
                <w:lang w:eastAsia="en-US"/>
              </w:rPr>
              <w:t>:</w:t>
            </w:r>
          </w:p>
          <w:p w14:paraId="5854BB45" w14:textId="77777777" w:rsidR="00D77D02" w:rsidRDefault="00D77D02" w:rsidP="00D77D02">
            <w:pPr>
              <w:ind w:right="29" w:firstLine="567"/>
              <w:rPr>
                <w:b/>
                <w:color w:val="000000"/>
                <w:lang w:eastAsia="en-US"/>
              </w:rPr>
            </w:pPr>
          </w:p>
          <w:p w14:paraId="45A12D64" w14:textId="77777777" w:rsidR="00D77D02" w:rsidRPr="00003B01" w:rsidRDefault="00D77D02" w:rsidP="00D77D02">
            <w:pPr>
              <w:ind w:right="29" w:firstLine="567"/>
              <w:rPr>
                <w:b/>
                <w:color w:val="000000"/>
                <w:lang w:eastAsia="en-US"/>
              </w:rPr>
            </w:pPr>
          </w:p>
          <w:p w14:paraId="535741AC" w14:textId="6ACA828D" w:rsidR="00D77D02" w:rsidRPr="00003B01" w:rsidRDefault="00D77D02" w:rsidP="00D77D02">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_______________</w:t>
            </w:r>
            <w:proofErr w:type="gramStart"/>
            <w:r w:rsidRPr="00003B01">
              <w:rPr>
                <w:rFonts w:ascii="Times New Roman" w:hAnsi="Times New Roman"/>
                <w:b/>
                <w:color w:val="000000"/>
                <w:sz w:val="24"/>
                <w:szCs w:val="24"/>
              </w:rPr>
              <w:t xml:space="preserve">_ </w:t>
            </w:r>
            <w:r>
              <w:rPr>
                <w:rFonts w:ascii="Times New Roman" w:hAnsi="Times New Roman"/>
                <w:b/>
                <w:color w:val="000000"/>
                <w:sz w:val="24"/>
                <w:szCs w:val="24"/>
              </w:rPr>
              <w:t>А</w:t>
            </w:r>
            <w:proofErr w:type="gramEnd"/>
          </w:p>
          <w:p w14:paraId="557F5659" w14:textId="77777777" w:rsidR="00D77D02" w:rsidRPr="00003B01" w:rsidRDefault="00D77D02" w:rsidP="00D77D02">
            <w:pPr>
              <w:ind w:left="-108" w:right="29" w:firstLine="567"/>
              <w:rPr>
                <w:b/>
                <w:bCs/>
                <w:color w:val="000000"/>
                <w:lang w:eastAsia="en-US"/>
              </w:rPr>
            </w:pPr>
            <w:proofErr w:type="spellStart"/>
            <w:r w:rsidRPr="00003B01">
              <w:rPr>
                <w:color w:val="000000"/>
              </w:rPr>
              <w:t>м.п</w:t>
            </w:r>
            <w:proofErr w:type="spellEnd"/>
            <w:r w:rsidRPr="00003B01">
              <w:rPr>
                <w:color w:val="000000"/>
              </w:rPr>
              <w:t>.</w:t>
            </w:r>
          </w:p>
        </w:tc>
      </w:tr>
    </w:tbl>
    <w:p w14:paraId="1C711FBF" w14:textId="77777777" w:rsidR="009D10FA" w:rsidRDefault="009D10FA" w:rsidP="009D10FA">
      <w:pPr>
        <w:ind w:left="284" w:hanging="284"/>
        <w:jc w:val="center"/>
        <w:rPr>
          <w:iCs/>
          <w:color w:val="000000"/>
          <w:sz w:val="26"/>
          <w:szCs w:val="26"/>
        </w:rPr>
        <w:sectPr w:rsidR="009D10FA" w:rsidSect="00D77D02">
          <w:pgSz w:w="11909" w:h="16834" w:code="9"/>
          <w:pgMar w:top="794" w:right="794" w:bottom="851" w:left="1247" w:header="397" w:footer="397" w:gutter="0"/>
          <w:cols w:space="720"/>
          <w:noEndnote/>
          <w:docGrid w:linePitch="326"/>
        </w:sectPr>
      </w:pPr>
    </w:p>
    <w:p w14:paraId="6E9C5FCE" w14:textId="1DD31C8F" w:rsidR="007B5713" w:rsidRPr="00BA7F60" w:rsidRDefault="009D10FA" w:rsidP="007B5713">
      <w:pPr>
        <w:spacing w:line="360" w:lineRule="auto"/>
        <w:jc w:val="right"/>
      </w:pPr>
      <w:r w:rsidRPr="00003B01">
        <w:rPr>
          <w:color w:val="000000"/>
        </w:rPr>
        <w:lastRenderedPageBreak/>
        <w:t xml:space="preserve">                                                                                              </w:t>
      </w:r>
      <w:r w:rsidR="007B5713" w:rsidRPr="00BA7F60">
        <w:t xml:space="preserve">Приложение № </w:t>
      </w:r>
      <w:r w:rsidR="007B5713">
        <w:t>6</w:t>
      </w:r>
    </w:p>
    <w:p w14:paraId="0014656A" w14:textId="77777777" w:rsidR="007B5713" w:rsidRPr="00BA7F60" w:rsidRDefault="007B5713" w:rsidP="007B5713">
      <w:pPr>
        <w:spacing w:line="360" w:lineRule="auto"/>
        <w:ind w:left="4956" w:hanging="278"/>
        <w:jc w:val="right"/>
      </w:pPr>
      <w:r w:rsidRPr="00BA7F60">
        <w:t>к договору № _____ от «___» __________ 20</w:t>
      </w:r>
      <w:r>
        <w:t>__</w:t>
      </w:r>
      <w:r w:rsidRPr="00BA7F60">
        <w:t xml:space="preserve"> г.</w:t>
      </w:r>
    </w:p>
    <w:p w14:paraId="5AAA3F25" w14:textId="2D353E1B" w:rsidR="009D10FA" w:rsidRPr="00003B01" w:rsidRDefault="009D10FA" w:rsidP="007B5713">
      <w:pPr>
        <w:spacing w:after="200" w:line="276" w:lineRule="auto"/>
        <w:jc w:val="right"/>
        <w:rPr>
          <w:color w:val="000000"/>
        </w:rPr>
      </w:pPr>
    </w:p>
    <w:p w14:paraId="61E11626" w14:textId="77777777" w:rsidR="00F05B5B" w:rsidRPr="000375B7" w:rsidRDefault="00F05B5B" w:rsidP="00F05B5B">
      <w:pPr>
        <w:jc w:val="center"/>
      </w:pPr>
      <w:r w:rsidRPr="000375B7">
        <w:rPr>
          <w:b/>
        </w:rPr>
        <w:t xml:space="preserve">Протокол согласования цены на хранение и погрузку (выгрузку) узлов, деталей, колесных пар </w:t>
      </w:r>
    </w:p>
    <w:p w14:paraId="131BA179" w14:textId="77777777" w:rsidR="00F05B5B" w:rsidRPr="000375B7" w:rsidRDefault="00F05B5B" w:rsidP="00F05B5B"/>
    <w:p w14:paraId="260E677D" w14:textId="77777777" w:rsidR="00F05B5B" w:rsidRPr="000375B7" w:rsidRDefault="00F05B5B" w:rsidP="00F05B5B">
      <w:pPr>
        <w:ind w:firstLine="708"/>
        <w:jc w:val="both"/>
        <w:rPr>
          <w:bCs/>
        </w:rPr>
      </w:pPr>
      <w:r w:rsidRPr="000375B7">
        <w:t>1. Стоимость хранения узлов, деталей и колесных пар</w:t>
      </w:r>
      <w:r w:rsidRPr="000375B7">
        <w:rPr>
          <w:b/>
          <w:bCs/>
        </w:rPr>
        <w:t xml:space="preserve"> </w:t>
      </w:r>
      <w:r w:rsidRPr="000375B7">
        <w:rPr>
          <w:bCs/>
        </w:rPr>
        <w:t xml:space="preserve">грузовых вагонов в </w:t>
      </w:r>
      <w:r>
        <w:rPr>
          <w:b/>
          <w:bCs/>
        </w:rPr>
        <w:t xml:space="preserve">филиалах </w:t>
      </w:r>
      <w:r w:rsidRPr="004F4367">
        <w:rPr>
          <w:b/>
          <w:bCs/>
        </w:rPr>
        <w:t>ООО «НВК»</w:t>
      </w:r>
      <w:r w:rsidRPr="000375B7">
        <w:rPr>
          <w:bCs/>
        </w:rPr>
        <w:t xml:space="preserve"> в сутки составляет:</w:t>
      </w:r>
    </w:p>
    <w:p w14:paraId="11A4F9A9" w14:textId="77777777" w:rsidR="00F05B5B" w:rsidRPr="000375B7" w:rsidRDefault="00F05B5B" w:rsidP="00F05B5B">
      <w:pPr>
        <w:ind w:firstLine="708"/>
        <w:jc w:val="both"/>
        <w:rPr>
          <w:bC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1701"/>
        <w:gridCol w:w="1843"/>
        <w:gridCol w:w="1418"/>
      </w:tblGrid>
      <w:tr w:rsidR="00F05B5B" w:rsidRPr="00764C23" w14:paraId="695E6CA2" w14:textId="77777777" w:rsidTr="00F05B5B">
        <w:trPr>
          <w:trHeight w:val="810"/>
        </w:trPr>
        <w:tc>
          <w:tcPr>
            <w:tcW w:w="4990" w:type="dxa"/>
            <w:tcBorders>
              <w:bottom w:val="single" w:sz="4" w:space="0" w:color="auto"/>
            </w:tcBorders>
            <w:shd w:val="clear" w:color="auto" w:fill="auto"/>
            <w:vAlign w:val="center"/>
          </w:tcPr>
          <w:p w14:paraId="010A744F" w14:textId="77777777" w:rsidR="00F05B5B" w:rsidRPr="00764C23" w:rsidRDefault="00F05B5B" w:rsidP="00EB24B8">
            <w:pPr>
              <w:jc w:val="center"/>
              <w:rPr>
                <w:b/>
                <w:bCs/>
                <w:sz w:val="22"/>
                <w:szCs w:val="22"/>
              </w:rPr>
            </w:pPr>
            <w:r w:rsidRPr="00764C23">
              <w:rPr>
                <w:b/>
                <w:bCs/>
                <w:sz w:val="22"/>
                <w:szCs w:val="22"/>
              </w:rPr>
              <w:t>Наименование</w:t>
            </w:r>
          </w:p>
        </w:tc>
        <w:tc>
          <w:tcPr>
            <w:tcW w:w="1701" w:type="dxa"/>
            <w:tcBorders>
              <w:bottom w:val="single" w:sz="4" w:space="0" w:color="auto"/>
            </w:tcBorders>
          </w:tcPr>
          <w:p w14:paraId="091C98C0" w14:textId="77777777" w:rsidR="00F05B5B" w:rsidRPr="00D035B8" w:rsidRDefault="00F05B5B" w:rsidP="00EB24B8">
            <w:pPr>
              <w:jc w:val="center"/>
              <w:rPr>
                <w:b/>
                <w:bCs/>
                <w:sz w:val="22"/>
                <w:szCs w:val="22"/>
              </w:rPr>
            </w:pPr>
            <w:r w:rsidRPr="00D035B8">
              <w:rPr>
                <w:b/>
                <w:bCs/>
                <w:sz w:val="22"/>
                <w:szCs w:val="22"/>
              </w:rPr>
              <w:t>Стоимость хранения 15-</w:t>
            </w:r>
            <w:r>
              <w:rPr>
                <w:b/>
                <w:bCs/>
                <w:sz w:val="22"/>
                <w:szCs w:val="22"/>
              </w:rPr>
              <w:t>ти</w:t>
            </w:r>
            <w:r w:rsidRPr="00D035B8">
              <w:rPr>
                <w:b/>
                <w:bCs/>
                <w:sz w:val="22"/>
                <w:szCs w:val="22"/>
              </w:rPr>
              <w:t xml:space="preserve"> сут</w:t>
            </w:r>
            <w:r>
              <w:rPr>
                <w:b/>
                <w:bCs/>
                <w:sz w:val="22"/>
                <w:szCs w:val="22"/>
              </w:rPr>
              <w:t>ок</w:t>
            </w:r>
            <w:r w:rsidRPr="00D035B8">
              <w:rPr>
                <w:b/>
                <w:bCs/>
                <w:sz w:val="22"/>
                <w:szCs w:val="22"/>
              </w:rPr>
              <w:t xml:space="preserve"> и менее (за каждые сутки), без НДС, руб.</w:t>
            </w:r>
          </w:p>
        </w:tc>
        <w:tc>
          <w:tcPr>
            <w:tcW w:w="1843" w:type="dxa"/>
            <w:tcBorders>
              <w:bottom w:val="single" w:sz="4" w:space="0" w:color="auto"/>
            </w:tcBorders>
            <w:vAlign w:val="center"/>
          </w:tcPr>
          <w:p w14:paraId="291CAB02" w14:textId="77777777" w:rsidR="00F05B5B" w:rsidRPr="00D035B8" w:rsidRDefault="00F05B5B" w:rsidP="00EB24B8">
            <w:pPr>
              <w:jc w:val="center"/>
              <w:rPr>
                <w:b/>
                <w:bCs/>
                <w:sz w:val="22"/>
                <w:szCs w:val="22"/>
              </w:rPr>
            </w:pPr>
            <w:r w:rsidRPr="00D035B8">
              <w:rPr>
                <w:b/>
                <w:bCs/>
                <w:sz w:val="22"/>
                <w:szCs w:val="22"/>
              </w:rPr>
              <w:t xml:space="preserve">Стоимость хранения </w:t>
            </w:r>
            <w:r>
              <w:rPr>
                <w:b/>
                <w:bCs/>
                <w:sz w:val="22"/>
                <w:szCs w:val="22"/>
              </w:rPr>
              <w:t xml:space="preserve">с </w:t>
            </w:r>
            <w:r w:rsidRPr="00D035B8">
              <w:rPr>
                <w:b/>
                <w:bCs/>
                <w:sz w:val="22"/>
                <w:szCs w:val="22"/>
              </w:rPr>
              <w:t>16-</w:t>
            </w:r>
            <w:r>
              <w:rPr>
                <w:b/>
                <w:bCs/>
                <w:sz w:val="22"/>
                <w:szCs w:val="22"/>
              </w:rPr>
              <w:t>х</w:t>
            </w:r>
            <w:r w:rsidRPr="00D035B8">
              <w:rPr>
                <w:b/>
                <w:bCs/>
                <w:sz w:val="22"/>
                <w:szCs w:val="22"/>
              </w:rPr>
              <w:t xml:space="preserve"> сут</w:t>
            </w:r>
            <w:r>
              <w:rPr>
                <w:b/>
                <w:bCs/>
                <w:sz w:val="22"/>
                <w:szCs w:val="22"/>
              </w:rPr>
              <w:t>ок</w:t>
            </w:r>
            <w:r w:rsidRPr="00D035B8">
              <w:rPr>
                <w:b/>
                <w:bCs/>
                <w:sz w:val="22"/>
                <w:szCs w:val="22"/>
              </w:rPr>
              <w:t xml:space="preserve"> до 30-х суток (за каждые сутки), без НДС, руб.</w:t>
            </w:r>
          </w:p>
        </w:tc>
        <w:tc>
          <w:tcPr>
            <w:tcW w:w="1418" w:type="dxa"/>
            <w:tcBorders>
              <w:bottom w:val="single" w:sz="4" w:space="0" w:color="auto"/>
            </w:tcBorders>
          </w:tcPr>
          <w:p w14:paraId="4BD945FA" w14:textId="77777777" w:rsidR="00F05B5B" w:rsidRPr="000629A1" w:rsidRDefault="00F05B5B" w:rsidP="00EB24B8">
            <w:pPr>
              <w:jc w:val="center"/>
              <w:rPr>
                <w:b/>
                <w:bCs/>
                <w:sz w:val="22"/>
                <w:szCs w:val="22"/>
              </w:rPr>
            </w:pPr>
            <w:r w:rsidRPr="000629A1">
              <w:rPr>
                <w:b/>
                <w:bCs/>
                <w:sz w:val="22"/>
                <w:szCs w:val="22"/>
              </w:rPr>
              <w:t xml:space="preserve">Стоимость хранения с </w:t>
            </w:r>
            <w:r>
              <w:rPr>
                <w:b/>
                <w:bCs/>
                <w:sz w:val="22"/>
                <w:szCs w:val="22"/>
              </w:rPr>
              <w:t>31</w:t>
            </w:r>
            <w:r w:rsidRPr="000629A1">
              <w:rPr>
                <w:b/>
                <w:bCs/>
                <w:sz w:val="22"/>
                <w:szCs w:val="22"/>
              </w:rPr>
              <w:t>-х суток и более (за каждые сутки), без НДС, руб.</w:t>
            </w:r>
          </w:p>
        </w:tc>
      </w:tr>
      <w:tr w:rsidR="00F05B5B" w:rsidRPr="00764C23" w14:paraId="6E8758A5" w14:textId="77777777" w:rsidTr="00F05B5B">
        <w:trPr>
          <w:trHeight w:val="567"/>
        </w:trPr>
        <w:tc>
          <w:tcPr>
            <w:tcW w:w="4990" w:type="dxa"/>
            <w:tcBorders>
              <w:top w:val="single" w:sz="4" w:space="0" w:color="auto"/>
              <w:bottom w:val="single" w:sz="4" w:space="0" w:color="auto"/>
            </w:tcBorders>
            <w:shd w:val="clear" w:color="auto" w:fill="auto"/>
            <w:vAlign w:val="center"/>
          </w:tcPr>
          <w:p w14:paraId="667A7F15" w14:textId="77777777" w:rsidR="00F05B5B" w:rsidRPr="00764C23" w:rsidRDefault="00F05B5B" w:rsidP="00EB24B8">
            <w:pPr>
              <w:jc w:val="center"/>
              <w:rPr>
                <w:b/>
                <w:bCs/>
                <w:sz w:val="22"/>
                <w:szCs w:val="22"/>
              </w:rPr>
            </w:pPr>
            <w:r w:rsidRPr="00764C23">
              <w:rPr>
                <w:bCs/>
                <w:sz w:val="22"/>
                <w:szCs w:val="22"/>
              </w:rPr>
              <w:t>Неремонтопригодные узлы и детали</w:t>
            </w:r>
            <w:r>
              <w:rPr>
                <w:bCs/>
                <w:sz w:val="22"/>
                <w:szCs w:val="22"/>
              </w:rPr>
              <w:t xml:space="preserve"> </w:t>
            </w:r>
            <w:r w:rsidRPr="00764C23">
              <w:rPr>
                <w:bCs/>
                <w:sz w:val="22"/>
                <w:szCs w:val="22"/>
              </w:rPr>
              <w:t>(1 тонна)</w:t>
            </w:r>
          </w:p>
        </w:tc>
        <w:tc>
          <w:tcPr>
            <w:tcW w:w="1701" w:type="dxa"/>
            <w:tcBorders>
              <w:top w:val="single" w:sz="4" w:space="0" w:color="auto"/>
              <w:bottom w:val="single" w:sz="4" w:space="0" w:color="auto"/>
            </w:tcBorders>
            <w:vAlign w:val="center"/>
          </w:tcPr>
          <w:p w14:paraId="046A289E" w14:textId="77777777" w:rsidR="00F05B5B" w:rsidRPr="000629A1" w:rsidRDefault="00F05B5B" w:rsidP="00EB24B8">
            <w:pPr>
              <w:jc w:val="center"/>
              <w:rPr>
                <w:rFonts w:ascii="Calibri" w:hAnsi="Calibri" w:cs="Calibri"/>
                <w:color w:val="000000"/>
                <w:sz w:val="32"/>
                <w:szCs w:val="32"/>
              </w:rPr>
            </w:pPr>
            <w:r w:rsidRPr="000629A1">
              <w:rPr>
                <w:rFonts w:ascii="Calibri" w:hAnsi="Calibri" w:cs="Calibri"/>
                <w:color w:val="000000"/>
                <w:sz w:val="32"/>
                <w:szCs w:val="3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A4DCA8" w14:textId="6E8FE8CC" w:rsidR="00F05B5B" w:rsidRPr="0065728C" w:rsidRDefault="0065728C" w:rsidP="00EB24B8">
            <w:pPr>
              <w:jc w:val="center"/>
              <w:rPr>
                <w:bCs/>
                <w:szCs w:val="22"/>
                <w:lang w:val="en-US"/>
              </w:rPr>
            </w:pPr>
            <w:r>
              <w:rPr>
                <w:color w:val="000000"/>
                <w:szCs w:val="22"/>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B22021" w14:textId="17599B53" w:rsidR="00F05B5B" w:rsidRPr="0065728C" w:rsidRDefault="0065728C" w:rsidP="00EB24B8">
            <w:pPr>
              <w:jc w:val="center"/>
              <w:rPr>
                <w:bCs/>
                <w:szCs w:val="22"/>
                <w:lang w:val="en-US"/>
              </w:rPr>
            </w:pPr>
            <w:r>
              <w:rPr>
                <w:color w:val="000000"/>
                <w:szCs w:val="22"/>
                <w:lang w:val="en-US"/>
              </w:rPr>
              <w:t>-</w:t>
            </w:r>
          </w:p>
        </w:tc>
      </w:tr>
      <w:tr w:rsidR="00F05B5B" w:rsidRPr="00764C23" w14:paraId="597B1818" w14:textId="77777777" w:rsidTr="00F05B5B">
        <w:trPr>
          <w:trHeight w:val="547"/>
        </w:trPr>
        <w:tc>
          <w:tcPr>
            <w:tcW w:w="4990" w:type="dxa"/>
            <w:shd w:val="clear" w:color="auto" w:fill="auto"/>
            <w:vAlign w:val="center"/>
          </w:tcPr>
          <w:p w14:paraId="596096CB" w14:textId="77777777" w:rsidR="00F05B5B" w:rsidRPr="00764C23" w:rsidDel="0058063F" w:rsidRDefault="00F05B5B" w:rsidP="00EB24B8">
            <w:pPr>
              <w:jc w:val="center"/>
              <w:rPr>
                <w:bCs/>
                <w:sz w:val="22"/>
                <w:szCs w:val="22"/>
              </w:rPr>
            </w:pPr>
            <w:proofErr w:type="spellStart"/>
            <w:r w:rsidRPr="00764C23">
              <w:rPr>
                <w:bCs/>
                <w:sz w:val="22"/>
                <w:szCs w:val="22"/>
              </w:rPr>
              <w:t>Ремонтопригодные</w:t>
            </w:r>
            <w:proofErr w:type="spellEnd"/>
            <w:r w:rsidRPr="00764C23">
              <w:rPr>
                <w:bCs/>
                <w:sz w:val="22"/>
                <w:szCs w:val="22"/>
              </w:rPr>
              <w:t xml:space="preserve"> и исправные узлы, детали (1 тонна)</w:t>
            </w:r>
          </w:p>
        </w:tc>
        <w:tc>
          <w:tcPr>
            <w:tcW w:w="1701" w:type="dxa"/>
            <w:vAlign w:val="center"/>
          </w:tcPr>
          <w:p w14:paraId="6985D677" w14:textId="77777777" w:rsidR="00F05B5B" w:rsidRPr="000629A1" w:rsidRDefault="00F05B5B" w:rsidP="00EB24B8">
            <w:pPr>
              <w:jc w:val="center"/>
              <w:rPr>
                <w:rFonts w:ascii="Calibri" w:hAnsi="Calibri" w:cs="Calibri"/>
                <w:color w:val="000000"/>
                <w:sz w:val="32"/>
                <w:szCs w:val="32"/>
              </w:rPr>
            </w:pPr>
            <w:r w:rsidRPr="000629A1">
              <w:rPr>
                <w:rFonts w:ascii="Calibri" w:hAnsi="Calibri" w:cs="Calibri"/>
                <w:color w:val="000000"/>
                <w:sz w:val="32"/>
                <w:szCs w:val="32"/>
              </w:rPr>
              <w:t>-</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14:paraId="4E818293" w14:textId="54784BA9" w:rsidR="00F05B5B" w:rsidRPr="0065728C" w:rsidRDefault="0065728C" w:rsidP="00EB24B8">
            <w:pPr>
              <w:jc w:val="center"/>
              <w:rPr>
                <w:bCs/>
                <w:szCs w:val="22"/>
                <w:lang w:val="en-US"/>
              </w:rPr>
            </w:pPr>
            <w:r>
              <w:rPr>
                <w:color w:val="000000"/>
                <w:szCs w:val="22"/>
                <w:lang w:val="en-US"/>
              </w:rPr>
              <w:t>-</w:t>
            </w:r>
          </w:p>
        </w:tc>
      </w:tr>
      <w:tr w:rsidR="00F05B5B" w:rsidRPr="00764C23" w14:paraId="7DB87B12" w14:textId="77777777" w:rsidTr="00F05B5B">
        <w:trPr>
          <w:trHeight w:val="279"/>
        </w:trPr>
        <w:tc>
          <w:tcPr>
            <w:tcW w:w="4990" w:type="dxa"/>
            <w:tcBorders>
              <w:top w:val="single" w:sz="4" w:space="0" w:color="auto"/>
              <w:bottom w:val="single" w:sz="4" w:space="0" w:color="auto"/>
            </w:tcBorders>
            <w:vAlign w:val="center"/>
          </w:tcPr>
          <w:p w14:paraId="625830A0" w14:textId="77777777" w:rsidR="00F05B5B" w:rsidRPr="00764C23" w:rsidRDefault="00F05B5B" w:rsidP="00EB24B8">
            <w:pPr>
              <w:jc w:val="center"/>
              <w:rPr>
                <w:bCs/>
                <w:sz w:val="22"/>
                <w:szCs w:val="22"/>
              </w:rPr>
            </w:pPr>
            <w:r w:rsidRPr="00764C23">
              <w:rPr>
                <w:bCs/>
                <w:sz w:val="22"/>
                <w:szCs w:val="22"/>
              </w:rPr>
              <w:t>Диск цельнокатаный (брак) (1 ед.)</w:t>
            </w:r>
          </w:p>
        </w:tc>
        <w:tc>
          <w:tcPr>
            <w:tcW w:w="1701" w:type="dxa"/>
            <w:tcBorders>
              <w:top w:val="single" w:sz="4" w:space="0" w:color="auto"/>
              <w:bottom w:val="single" w:sz="4" w:space="0" w:color="auto"/>
            </w:tcBorders>
            <w:vAlign w:val="center"/>
          </w:tcPr>
          <w:p w14:paraId="6C4E5725" w14:textId="77777777" w:rsidR="00F05B5B" w:rsidRPr="000629A1" w:rsidRDefault="00F05B5B" w:rsidP="00EB24B8">
            <w:pPr>
              <w:jc w:val="center"/>
              <w:rPr>
                <w:rFonts w:ascii="Calibri" w:hAnsi="Calibri" w:cs="Calibri"/>
                <w:color w:val="000000"/>
                <w:sz w:val="32"/>
                <w:szCs w:val="32"/>
              </w:rPr>
            </w:pPr>
            <w:r w:rsidRPr="000629A1">
              <w:rPr>
                <w:rFonts w:ascii="Calibri" w:hAnsi="Calibri" w:cs="Calibri"/>
                <w:color w:val="000000"/>
                <w:sz w:val="32"/>
                <w:szCs w:val="3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4720B4C" w14:textId="3D81BCC8" w:rsidR="00F05B5B" w:rsidRPr="0065728C" w:rsidRDefault="0065728C" w:rsidP="00EB24B8">
            <w:pPr>
              <w:jc w:val="center"/>
              <w:rPr>
                <w:szCs w:val="22"/>
                <w:lang w:val="en-US"/>
              </w:rPr>
            </w:pPr>
            <w:r>
              <w:rPr>
                <w:color w:val="000000"/>
                <w:szCs w:val="22"/>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2828F7" w14:textId="0F9791C8" w:rsidR="00F05B5B" w:rsidRPr="0065728C" w:rsidRDefault="0065728C" w:rsidP="00EB24B8">
            <w:pPr>
              <w:jc w:val="center"/>
              <w:rPr>
                <w:szCs w:val="22"/>
                <w:lang w:val="en-US"/>
              </w:rPr>
            </w:pPr>
            <w:r>
              <w:rPr>
                <w:color w:val="000000"/>
                <w:szCs w:val="22"/>
                <w:lang w:val="en-US"/>
              </w:rPr>
              <w:t>-</w:t>
            </w:r>
          </w:p>
        </w:tc>
      </w:tr>
      <w:tr w:rsidR="00F05B5B" w:rsidRPr="00764C23" w14:paraId="527610AB" w14:textId="77777777" w:rsidTr="00F05B5B">
        <w:trPr>
          <w:trHeight w:val="686"/>
        </w:trPr>
        <w:tc>
          <w:tcPr>
            <w:tcW w:w="4990" w:type="dxa"/>
            <w:tcBorders>
              <w:top w:val="single" w:sz="4" w:space="0" w:color="auto"/>
              <w:bottom w:val="single" w:sz="4" w:space="0" w:color="auto"/>
            </w:tcBorders>
            <w:shd w:val="clear" w:color="auto" w:fill="auto"/>
            <w:vAlign w:val="center"/>
          </w:tcPr>
          <w:p w14:paraId="29565EBF" w14:textId="77777777" w:rsidR="00F05B5B" w:rsidRPr="00764C23" w:rsidRDefault="00F05B5B" w:rsidP="00EB24B8">
            <w:pPr>
              <w:jc w:val="center"/>
              <w:rPr>
                <w:bCs/>
                <w:sz w:val="22"/>
                <w:szCs w:val="22"/>
              </w:rPr>
            </w:pPr>
            <w:r w:rsidRPr="00764C23">
              <w:rPr>
                <w:bCs/>
                <w:sz w:val="22"/>
                <w:szCs w:val="22"/>
              </w:rPr>
              <w:t>Колесная пара (1 ед.)</w:t>
            </w:r>
          </w:p>
          <w:p w14:paraId="717D8CF1" w14:textId="77777777" w:rsidR="00F05B5B" w:rsidRPr="00764C23" w:rsidRDefault="00F05B5B" w:rsidP="00EB24B8">
            <w:pPr>
              <w:jc w:val="center"/>
              <w:rPr>
                <w:sz w:val="22"/>
                <w:szCs w:val="22"/>
              </w:rPr>
            </w:pPr>
            <w:r w:rsidRPr="00764C23">
              <w:rPr>
                <w:bCs/>
                <w:sz w:val="22"/>
                <w:szCs w:val="22"/>
              </w:rPr>
              <w:t>(забракованная</w:t>
            </w:r>
            <w:r>
              <w:rPr>
                <w:bCs/>
                <w:sz w:val="22"/>
                <w:szCs w:val="22"/>
              </w:rPr>
              <w:t>)</w:t>
            </w:r>
          </w:p>
        </w:tc>
        <w:tc>
          <w:tcPr>
            <w:tcW w:w="1701" w:type="dxa"/>
            <w:tcBorders>
              <w:top w:val="single" w:sz="4" w:space="0" w:color="auto"/>
              <w:bottom w:val="single" w:sz="4" w:space="0" w:color="auto"/>
            </w:tcBorders>
            <w:vAlign w:val="center"/>
          </w:tcPr>
          <w:p w14:paraId="7894E54B" w14:textId="77777777" w:rsidR="00F05B5B" w:rsidRPr="000629A1" w:rsidRDefault="00F05B5B" w:rsidP="00EB24B8">
            <w:pPr>
              <w:jc w:val="center"/>
              <w:rPr>
                <w:rFonts w:ascii="Calibri" w:hAnsi="Calibri" w:cs="Calibri"/>
                <w:color w:val="000000"/>
                <w:sz w:val="32"/>
                <w:szCs w:val="32"/>
              </w:rPr>
            </w:pPr>
            <w:r w:rsidRPr="000629A1">
              <w:rPr>
                <w:rFonts w:ascii="Calibri" w:hAnsi="Calibri" w:cs="Calibri"/>
                <w:color w:val="000000"/>
                <w:sz w:val="32"/>
                <w:szCs w:val="3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2D763F" w14:textId="2CB651F9" w:rsidR="00F05B5B" w:rsidRPr="0065728C" w:rsidRDefault="0065728C" w:rsidP="00EB24B8">
            <w:pPr>
              <w:jc w:val="center"/>
              <w:rPr>
                <w:bCs/>
                <w:szCs w:val="22"/>
                <w:lang w:val="en-US"/>
              </w:rPr>
            </w:pPr>
            <w:r>
              <w:rPr>
                <w:color w:val="000000"/>
                <w:szCs w:val="22"/>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1DF614" w14:textId="21116B92" w:rsidR="00F05B5B" w:rsidRPr="0065728C" w:rsidRDefault="0065728C" w:rsidP="00EB24B8">
            <w:pPr>
              <w:jc w:val="center"/>
              <w:rPr>
                <w:bCs/>
                <w:szCs w:val="22"/>
                <w:lang w:val="en-US"/>
              </w:rPr>
            </w:pPr>
            <w:r>
              <w:rPr>
                <w:color w:val="000000"/>
                <w:szCs w:val="22"/>
                <w:lang w:val="en-US"/>
              </w:rPr>
              <w:t>-</w:t>
            </w:r>
          </w:p>
        </w:tc>
      </w:tr>
      <w:tr w:rsidR="00F05B5B" w:rsidRPr="00764C23" w14:paraId="498CA3C8" w14:textId="77777777" w:rsidTr="00F05B5B">
        <w:trPr>
          <w:trHeight w:val="417"/>
        </w:trPr>
        <w:tc>
          <w:tcPr>
            <w:tcW w:w="4990" w:type="dxa"/>
            <w:tcBorders>
              <w:bottom w:val="single" w:sz="4" w:space="0" w:color="auto"/>
            </w:tcBorders>
            <w:shd w:val="clear" w:color="auto" w:fill="auto"/>
            <w:vAlign w:val="center"/>
          </w:tcPr>
          <w:p w14:paraId="166A51D3" w14:textId="77777777" w:rsidR="00F05B5B" w:rsidRPr="00764C23" w:rsidRDefault="00F05B5B" w:rsidP="00EB24B8">
            <w:pPr>
              <w:jc w:val="center"/>
              <w:rPr>
                <w:bCs/>
                <w:sz w:val="22"/>
                <w:szCs w:val="22"/>
              </w:rPr>
            </w:pPr>
            <w:r w:rsidRPr="00764C23">
              <w:rPr>
                <w:bCs/>
                <w:sz w:val="22"/>
                <w:szCs w:val="22"/>
              </w:rPr>
              <w:t xml:space="preserve">Колесные пары (1 </w:t>
            </w:r>
            <w:proofErr w:type="spellStart"/>
            <w:proofErr w:type="gramStart"/>
            <w:r w:rsidRPr="00764C23">
              <w:rPr>
                <w:bCs/>
                <w:sz w:val="22"/>
                <w:szCs w:val="22"/>
              </w:rPr>
              <w:t>кол.пара</w:t>
            </w:r>
            <w:proofErr w:type="spellEnd"/>
            <w:proofErr w:type="gramEnd"/>
            <w:r w:rsidRPr="00764C23">
              <w:rPr>
                <w:bCs/>
                <w:sz w:val="22"/>
                <w:szCs w:val="22"/>
              </w:rPr>
              <w:t>)</w:t>
            </w:r>
          </w:p>
          <w:p w14:paraId="07D1D875" w14:textId="77777777" w:rsidR="00F05B5B" w:rsidRPr="00764C23" w:rsidRDefault="00F05B5B" w:rsidP="00EB24B8">
            <w:pPr>
              <w:jc w:val="center"/>
              <w:rPr>
                <w:bCs/>
                <w:sz w:val="22"/>
                <w:szCs w:val="22"/>
              </w:rPr>
            </w:pPr>
            <w:r w:rsidRPr="00764C23">
              <w:rPr>
                <w:bCs/>
                <w:sz w:val="22"/>
                <w:szCs w:val="22"/>
              </w:rPr>
              <w:t xml:space="preserve">(годная, </w:t>
            </w:r>
            <w:proofErr w:type="spellStart"/>
            <w:r w:rsidRPr="00764C23">
              <w:rPr>
                <w:bCs/>
                <w:sz w:val="22"/>
                <w:szCs w:val="22"/>
              </w:rPr>
              <w:t>ремонтопригодная</w:t>
            </w:r>
            <w:proofErr w:type="spellEnd"/>
            <w:r w:rsidRPr="00764C23">
              <w:rPr>
                <w:bCs/>
                <w:sz w:val="22"/>
                <w:szCs w:val="22"/>
              </w:rPr>
              <w:t>)</w:t>
            </w:r>
          </w:p>
        </w:tc>
        <w:tc>
          <w:tcPr>
            <w:tcW w:w="1701" w:type="dxa"/>
            <w:tcBorders>
              <w:bottom w:val="single" w:sz="4" w:space="0" w:color="auto"/>
            </w:tcBorders>
            <w:vAlign w:val="center"/>
          </w:tcPr>
          <w:p w14:paraId="1869BAF3" w14:textId="77777777" w:rsidR="00F05B5B" w:rsidRPr="000629A1" w:rsidRDefault="00F05B5B" w:rsidP="00EB24B8">
            <w:pPr>
              <w:jc w:val="center"/>
              <w:rPr>
                <w:rFonts w:ascii="Calibri" w:hAnsi="Calibri" w:cs="Calibri"/>
                <w:color w:val="000000"/>
                <w:sz w:val="32"/>
                <w:szCs w:val="32"/>
              </w:rPr>
            </w:pPr>
            <w:r w:rsidRPr="000629A1">
              <w:rPr>
                <w:rFonts w:ascii="Calibri" w:hAnsi="Calibri" w:cs="Calibri"/>
                <w:color w:val="000000"/>
                <w:sz w:val="32"/>
                <w:szCs w:val="32"/>
              </w:rPr>
              <w:t>-</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14:paraId="2B35C9D4" w14:textId="42AD2599" w:rsidR="00F05B5B" w:rsidRPr="0065728C" w:rsidRDefault="0065728C" w:rsidP="00EB24B8">
            <w:pPr>
              <w:jc w:val="center"/>
              <w:rPr>
                <w:bCs/>
                <w:szCs w:val="22"/>
                <w:lang w:val="en-US"/>
              </w:rPr>
            </w:pPr>
            <w:r>
              <w:rPr>
                <w:color w:val="000000"/>
                <w:szCs w:val="22"/>
                <w:lang w:val="en-US"/>
              </w:rPr>
              <w:t>-</w:t>
            </w:r>
          </w:p>
        </w:tc>
      </w:tr>
      <w:tr w:rsidR="00F05B5B" w:rsidRPr="00764C23" w14:paraId="2C525A20" w14:textId="77777777" w:rsidTr="00F05B5B">
        <w:trPr>
          <w:trHeight w:val="417"/>
        </w:trPr>
        <w:tc>
          <w:tcPr>
            <w:tcW w:w="9952" w:type="dxa"/>
            <w:gridSpan w:val="4"/>
            <w:tcBorders>
              <w:top w:val="single" w:sz="4" w:space="0" w:color="auto"/>
              <w:left w:val="nil"/>
              <w:bottom w:val="nil"/>
              <w:right w:val="nil"/>
            </w:tcBorders>
            <w:shd w:val="clear" w:color="auto" w:fill="auto"/>
            <w:vAlign w:val="center"/>
          </w:tcPr>
          <w:p w14:paraId="3373FA5C" w14:textId="77777777" w:rsidR="00F05B5B" w:rsidRDefault="00F05B5B" w:rsidP="00EB24B8"/>
          <w:p w14:paraId="035878F0" w14:textId="77777777" w:rsidR="00F05B5B" w:rsidRPr="00D546E4" w:rsidRDefault="00F05B5B" w:rsidP="00EB24B8">
            <w:pPr>
              <w:ind w:firstLine="633"/>
              <w:jc w:val="both"/>
              <w:rPr>
                <w:color w:val="000000"/>
              </w:rPr>
            </w:pPr>
            <w:r w:rsidRPr="00D546E4">
              <w:rPr>
                <w:color w:val="000000"/>
              </w:rPr>
              <w:t xml:space="preserve">В случае реализации узлов, деталей, колесных пар Заказчиком третьим лицам, и их востребование Заказчиком посредством передачи третьему лицу, указанному им в качестве получателя, датой возврата (дата акта формы № МХ-3) считается дата передачи узлов, деталей, колесных пар указанному третьему лицу, определяемая датой акта приема-передачи или датой акта формы № МХ-1, подписанного между Подрядчиком и третьим лицом. </w:t>
            </w:r>
          </w:p>
          <w:p w14:paraId="742436AC" w14:textId="77777777" w:rsidR="00F05B5B" w:rsidRPr="00735AF6" w:rsidRDefault="00F05B5B" w:rsidP="00EB24B8">
            <w:pPr>
              <w:jc w:val="both"/>
              <w:rPr>
                <w:color w:val="000000"/>
                <w:szCs w:val="22"/>
              </w:rPr>
            </w:pPr>
            <w:r w:rsidRPr="00D546E4">
              <w:rPr>
                <w:color w:val="000000"/>
              </w:rPr>
              <w:t>Оформление акта формы № МХ-3 и направление его на подпись Подрядчику осуществляется на основании двусторонне подписанного между Подрядчиком и третьим лицом акта приема-передачи /акта по форме № МХ-1.</w:t>
            </w:r>
          </w:p>
        </w:tc>
      </w:tr>
    </w:tbl>
    <w:p w14:paraId="6E5837FE" w14:textId="77777777" w:rsidR="00F05B5B" w:rsidRPr="000375B7" w:rsidRDefault="00F05B5B" w:rsidP="00F05B5B">
      <w:pPr>
        <w:ind w:firstLine="708"/>
        <w:jc w:val="both"/>
        <w:rPr>
          <w:bCs/>
          <w:color w:val="FF0000"/>
        </w:rPr>
      </w:pPr>
    </w:p>
    <w:p w14:paraId="4968F838" w14:textId="77777777" w:rsidR="00F05B5B" w:rsidRPr="000375B7" w:rsidRDefault="00F05B5B" w:rsidP="00F05B5B">
      <w:pPr>
        <w:ind w:firstLine="708"/>
        <w:jc w:val="both"/>
        <w:rPr>
          <w:bCs/>
        </w:rPr>
      </w:pPr>
      <w:r w:rsidRPr="005565E3">
        <w:t xml:space="preserve">2. Стоимость </w:t>
      </w:r>
      <w:r w:rsidRPr="005565E3">
        <w:rPr>
          <w:bCs/>
        </w:rPr>
        <w:t>погрузки (выгрузки)</w:t>
      </w:r>
      <w:r w:rsidRPr="005565E3">
        <w:rPr>
          <w:b/>
          <w:bCs/>
        </w:rPr>
        <w:t xml:space="preserve"> </w:t>
      </w:r>
      <w:proofErr w:type="spellStart"/>
      <w:r w:rsidRPr="002423B2">
        <w:rPr>
          <w:bCs/>
        </w:rPr>
        <w:t>ремонтопригодных</w:t>
      </w:r>
      <w:proofErr w:type="spellEnd"/>
      <w:r>
        <w:rPr>
          <w:bCs/>
        </w:rPr>
        <w:t xml:space="preserve"> и </w:t>
      </w:r>
      <w:r w:rsidRPr="002423B2">
        <w:rPr>
          <w:bCs/>
        </w:rPr>
        <w:t xml:space="preserve">неремонтопригодных </w:t>
      </w:r>
      <w:r w:rsidRPr="002423B2">
        <w:t>узлов</w:t>
      </w:r>
      <w:r w:rsidRPr="005565E3">
        <w:t>, деталей и колесных пар</w:t>
      </w:r>
      <w:r w:rsidRPr="005565E3">
        <w:rPr>
          <w:b/>
          <w:bCs/>
        </w:rPr>
        <w:t xml:space="preserve"> </w:t>
      </w:r>
      <w:r w:rsidRPr="005565E3">
        <w:rPr>
          <w:bCs/>
        </w:rPr>
        <w:t xml:space="preserve">грузовых вагонов в </w:t>
      </w:r>
      <w:r w:rsidRPr="005565E3">
        <w:rPr>
          <w:b/>
          <w:bCs/>
        </w:rPr>
        <w:t>филиалах ООО «НВК»</w:t>
      </w:r>
      <w:r w:rsidRPr="005565E3">
        <w:rPr>
          <w:bCs/>
        </w:rPr>
        <w:t xml:space="preserve"> составляет:</w:t>
      </w:r>
    </w:p>
    <w:p w14:paraId="5B075A61" w14:textId="77777777" w:rsidR="00F05B5B" w:rsidRPr="000375B7" w:rsidRDefault="00F05B5B" w:rsidP="00F05B5B">
      <w:pPr>
        <w:ind w:firstLine="708"/>
        <w:jc w:val="both"/>
        <w:rPr>
          <w:bCs/>
          <w:color w:val="FF0000"/>
        </w:rPr>
      </w:pPr>
    </w:p>
    <w:tbl>
      <w:tblPr>
        <w:tblStyle w:val="14"/>
        <w:tblW w:w="9918" w:type="dxa"/>
        <w:tblLook w:val="04A0" w:firstRow="1" w:lastRow="0" w:firstColumn="1" w:lastColumn="0" w:noHBand="0" w:noVBand="1"/>
      </w:tblPr>
      <w:tblGrid>
        <w:gridCol w:w="6799"/>
        <w:gridCol w:w="3119"/>
      </w:tblGrid>
      <w:tr w:rsidR="00F05B5B" w:rsidRPr="00764C23" w14:paraId="4E152DDF" w14:textId="77777777" w:rsidTr="00F05B5B">
        <w:trPr>
          <w:trHeight w:val="403"/>
        </w:trPr>
        <w:tc>
          <w:tcPr>
            <w:tcW w:w="6799" w:type="dxa"/>
            <w:hideMark/>
          </w:tcPr>
          <w:p w14:paraId="44231381" w14:textId="77777777" w:rsidR="00F05B5B" w:rsidRPr="00764C23" w:rsidRDefault="00F05B5B" w:rsidP="00EB24B8">
            <w:pPr>
              <w:jc w:val="center"/>
              <w:rPr>
                <w:b/>
                <w:sz w:val="22"/>
                <w:szCs w:val="22"/>
              </w:rPr>
            </w:pPr>
            <w:r w:rsidRPr="00764C23">
              <w:rPr>
                <w:b/>
                <w:sz w:val="22"/>
                <w:szCs w:val="22"/>
              </w:rPr>
              <w:t xml:space="preserve">Наименование узлов, деталей </w:t>
            </w:r>
          </w:p>
        </w:tc>
        <w:tc>
          <w:tcPr>
            <w:tcW w:w="3119" w:type="dxa"/>
            <w:hideMark/>
          </w:tcPr>
          <w:p w14:paraId="10B014A8" w14:textId="77777777" w:rsidR="00F05B5B" w:rsidRPr="00764C23" w:rsidRDefault="00F05B5B" w:rsidP="00EB24B8">
            <w:pPr>
              <w:jc w:val="center"/>
              <w:rPr>
                <w:b/>
                <w:sz w:val="22"/>
                <w:szCs w:val="22"/>
              </w:rPr>
            </w:pPr>
            <w:r w:rsidRPr="00764C23">
              <w:rPr>
                <w:b/>
                <w:sz w:val="22"/>
                <w:szCs w:val="22"/>
              </w:rPr>
              <w:t>Цена</w:t>
            </w:r>
            <w:r>
              <w:rPr>
                <w:b/>
                <w:sz w:val="22"/>
                <w:szCs w:val="22"/>
              </w:rPr>
              <w:t>,</w:t>
            </w:r>
            <w:r w:rsidRPr="00764C23">
              <w:rPr>
                <w:b/>
                <w:sz w:val="22"/>
                <w:szCs w:val="22"/>
              </w:rPr>
              <w:t xml:space="preserve"> без НДС, руб.</w:t>
            </w:r>
          </w:p>
        </w:tc>
      </w:tr>
      <w:tr w:rsidR="00F05B5B" w:rsidRPr="00764C23" w14:paraId="2C85AB7D" w14:textId="77777777" w:rsidTr="00F05B5B">
        <w:trPr>
          <w:trHeight w:val="311"/>
        </w:trPr>
        <w:tc>
          <w:tcPr>
            <w:tcW w:w="6799" w:type="dxa"/>
            <w:hideMark/>
          </w:tcPr>
          <w:p w14:paraId="1D8DB0BC" w14:textId="77777777" w:rsidR="00F05B5B" w:rsidRPr="00764C23" w:rsidRDefault="00F05B5B" w:rsidP="00EB24B8">
            <w:pPr>
              <w:jc w:val="center"/>
              <w:rPr>
                <w:sz w:val="22"/>
                <w:szCs w:val="22"/>
              </w:rPr>
            </w:pPr>
            <w:r w:rsidRPr="00764C23">
              <w:rPr>
                <w:sz w:val="22"/>
                <w:szCs w:val="22"/>
              </w:rPr>
              <w:t>Запасные части</w:t>
            </w:r>
            <w:r>
              <w:rPr>
                <w:sz w:val="22"/>
                <w:szCs w:val="22"/>
              </w:rPr>
              <w:t xml:space="preserve"> </w:t>
            </w:r>
            <w:r w:rsidRPr="00764C23">
              <w:rPr>
                <w:sz w:val="22"/>
                <w:szCs w:val="22"/>
              </w:rPr>
              <w:t>(1 тонна)</w:t>
            </w:r>
          </w:p>
        </w:tc>
        <w:tc>
          <w:tcPr>
            <w:tcW w:w="3119" w:type="dxa"/>
            <w:hideMark/>
          </w:tcPr>
          <w:p w14:paraId="5FC1E547" w14:textId="0D40178F" w:rsidR="00F05B5B" w:rsidRPr="0065728C" w:rsidRDefault="0065728C" w:rsidP="00EB24B8">
            <w:pPr>
              <w:jc w:val="center"/>
              <w:rPr>
                <w:szCs w:val="22"/>
                <w:lang w:val="en-US"/>
              </w:rPr>
            </w:pPr>
            <w:r>
              <w:rPr>
                <w:color w:val="000000"/>
                <w:szCs w:val="22"/>
                <w:lang w:val="en-US"/>
              </w:rPr>
              <w:t>-</w:t>
            </w:r>
          </w:p>
        </w:tc>
      </w:tr>
      <w:tr w:rsidR="00F05B5B" w:rsidRPr="00764C23" w14:paraId="22390C40" w14:textId="77777777" w:rsidTr="00F05B5B">
        <w:trPr>
          <w:trHeight w:val="347"/>
        </w:trPr>
        <w:tc>
          <w:tcPr>
            <w:tcW w:w="6799" w:type="dxa"/>
          </w:tcPr>
          <w:p w14:paraId="1F1093F5" w14:textId="77777777" w:rsidR="00F05B5B" w:rsidRPr="00764C23" w:rsidRDefault="00F05B5B" w:rsidP="00EB24B8">
            <w:pPr>
              <w:jc w:val="center"/>
              <w:rPr>
                <w:sz w:val="22"/>
                <w:szCs w:val="22"/>
              </w:rPr>
            </w:pPr>
            <w:r w:rsidRPr="00764C23">
              <w:rPr>
                <w:bCs/>
                <w:sz w:val="22"/>
                <w:szCs w:val="22"/>
              </w:rPr>
              <w:t xml:space="preserve">Диск цельнокатаный </w:t>
            </w:r>
            <w:r w:rsidRPr="00764C23">
              <w:rPr>
                <w:sz w:val="22"/>
                <w:szCs w:val="22"/>
              </w:rPr>
              <w:t>(1 ед.)</w:t>
            </w:r>
          </w:p>
        </w:tc>
        <w:tc>
          <w:tcPr>
            <w:tcW w:w="3119" w:type="dxa"/>
          </w:tcPr>
          <w:p w14:paraId="5A08E4A9" w14:textId="6B4875A7" w:rsidR="00F05B5B" w:rsidRPr="0065728C" w:rsidRDefault="0065728C" w:rsidP="00EB24B8">
            <w:pPr>
              <w:jc w:val="center"/>
              <w:rPr>
                <w:szCs w:val="22"/>
                <w:lang w:val="en-US"/>
              </w:rPr>
            </w:pPr>
            <w:r>
              <w:rPr>
                <w:color w:val="000000"/>
                <w:szCs w:val="22"/>
                <w:lang w:val="en-US"/>
              </w:rPr>
              <w:t>-</w:t>
            </w:r>
          </w:p>
        </w:tc>
      </w:tr>
      <w:tr w:rsidR="00F05B5B" w:rsidRPr="00764C23" w14:paraId="43872F94" w14:textId="77777777" w:rsidTr="00F05B5B">
        <w:trPr>
          <w:trHeight w:val="510"/>
        </w:trPr>
        <w:tc>
          <w:tcPr>
            <w:tcW w:w="6799" w:type="dxa"/>
            <w:tcBorders>
              <w:bottom w:val="single" w:sz="4" w:space="0" w:color="auto"/>
            </w:tcBorders>
            <w:hideMark/>
          </w:tcPr>
          <w:p w14:paraId="0197B976" w14:textId="77777777" w:rsidR="00F05B5B" w:rsidRPr="008E6127" w:rsidRDefault="00F05B5B" w:rsidP="00EB24B8">
            <w:pPr>
              <w:rPr>
                <w:sz w:val="22"/>
                <w:szCs w:val="22"/>
              </w:rPr>
            </w:pPr>
            <w:r w:rsidRPr="008E6127">
              <w:rPr>
                <w:bCs/>
                <w:sz w:val="22"/>
                <w:szCs w:val="22"/>
              </w:rPr>
              <w:t xml:space="preserve">Колесная пара </w:t>
            </w:r>
            <w:r w:rsidRPr="008E6127">
              <w:rPr>
                <w:sz w:val="22"/>
                <w:szCs w:val="22"/>
              </w:rPr>
              <w:t>(1 ед.) в адрес Заказчика без оснащения транспорта</w:t>
            </w:r>
          </w:p>
        </w:tc>
        <w:tc>
          <w:tcPr>
            <w:tcW w:w="3119" w:type="dxa"/>
            <w:tcBorders>
              <w:bottom w:val="single" w:sz="4" w:space="0" w:color="auto"/>
            </w:tcBorders>
            <w:hideMark/>
          </w:tcPr>
          <w:p w14:paraId="34B29EE9" w14:textId="1EA6701C" w:rsidR="00F05B5B" w:rsidRPr="0065728C" w:rsidRDefault="0065728C" w:rsidP="00EB24B8">
            <w:pPr>
              <w:jc w:val="center"/>
              <w:rPr>
                <w:sz w:val="22"/>
                <w:szCs w:val="22"/>
                <w:lang w:val="en-US"/>
              </w:rPr>
            </w:pPr>
            <w:r>
              <w:rPr>
                <w:color w:val="000000"/>
                <w:szCs w:val="22"/>
                <w:lang w:val="en-US"/>
              </w:rPr>
              <w:t>-</w:t>
            </w:r>
          </w:p>
        </w:tc>
      </w:tr>
      <w:tr w:rsidR="00F05B5B" w:rsidRPr="00764C23" w14:paraId="14B24C18" w14:textId="77777777" w:rsidTr="00F05B5B">
        <w:trPr>
          <w:trHeight w:val="510"/>
        </w:trPr>
        <w:tc>
          <w:tcPr>
            <w:tcW w:w="6799" w:type="dxa"/>
            <w:tcBorders>
              <w:top w:val="single" w:sz="4" w:space="0" w:color="auto"/>
              <w:left w:val="nil"/>
              <w:bottom w:val="nil"/>
              <w:right w:val="nil"/>
            </w:tcBorders>
            <w:vAlign w:val="center"/>
          </w:tcPr>
          <w:p w14:paraId="34392B6D" w14:textId="77777777" w:rsidR="00F05B5B" w:rsidRPr="008E6127" w:rsidRDefault="00F05B5B" w:rsidP="00EB24B8">
            <w:pPr>
              <w:jc w:val="center"/>
              <w:rPr>
                <w:bCs/>
                <w:sz w:val="22"/>
                <w:szCs w:val="22"/>
              </w:rPr>
            </w:pPr>
          </w:p>
        </w:tc>
        <w:tc>
          <w:tcPr>
            <w:tcW w:w="3119" w:type="dxa"/>
            <w:tcBorders>
              <w:top w:val="single" w:sz="4" w:space="0" w:color="auto"/>
              <w:left w:val="nil"/>
              <w:bottom w:val="nil"/>
              <w:right w:val="nil"/>
            </w:tcBorders>
            <w:vAlign w:val="center"/>
          </w:tcPr>
          <w:p w14:paraId="1043D0EA" w14:textId="77777777" w:rsidR="00F05B5B" w:rsidRPr="008E6127" w:rsidRDefault="00F05B5B" w:rsidP="00EB24B8">
            <w:pPr>
              <w:jc w:val="center"/>
              <w:rPr>
                <w:sz w:val="22"/>
                <w:szCs w:val="22"/>
              </w:rPr>
            </w:pPr>
          </w:p>
        </w:tc>
      </w:tr>
    </w:tbl>
    <w:tbl>
      <w:tblPr>
        <w:tblW w:w="10179" w:type="dxa"/>
        <w:tblLook w:val="0000" w:firstRow="0" w:lastRow="0" w:firstColumn="0" w:lastColumn="0" w:noHBand="0" w:noVBand="0"/>
      </w:tblPr>
      <w:tblGrid>
        <w:gridCol w:w="4968"/>
        <w:gridCol w:w="5211"/>
      </w:tblGrid>
      <w:tr w:rsidR="00F05B5B" w:rsidRPr="000375B7" w14:paraId="107AAB51" w14:textId="77777777" w:rsidTr="00EB24B8">
        <w:tc>
          <w:tcPr>
            <w:tcW w:w="4968" w:type="dxa"/>
          </w:tcPr>
          <w:p w14:paraId="171DF935" w14:textId="77777777" w:rsidR="00F05B5B" w:rsidRPr="000375B7" w:rsidRDefault="00F05B5B" w:rsidP="00EB24B8">
            <w:pPr>
              <w:pStyle w:val="31"/>
              <w:tabs>
                <w:tab w:val="center" w:pos="3276"/>
                <w:tab w:val="left" w:pos="4575"/>
              </w:tabs>
            </w:pPr>
            <w:r>
              <w:rPr>
                <w:b/>
                <w:bCs/>
              </w:rPr>
              <w:t xml:space="preserve">               </w:t>
            </w:r>
            <w:r w:rsidRPr="000375B7">
              <w:rPr>
                <w:b/>
                <w:bCs/>
              </w:rPr>
              <w:t>От Подрядчика</w:t>
            </w:r>
            <w:r>
              <w:rPr>
                <w:b/>
                <w:bCs/>
              </w:rPr>
              <w:t>:</w:t>
            </w:r>
          </w:p>
        </w:tc>
        <w:tc>
          <w:tcPr>
            <w:tcW w:w="5211" w:type="dxa"/>
          </w:tcPr>
          <w:p w14:paraId="73EE1A7A" w14:textId="77777777" w:rsidR="00F05B5B" w:rsidRPr="000375B7" w:rsidRDefault="00F05B5B" w:rsidP="00EB24B8">
            <w:pPr>
              <w:pStyle w:val="31"/>
            </w:pPr>
            <w:r>
              <w:rPr>
                <w:b/>
                <w:bCs/>
              </w:rPr>
              <w:t xml:space="preserve">        </w:t>
            </w:r>
            <w:r w:rsidRPr="000375B7">
              <w:rPr>
                <w:b/>
                <w:bCs/>
              </w:rPr>
              <w:t>От Заказчика</w:t>
            </w:r>
            <w:r>
              <w:rPr>
                <w:b/>
                <w:bCs/>
              </w:rPr>
              <w:t>:</w:t>
            </w:r>
          </w:p>
        </w:tc>
      </w:tr>
      <w:tr w:rsidR="00F05B5B" w:rsidRPr="000375B7" w14:paraId="7139F70E" w14:textId="77777777" w:rsidTr="00EB24B8">
        <w:tc>
          <w:tcPr>
            <w:tcW w:w="4968" w:type="dxa"/>
          </w:tcPr>
          <w:p w14:paraId="4D0AF29B" w14:textId="77777777" w:rsidR="00F05B5B" w:rsidRPr="000375B7" w:rsidRDefault="00F05B5B" w:rsidP="00EB24B8">
            <w:pPr>
              <w:pStyle w:val="ConsTitle"/>
              <w:rPr>
                <w:rFonts w:ascii="Times New Roman" w:hAnsi="Times New Roman" w:cs="Times New Roman"/>
                <w:bCs w:val="0"/>
                <w:sz w:val="24"/>
                <w:szCs w:val="24"/>
              </w:rPr>
            </w:pPr>
          </w:p>
        </w:tc>
        <w:tc>
          <w:tcPr>
            <w:tcW w:w="5211" w:type="dxa"/>
          </w:tcPr>
          <w:p w14:paraId="3809F648" w14:textId="77777777" w:rsidR="00F05B5B" w:rsidRPr="000375B7" w:rsidRDefault="00F05B5B" w:rsidP="00EB24B8">
            <w:pPr>
              <w:pStyle w:val="31"/>
              <w:rPr>
                <w:b/>
              </w:rPr>
            </w:pPr>
          </w:p>
        </w:tc>
      </w:tr>
      <w:tr w:rsidR="00F05B5B" w:rsidRPr="000375B7" w14:paraId="1986E9BE" w14:textId="77777777" w:rsidTr="00EB24B8">
        <w:trPr>
          <w:trHeight w:val="74"/>
        </w:trPr>
        <w:tc>
          <w:tcPr>
            <w:tcW w:w="4968" w:type="dxa"/>
          </w:tcPr>
          <w:p w14:paraId="57C7B830" w14:textId="77777777" w:rsidR="00F05B5B" w:rsidRPr="000375B7" w:rsidRDefault="00F05B5B" w:rsidP="00EB24B8">
            <w:pPr>
              <w:pStyle w:val="ConsTitle"/>
              <w:rPr>
                <w:rFonts w:ascii="Times New Roman" w:hAnsi="Times New Roman" w:cs="Times New Roman"/>
                <w:bCs w:val="0"/>
                <w:sz w:val="24"/>
                <w:szCs w:val="24"/>
              </w:rPr>
            </w:pPr>
          </w:p>
          <w:p w14:paraId="23F1FD0E" w14:textId="77777777" w:rsidR="00F05B5B" w:rsidRPr="000375B7" w:rsidRDefault="00F05B5B" w:rsidP="00EB24B8">
            <w:pPr>
              <w:pStyle w:val="ConsTitle"/>
              <w:rPr>
                <w:rFonts w:ascii="Times New Roman" w:hAnsi="Times New Roman" w:cs="Times New Roman"/>
                <w:bCs w:val="0"/>
                <w:sz w:val="24"/>
                <w:szCs w:val="24"/>
              </w:rPr>
            </w:pPr>
            <w:r w:rsidRPr="000375B7">
              <w:rPr>
                <w:rFonts w:ascii="Times New Roman" w:hAnsi="Times New Roman" w:cs="Times New Roman"/>
                <w:bCs w:val="0"/>
                <w:sz w:val="24"/>
                <w:szCs w:val="24"/>
              </w:rPr>
              <w:t xml:space="preserve">                _______________ </w:t>
            </w:r>
            <w:r w:rsidRPr="000375B7">
              <w:rPr>
                <w:rFonts w:ascii="Times New Roman" w:hAnsi="Times New Roman" w:cs="Times New Roman"/>
                <w:sz w:val="24"/>
                <w:szCs w:val="24"/>
              </w:rPr>
              <w:t xml:space="preserve"> </w:t>
            </w:r>
          </w:p>
        </w:tc>
        <w:tc>
          <w:tcPr>
            <w:tcW w:w="5211" w:type="dxa"/>
          </w:tcPr>
          <w:p w14:paraId="1585BFFB" w14:textId="77777777" w:rsidR="00F05B5B" w:rsidRPr="000375B7" w:rsidRDefault="00F05B5B" w:rsidP="00EB24B8">
            <w:pPr>
              <w:pStyle w:val="31"/>
              <w:rPr>
                <w:b/>
                <w:bCs/>
              </w:rPr>
            </w:pPr>
          </w:p>
          <w:p w14:paraId="4722B502" w14:textId="77777777" w:rsidR="00F05B5B" w:rsidRPr="000375B7" w:rsidRDefault="00F05B5B" w:rsidP="00EB24B8">
            <w:pPr>
              <w:pStyle w:val="31"/>
              <w:rPr>
                <w:b/>
                <w:bCs/>
              </w:rPr>
            </w:pPr>
            <w:r w:rsidRPr="000375B7">
              <w:rPr>
                <w:b/>
                <w:bCs/>
              </w:rPr>
              <w:t xml:space="preserve">         ____________________</w:t>
            </w:r>
            <w:r w:rsidRPr="000375B7">
              <w:rPr>
                <w:b/>
              </w:rPr>
              <w:t xml:space="preserve">   </w:t>
            </w:r>
          </w:p>
        </w:tc>
      </w:tr>
    </w:tbl>
    <w:p w14:paraId="67C1D398" w14:textId="77777777" w:rsidR="00F05B5B" w:rsidRPr="000375B7" w:rsidRDefault="00F05B5B" w:rsidP="00F05B5B">
      <w:pPr>
        <w:rPr>
          <w:b/>
        </w:rPr>
      </w:pPr>
      <w:r>
        <w:t xml:space="preserve">                 </w:t>
      </w:r>
      <w:proofErr w:type="spellStart"/>
      <w:r w:rsidRPr="00A75699">
        <w:t>м.п</w:t>
      </w:r>
      <w:proofErr w:type="spellEnd"/>
      <w:r w:rsidRPr="00A75699">
        <w:t>.</w:t>
      </w:r>
      <w:r>
        <w:t xml:space="preserve">                                                                      </w:t>
      </w:r>
      <w:proofErr w:type="spellStart"/>
      <w:r w:rsidRPr="00A75699">
        <w:t>м.п</w:t>
      </w:r>
      <w:proofErr w:type="spellEnd"/>
      <w:r w:rsidRPr="00A75699">
        <w:t>.</w:t>
      </w:r>
    </w:p>
    <w:p w14:paraId="5132BD56" w14:textId="77777777" w:rsidR="00F05B5B" w:rsidRDefault="00F05B5B" w:rsidP="0084662E">
      <w:pPr>
        <w:spacing w:line="360" w:lineRule="auto"/>
        <w:jc w:val="right"/>
      </w:pPr>
    </w:p>
    <w:p w14:paraId="00039DF5" w14:textId="1EDE4CBD" w:rsidR="0084662E" w:rsidRPr="00BA7F60" w:rsidRDefault="0084662E" w:rsidP="0084662E">
      <w:pPr>
        <w:spacing w:line="360" w:lineRule="auto"/>
        <w:jc w:val="right"/>
      </w:pPr>
      <w:r w:rsidRPr="00BA7F60">
        <w:lastRenderedPageBreak/>
        <w:t xml:space="preserve">Приложение № </w:t>
      </w:r>
      <w:r>
        <w:t>7</w:t>
      </w:r>
    </w:p>
    <w:p w14:paraId="25CF7189" w14:textId="77777777" w:rsidR="0084662E" w:rsidRPr="00BA7F60" w:rsidRDefault="0084662E" w:rsidP="0084662E">
      <w:pPr>
        <w:spacing w:line="360" w:lineRule="auto"/>
        <w:ind w:left="4956" w:hanging="278"/>
        <w:jc w:val="right"/>
      </w:pPr>
      <w:r w:rsidRPr="00BA7F60">
        <w:t>к договору № _____ от «___» __________ 20</w:t>
      </w:r>
      <w:r>
        <w:t>__</w:t>
      </w:r>
      <w:r w:rsidRPr="00BA7F60">
        <w:t xml:space="preserve"> г.</w:t>
      </w:r>
    </w:p>
    <w:p w14:paraId="3701FD2F" w14:textId="528CD63C" w:rsidR="009D10FA" w:rsidRPr="00003B01" w:rsidRDefault="009D10FA" w:rsidP="0084662E">
      <w:pPr>
        <w:spacing w:after="200" w:line="276" w:lineRule="auto"/>
        <w:ind w:left="4932" w:firstLine="708"/>
        <w:jc w:val="right"/>
        <w:rPr>
          <w:color w:val="000000"/>
        </w:rPr>
      </w:pPr>
    </w:p>
    <w:p w14:paraId="625ACFEF" w14:textId="77777777" w:rsidR="00070DF3" w:rsidRPr="00BA580F" w:rsidRDefault="00070DF3" w:rsidP="00070DF3">
      <w:pPr>
        <w:rPr>
          <w:b/>
        </w:rPr>
      </w:pPr>
      <w:r w:rsidRPr="00BA580F">
        <w:rPr>
          <w:b/>
        </w:rPr>
        <w:t>ФОРМА</w:t>
      </w:r>
    </w:p>
    <w:p w14:paraId="50E7F830" w14:textId="77777777" w:rsidR="00070DF3" w:rsidRPr="00BA580F" w:rsidRDefault="00070DF3" w:rsidP="00070DF3">
      <w:pPr>
        <w:jc w:val="center"/>
        <w:outlineLvl w:val="0"/>
        <w:rPr>
          <w:b/>
        </w:rPr>
      </w:pPr>
    </w:p>
    <w:p w14:paraId="6E2926A5" w14:textId="77777777" w:rsidR="00070DF3" w:rsidRPr="00BA580F" w:rsidRDefault="00070DF3" w:rsidP="00070DF3">
      <w:r w:rsidRPr="00BA580F">
        <w:t>УТВЕРЖДАЮ:</w:t>
      </w:r>
    </w:p>
    <w:p w14:paraId="3BBC86A5" w14:textId="77777777" w:rsidR="00070DF3" w:rsidRPr="00BA580F" w:rsidRDefault="00070DF3" w:rsidP="00070DF3">
      <w:pPr>
        <w:pBdr>
          <w:bottom w:val="single" w:sz="12" w:space="1" w:color="auto"/>
        </w:pBdr>
      </w:pPr>
      <w:r w:rsidRPr="00BA580F">
        <w:t>Начальник вагонного ремонтного депо</w:t>
      </w:r>
    </w:p>
    <w:p w14:paraId="4A8647C6" w14:textId="77777777" w:rsidR="00070DF3" w:rsidRPr="00BA580F" w:rsidRDefault="00070DF3" w:rsidP="00070DF3"/>
    <w:p w14:paraId="1C7C5CFC" w14:textId="77777777" w:rsidR="00070DF3" w:rsidRPr="00BA580F" w:rsidRDefault="00070DF3" w:rsidP="00070DF3">
      <w:r w:rsidRPr="00BA580F">
        <w:t>___________/ Ф.И.О.   /</w:t>
      </w:r>
    </w:p>
    <w:p w14:paraId="6A07F228" w14:textId="77777777" w:rsidR="00070DF3" w:rsidRPr="00BA580F" w:rsidRDefault="00070DF3" w:rsidP="00070DF3">
      <w:r w:rsidRPr="00BA580F">
        <w:t>«_</w:t>
      </w:r>
      <w:proofErr w:type="gramStart"/>
      <w:r w:rsidRPr="00BA580F">
        <w:t>_»_</w:t>
      </w:r>
      <w:proofErr w:type="gramEnd"/>
      <w:r w:rsidRPr="00BA580F">
        <w:t>_______20</w:t>
      </w:r>
      <w:r w:rsidR="007C0AD3">
        <w:t>_</w:t>
      </w:r>
      <w:r w:rsidRPr="00BA580F">
        <w:t>_г.</w:t>
      </w:r>
    </w:p>
    <w:p w14:paraId="4DE1D4BA" w14:textId="77777777" w:rsidR="00070DF3" w:rsidRPr="00BA580F" w:rsidRDefault="00070DF3" w:rsidP="00070DF3">
      <w:pPr>
        <w:jc w:val="center"/>
        <w:rPr>
          <w:b/>
        </w:rPr>
      </w:pPr>
    </w:p>
    <w:p w14:paraId="6BAAC87F" w14:textId="77777777" w:rsidR="00070DF3" w:rsidRPr="00BA580F" w:rsidRDefault="00070DF3" w:rsidP="00070DF3">
      <w:pPr>
        <w:jc w:val="center"/>
        <w:rPr>
          <w:b/>
        </w:rPr>
      </w:pPr>
      <w:r w:rsidRPr="00BA580F">
        <w:rPr>
          <w:b/>
        </w:rPr>
        <w:t>РАСЧЕТНО-</w:t>
      </w:r>
      <w:proofErr w:type="gramStart"/>
      <w:r w:rsidRPr="00BA580F">
        <w:rPr>
          <w:b/>
        </w:rPr>
        <w:t>ДЕФЕКТНАЯ  ВЕДОМОСТЬ</w:t>
      </w:r>
      <w:proofErr w:type="gramEnd"/>
    </w:p>
    <w:p w14:paraId="11DAA3AE" w14:textId="77777777" w:rsidR="00070DF3" w:rsidRPr="00BA580F" w:rsidRDefault="00070DF3" w:rsidP="00070DF3">
      <w:pPr>
        <w:jc w:val="center"/>
        <w:rPr>
          <w:b/>
        </w:rPr>
      </w:pPr>
      <w:r w:rsidRPr="00BA580F">
        <w:rPr>
          <w:b/>
        </w:rPr>
        <w:t xml:space="preserve">на ____________ ремонт грузового </w:t>
      </w:r>
      <w:proofErr w:type="gramStart"/>
      <w:r w:rsidRPr="00BA580F">
        <w:rPr>
          <w:b/>
        </w:rPr>
        <w:t>вагона  №</w:t>
      </w:r>
      <w:proofErr w:type="gramEnd"/>
      <w:r w:rsidRPr="00BA580F">
        <w:rPr>
          <w:b/>
        </w:rPr>
        <w:t>__________</w:t>
      </w:r>
    </w:p>
    <w:p w14:paraId="0BC60149" w14:textId="77777777" w:rsidR="00070DF3" w:rsidRPr="00BA580F" w:rsidRDefault="00070DF3" w:rsidP="00070DF3">
      <w:pPr>
        <w:jc w:val="center"/>
        <w:rPr>
          <w:b/>
        </w:rPr>
      </w:pPr>
      <w:r w:rsidRPr="00BA580F">
        <w:rPr>
          <w:b/>
        </w:rPr>
        <w:t xml:space="preserve">род </w:t>
      </w:r>
      <w:proofErr w:type="gramStart"/>
      <w:r w:rsidRPr="00BA580F">
        <w:rPr>
          <w:b/>
        </w:rPr>
        <w:t>вагона:_</w:t>
      </w:r>
      <w:proofErr w:type="gramEnd"/>
      <w:r w:rsidRPr="00BA580F">
        <w:rPr>
          <w:b/>
        </w:rPr>
        <w:t>_______________________________________</w:t>
      </w:r>
    </w:p>
    <w:p w14:paraId="462C1467" w14:textId="77777777" w:rsidR="00070DF3" w:rsidRPr="00BA580F" w:rsidRDefault="00070DF3" w:rsidP="00070DF3">
      <w:pPr>
        <w:jc w:val="center"/>
        <w:rPr>
          <w:b/>
        </w:rPr>
      </w:pPr>
      <w:r w:rsidRPr="00BA580F">
        <w:rPr>
          <w:b/>
        </w:rPr>
        <w:t xml:space="preserve">Время начала и окончания </w:t>
      </w:r>
      <w:proofErr w:type="gramStart"/>
      <w:r w:rsidRPr="00BA580F">
        <w:rPr>
          <w:b/>
        </w:rPr>
        <w:t>ремонта:_</w:t>
      </w:r>
      <w:proofErr w:type="gramEnd"/>
      <w:r w:rsidRPr="00BA580F">
        <w:rPr>
          <w:b/>
        </w:rPr>
        <w:t>_________________</w:t>
      </w:r>
    </w:p>
    <w:p w14:paraId="241786D1" w14:textId="77777777" w:rsidR="00070DF3" w:rsidRPr="00BA580F" w:rsidRDefault="00070DF3" w:rsidP="00070DF3">
      <w:pPr>
        <w:rPr>
          <w:b/>
        </w:rPr>
      </w:pPr>
      <w:r w:rsidRPr="00BA580F">
        <w:rPr>
          <w:b/>
        </w:rPr>
        <w:t xml:space="preserve">                               Наименование организации и номер договора</w:t>
      </w:r>
    </w:p>
    <w:p w14:paraId="359BB9C5" w14:textId="77777777" w:rsidR="00070DF3" w:rsidRPr="00BA580F" w:rsidRDefault="00070DF3" w:rsidP="00070DF3">
      <w:pPr>
        <w:rPr>
          <w:b/>
        </w:rPr>
      </w:pPr>
      <w:r w:rsidRPr="00BA580F">
        <w:rPr>
          <w:b/>
        </w:rPr>
        <w:t xml:space="preserve">                                _________________договор №_______от «_</w:t>
      </w:r>
      <w:proofErr w:type="gramStart"/>
      <w:r w:rsidRPr="00BA580F">
        <w:rPr>
          <w:b/>
        </w:rPr>
        <w:t>_»_</w:t>
      </w:r>
      <w:proofErr w:type="gramEnd"/>
      <w:r w:rsidRPr="00BA580F">
        <w:rPr>
          <w:b/>
        </w:rPr>
        <w:t>_____20</w:t>
      </w:r>
      <w:r w:rsidR="007C0AD3">
        <w:rPr>
          <w:b/>
        </w:rPr>
        <w:t>_</w:t>
      </w:r>
      <w:r w:rsidRPr="00BA580F">
        <w:rPr>
          <w:b/>
        </w:rPr>
        <w:t>_г.</w:t>
      </w:r>
    </w:p>
    <w:p w14:paraId="32329D19" w14:textId="77777777" w:rsidR="00070DF3" w:rsidRPr="00BA580F" w:rsidRDefault="00070DF3" w:rsidP="00070DF3">
      <w:pPr>
        <w:jc w:val="center"/>
        <w:rPr>
          <w:rFonts w:ascii="Courier New" w:hAnsi="Courier New" w:cs="Courier New"/>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900"/>
        <w:gridCol w:w="1080"/>
        <w:gridCol w:w="1080"/>
        <w:gridCol w:w="1260"/>
        <w:gridCol w:w="1440"/>
      </w:tblGrid>
      <w:tr w:rsidR="00070DF3" w:rsidRPr="00BA580F" w14:paraId="25CC5C51" w14:textId="77777777" w:rsidTr="002D17F6">
        <w:trPr>
          <w:trHeight w:val="1253"/>
        </w:trPr>
        <w:tc>
          <w:tcPr>
            <w:tcW w:w="1260" w:type="dxa"/>
            <w:vMerge w:val="restart"/>
          </w:tcPr>
          <w:p w14:paraId="5AC19C73" w14:textId="77777777" w:rsidR="00070DF3" w:rsidRPr="00BA580F" w:rsidRDefault="00070DF3" w:rsidP="002D17F6">
            <w:pPr>
              <w:jc w:val="center"/>
            </w:pPr>
            <w:r w:rsidRPr="00BA580F">
              <w:t>№ работы</w:t>
            </w:r>
          </w:p>
          <w:p w14:paraId="509BD5D9" w14:textId="77777777" w:rsidR="00070DF3" w:rsidRPr="00BA580F" w:rsidRDefault="00070DF3" w:rsidP="002D17F6">
            <w:pPr>
              <w:jc w:val="center"/>
            </w:pPr>
            <w:r w:rsidRPr="00BA580F">
              <w:t xml:space="preserve">по </w:t>
            </w:r>
            <w:proofErr w:type="spellStart"/>
            <w:proofErr w:type="gramStart"/>
            <w:r w:rsidRPr="00BA580F">
              <w:t>прейску</w:t>
            </w:r>
            <w:proofErr w:type="spellEnd"/>
            <w:r w:rsidRPr="00BA580F">
              <w:t>- ранту</w:t>
            </w:r>
            <w:proofErr w:type="gramEnd"/>
            <w:r w:rsidRPr="00BA580F">
              <w:t xml:space="preserve"> / </w:t>
            </w:r>
            <w:proofErr w:type="spellStart"/>
            <w:r w:rsidRPr="00BA580F">
              <w:t>з.ч</w:t>
            </w:r>
            <w:proofErr w:type="spellEnd"/>
            <w:r w:rsidRPr="00BA580F">
              <w:t>.</w:t>
            </w:r>
          </w:p>
        </w:tc>
        <w:tc>
          <w:tcPr>
            <w:tcW w:w="3240" w:type="dxa"/>
            <w:vMerge w:val="restart"/>
          </w:tcPr>
          <w:p w14:paraId="0567B928" w14:textId="77777777" w:rsidR="00070DF3" w:rsidRPr="00BA580F" w:rsidRDefault="00070DF3" w:rsidP="002D17F6">
            <w:pPr>
              <w:jc w:val="center"/>
            </w:pPr>
          </w:p>
          <w:p w14:paraId="7736E668" w14:textId="77777777" w:rsidR="00070DF3" w:rsidRPr="00BA580F" w:rsidRDefault="00070DF3" w:rsidP="002D17F6">
            <w:pPr>
              <w:jc w:val="center"/>
            </w:pPr>
            <w:r w:rsidRPr="00BA580F">
              <w:t xml:space="preserve">Выполненные работы </w:t>
            </w:r>
          </w:p>
          <w:p w14:paraId="10320A70" w14:textId="77777777" w:rsidR="00070DF3" w:rsidRPr="00BA580F" w:rsidRDefault="00070DF3" w:rsidP="002D17F6">
            <w:pPr>
              <w:jc w:val="center"/>
            </w:pPr>
          </w:p>
        </w:tc>
        <w:tc>
          <w:tcPr>
            <w:tcW w:w="1980" w:type="dxa"/>
            <w:gridSpan w:val="2"/>
          </w:tcPr>
          <w:p w14:paraId="6AC71877" w14:textId="77777777" w:rsidR="00070DF3" w:rsidRPr="00BA580F" w:rsidRDefault="00070DF3" w:rsidP="002D17F6">
            <w:pPr>
              <w:jc w:val="center"/>
            </w:pPr>
          </w:p>
          <w:p w14:paraId="73028CC1" w14:textId="77777777" w:rsidR="00070DF3" w:rsidRPr="00BA580F" w:rsidRDefault="00070DF3" w:rsidP="002D17F6">
            <w:pPr>
              <w:jc w:val="center"/>
            </w:pPr>
            <w:r w:rsidRPr="00BA580F">
              <w:t>Количество</w:t>
            </w:r>
          </w:p>
          <w:p w14:paraId="43DECE4F" w14:textId="77777777" w:rsidR="00070DF3" w:rsidRPr="00BA580F" w:rsidRDefault="00070DF3" w:rsidP="002D17F6">
            <w:pPr>
              <w:jc w:val="center"/>
            </w:pPr>
            <w:r w:rsidRPr="00BA580F">
              <w:t>работ</w:t>
            </w:r>
          </w:p>
        </w:tc>
        <w:tc>
          <w:tcPr>
            <w:tcW w:w="2340" w:type="dxa"/>
            <w:gridSpan w:val="2"/>
          </w:tcPr>
          <w:p w14:paraId="559D92D3" w14:textId="77777777" w:rsidR="00070DF3" w:rsidRPr="00BA580F" w:rsidRDefault="00070DF3" w:rsidP="002D17F6">
            <w:pPr>
              <w:jc w:val="center"/>
            </w:pPr>
            <w:r w:rsidRPr="00BA580F">
              <w:t>Цена</w:t>
            </w:r>
          </w:p>
          <w:p w14:paraId="19169899" w14:textId="77777777" w:rsidR="00070DF3" w:rsidRPr="00BA580F" w:rsidRDefault="00070DF3" w:rsidP="002D17F6">
            <w:pPr>
              <w:jc w:val="center"/>
            </w:pPr>
            <w:r w:rsidRPr="00BA580F">
              <w:t>за единицу</w:t>
            </w:r>
          </w:p>
          <w:p w14:paraId="12E8E74C" w14:textId="77777777" w:rsidR="00070DF3" w:rsidRPr="00BA580F" w:rsidRDefault="00070DF3" w:rsidP="002D17F6">
            <w:pPr>
              <w:jc w:val="center"/>
            </w:pPr>
            <w:r w:rsidRPr="00BA580F">
              <w:t>работ</w:t>
            </w:r>
          </w:p>
          <w:p w14:paraId="0BFE0D8D" w14:textId="77777777" w:rsidR="00070DF3" w:rsidRPr="00BA580F" w:rsidRDefault="00070DF3" w:rsidP="002D17F6">
            <w:pPr>
              <w:jc w:val="center"/>
            </w:pPr>
            <w:r w:rsidRPr="00BA580F">
              <w:t>без НДС,</w:t>
            </w:r>
            <w:r>
              <w:t xml:space="preserve"> </w:t>
            </w:r>
            <w:r w:rsidRPr="00BA580F">
              <w:t>руб.</w:t>
            </w:r>
          </w:p>
        </w:tc>
        <w:tc>
          <w:tcPr>
            <w:tcW w:w="1440" w:type="dxa"/>
            <w:vMerge w:val="restart"/>
          </w:tcPr>
          <w:p w14:paraId="2C5AA3E1" w14:textId="77777777" w:rsidR="00070DF3" w:rsidRPr="00BA580F" w:rsidRDefault="00070DF3" w:rsidP="002D17F6">
            <w:pPr>
              <w:jc w:val="center"/>
            </w:pPr>
          </w:p>
          <w:p w14:paraId="2C4DB76C" w14:textId="77777777" w:rsidR="00070DF3" w:rsidRPr="00BA580F" w:rsidRDefault="00070DF3" w:rsidP="002D17F6">
            <w:pPr>
              <w:jc w:val="center"/>
            </w:pPr>
            <w:r w:rsidRPr="00BA580F">
              <w:t>Стоимость</w:t>
            </w:r>
          </w:p>
          <w:p w14:paraId="3C82650E" w14:textId="77777777" w:rsidR="00070DF3" w:rsidRPr="00BA580F" w:rsidRDefault="00070DF3" w:rsidP="002D17F6">
            <w:pPr>
              <w:jc w:val="center"/>
            </w:pPr>
            <w:r w:rsidRPr="00BA580F">
              <w:t xml:space="preserve">ремонта </w:t>
            </w:r>
          </w:p>
          <w:p w14:paraId="716B941D" w14:textId="77777777" w:rsidR="00070DF3" w:rsidRPr="00BA580F" w:rsidRDefault="00070DF3" w:rsidP="002D17F6">
            <w:pPr>
              <w:jc w:val="center"/>
            </w:pPr>
            <w:r w:rsidRPr="00BA580F">
              <w:t>вагона</w:t>
            </w:r>
          </w:p>
          <w:p w14:paraId="471E080F" w14:textId="77777777" w:rsidR="00070DF3" w:rsidRPr="00BA580F" w:rsidRDefault="00070DF3" w:rsidP="002D17F6">
            <w:pPr>
              <w:jc w:val="center"/>
            </w:pPr>
            <w:r w:rsidRPr="00BA580F">
              <w:t>без НДС,</w:t>
            </w:r>
          </w:p>
          <w:p w14:paraId="6627F419" w14:textId="77777777" w:rsidR="00070DF3" w:rsidRPr="00BA580F" w:rsidRDefault="00070DF3" w:rsidP="002D17F6">
            <w:pPr>
              <w:jc w:val="center"/>
            </w:pPr>
            <w:r>
              <w:t>р</w:t>
            </w:r>
            <w:r w:rsidRPr="00BA580F">
              <w:t>уб.</w:t>
            </w:r>
          </w:p>
        </w:tc>
      </w:tr>
      <w:tr w:rsidR="00070DF3" w:rsidRPr="00BA580F" w14:paraId="28FC5237" w14:textId="77777777" w:rsidTr="002D17F6">
        <w:trPr>
          <w:trHeight w:val="118"/>
        </w:trPr>
        <w:tc>
          <w:tcPr>
            <w:tcW w:w="1260" w:type="dxa"/>
            <w:vMerge/>
          </w:tcPr>
          <w:p w14:paraId="2BFE6538" w14:textId="77777777" w:rsidR="00070DF3" w:rsidRPr="00BA580F" w:rsidRDefault="00070DF3" w:rsidP="002D17F6">
            <w:pPr>
              <w:jc w:val="center"/>
            </w:pPr>
          </w:p>
        </w:tc>
        <w:tc>
          <w:tcPr>
            <w:tcW w:w="3240" w:type="dxa"/>
            <w:vMerge/>
          </w:tcPr>
          <w:p w14:paraId="597DEE5B" w14:textId="77777777" w:rsidR="00070DF3" w:rsidRPr="00BA580F" w:rsidRDefault="00070DF3" w:rsidP="002D17F6">
            <w:pPr>
              <w:jc w:val="center"/>
            </w:pPr>
          </w:p>
        </w:tc>
        <w:tc>
          <w:tcPr>
            <w:tcW w:w="900" w:type="dxa"/>
          </w:tcPr>
          <w:p w14:paraId="4F2E112B" w14:textId="77777777" w:rsidR="00070DF3" w:rsidRPr="00BA580F" w:rsidRDefault="00070DF3" w:rsidP="002D17F6">
            <w:pPr>
              <w:jc w:val="center"/>
            </w:pPr>
            <w:r w:rsidRPr="00BA580F">
              <w:t>Новые</w:t>
            </w:r>
          </w:p>
        </w:tc>
        <w:tc>
          <w:tcPr>
            <w:tcW w:w="1080" w:type="dxa"/>
          </w:tcPr>
          <w:p w14:paraId="35557EFB" w14:textId="77777777" w:rsidR="00070DF3" w:rsidRPr="00BA580F" w:rsidRDefault="00070DF3" w:rsidP="002D17F6">
            <w:pPr>
              <w:jc w:val="center"/>
            </w:pPr>
            <w:r w:rsidRPr="00BA580F">
              <w:t>Ремонт</w:t>
            </w:r>
          </w:p>
        </w:tc>
        <w:tc>
          <w:tcPr>
            <w:tcW w:w="1080" w:type="dxa"/>
          </w:tcPr>
          <w:p w14:paraId="2BF52D4A" w14:textId="77777777" w:rsidR="00070DF3" w:rsidRPr="00BA580F" w:rsidRDefault="00070DF3" w:rsidP="002D17F6">
            <w:pPr>
              <w:jc w:val="center"/>
            </w:pPr>
            <w:r w:rsidRPr="00BA580F">
              <w:t>Новые</w:t>
            </w:r>
          </w:p>
        </w:tc>
        <w:tc>
          <w:tcPr>
            <w:tcW w:w="1260" w:type="dxa"/>
          </w:tcPr>
          <w:p w14:paraId="77D73C02" w14:textId="77777777" w:rsidR="00070DF3" w:rsidRPr="00BA580F" w:rsidRDefault="00070DF3" w:rsidP="002D17F6">
            <w:pPr>
              <w:jc w:val="center"/>
            </w:pPr>
            <w:r w:rsidRPr="00BA580F">
              <w:t>Ремонт</w:t>
            </w:r>
          </w:p>
        </w:tc>
        <w:tc>
          <w:tcPr>
            <w:tcW w:w="1440" w:type="dxa"/>
            <w:vMerge/>
          </w:tcPr>
          <w:p w14:paraId="1726078C" w14:textId="77777777" w:rsidR="00070DF3" w:rsidRPr="00BA580F" w:rsidRDefault="00070DF3" w:rsidP="002D17F6">
            <w:pPr>
              <w:jc w:val="center"/>
            </w:pPr>
          </w:p>
        </w:tc>
      </w:tr>
      <w:tr w:rsidR="00070DF3" w:rsidRPr="00BA580F" w14:paraId="3ED1AB4C" w14:textId="77777777" w:rsidTr="002D17F6">
        <w:tc>
          <w:tcPr>
            <w:tcW w:w="1260" w:type="dxa"/>
          </w:tcPr>
          <w:p w14:paraId="72EABEFA" w14:textId="77777777" w:rsidR="00070DF3" w:rsidRPr="00BA580F" w:rsidRDefault="00070DF3" w:rsidP="002D17F6">
            <w:pPr>
              <w:jc w:val="center"/>
            </w:pPr>
            <w:r w:rsidRPr="00BA580F">
              <w:t>…</w:t>
            </w:r>
          </w:p>
        </w:tc>
        <w:tc>
          <w:tcPr>
            <w:tcW w:w="3240" w:type="dxa"/>
          </w:tcPr>
          <w:p w14:paraId="32AD6319" w14:textId="77777777" w:rsidR="00070DF3" w:rsidRPr="00BA580F" w:rsidRDefault="00070DF3" w:rsidP="002D17F6">
            <w:pPr>
              <w:jc w:val="center"/>
            </w:pPr>
            <w:r w:rsidRPr="00BA580F">
              <w:t>…</w:t>
            </w:r>
          </w:p>
        </w:tc>
        <w:tc>
          <w:tcPr>
            <w:tcW w:w="900" w:type="dxa"/>
          </w:tcPr>
          <w:p w14:paraId="40BF8DAC" w14:textId="77777777" w:rsidR="00070DF3" w:rsidRPr="00BA580F" w:rsidRDefault="00070DF3" w:rsidP="002D17F6">
            <w:pPr>
              <w:jc w:val="center"/>
            </w:pPr>
          </w:p>
        </w:tc>
        <w:tc>
          <w:tcPr>
            <w:tcW w:w="1080" w:type="dxa"/>
          </w:tcPr>
          <w:p w14:paraId="0FAAE64A" w14:textId="77777777" w:rsidR="00070DF3" w:rsidRPr="00BA580F" w:rsidRDefault="00070DF3" w:rsidP="002D17F6">
            <w:pPr>
              <w:jc w:val="center"/>
            </w:pPr>
          </w:p>
        </w:tc>
        <w:tc>
          <w:tcPr>
            <w:tcW w:w="1080" w:type="dxa"/>
          </w:tcPr>
          <w:p w14:paraId="2A516074" w14:textId="77777777" w:rsidR="00070DF3" w:rsidRPr="00BA580F" w:rsidRDefault="00070DF3" w:rsidP="002D17F6">
            <w:pPr>
              <w:jc w:val="center"/>
            </w:pPr>
          </w:p>
        </w:tc>
        <w:tc>
          <w:tcPr>
            <w:tcW w:w="1260" w:type="dxa"/>
          </w:tcPr>
          <w:p w14:paraId="0EEE0521" w14:textId="77777777" w:rsidR="00070DF3" w:rsidRPr="00BA580F" w:rsidRDefault="00070DF3" w:rsidP="002D17F6">
            <w:pPr>
              <w:jc w:val="center"/>
            </w:pPr>
          </w:p>
        </w:tc>
        <w:tc>
          <w:tcPr>
            <w:tcW w:w="1440" w:type="dxa"/>
          </w:tcPr>
          <w:p w14:paraId="5C47854C" w14:textId="77777777" w:rsidR="00070DF3" w:rsidRPr="00BA580F" w:rsidRDefault="00070DF3" w:rsidP="002D17F6">
            <w:pPr>
              <w:jc w:val="center"/>
            </w:pPr>
          </w:p>
        </w:tc>
      </w:tr>
      <w:tr w:rsidR="00070DF3" w:rsidRPr="00BA580F" w14:paraId="586EC720" w14:textId="77777777" w:rsidTr="002D17F6">
        <w:tc>
          <w:tcPr>
            <w:tcW w:w="1260" w:type="dxa"/>
          </w:tcPr>
          <w:p w14:paraId="0CA551AA" w14:textId="77777777" w:rsidR="00070DF3" w:rsidRPr="00BA580F" w:rsidRDefault="00070DF3" w:rsidP="002D17F6">
            <w:pPr>
              <w:jc w:val="center"/>
            </w:pPr>
          </w:p>
        </w:tc>
        <w:tc>
          <w:tcPr>
            <w:tcW w:w="3240" w:type="dxa"/>
          </w:tcPr>
          <w:p w14:paraId="3D3A8C13" w14:textId="77777777" w:rsidR="00070DF3" w:rsidRPr="00BA580F" w:rsidRDefault="00070DF3" w:rsidP="002D17F6">
            <w:pPr>
              <w:jc w:val="center"/>
            </w:pPr>
          </w:p>
        </w:tc>
        <w:tc>
          <w:tcPr>
            <w:tcW w:w="900" w:type="dxa"/>
          </w:tcPr>
          <w:p w14:paraId="0A1C79EA" w14:textId="77777777" w:rsidR="00070DF3" w:rsidRPr="00BA580F" w:rsidRDefault="00070DF3" w:rsidP="002D17F6">
            <w:pPr>
              <w:jc w:val="center"/>
            </w:pPr>
          </w:p>
        </w:tc>
        <w:tc>
          <w:tcPr>
            <w:tcW w:w="1080" w:type="dxa"/>
          </w:tcPr>
          <w:p w14:paraId="017DC4A7" w14:textId="77777777" w:rsidR="00070DF3" w:rsidRPr="00BA580F" w:rsidRDefault="00070DF3" w:rsidP="002D17F6">
            <w:pPr>
              <w:jc w:val="center"/>
            </w:pPr>
          </w:p>
        </w:tc>
        <w:tc>
          <w:tcPr>
            <w:tcW w:w="1080" w:type="dxa"/>
          </w:tcPr>
          <w:p w14:paraId="50EDE873" w14:textId="77777777" w:rsidR="00070DF3" w:rsidRPr="00BA580F" w:rsidRDefault="00070DF3" w:rsidP="002D17F6">
            <w:pPr>
              <w:jc w:val="center"/>
            </w:pPr>
          </w:p>
        </w:tc>
        <w:tc>
          <w:tcPr>
            <w:tcW w:w="1260" w:type="dxa"/>
          </w:tcPr>
          <w:p w14:paraId="51FB5CF1" w14:textId="77777777" w:rsidR="00070DF3" w:rsidRPr="00BA580F" w:rsidRDefault="00070DF3" w:rsidP="002D17F6">
            <w:pPr>
              <w:jc w:val="center"/>
            </w:pPr>
          </w:p>
        </w:tc>
        <w:tc>
          <w:tcPr>
            <w:tcW w:w="1440" w:type="dxa"/>
          </w:tcPr>
          <w:p w14:paraId="332974B3" w14:textId="77777777" w:rsidR="00070DF3" w:rsidRPr="00BA580F" w:rsidRDefault="00070DF3" w:rsidP="002D17F6">
            <w:pPr>
              <w:jc w:val="center"/>
            </w:pPr>
          </w:p>
        </w:tc>
      </w:tr>
      <w:tr w:rsidR="00070DF3" w:rsidRPr="00BA580F" w14:paraId="20167D18" w14:textId="77777777" w:rsidTr="002D17F6">
        <w:tc>
          <w:tcPr>
            <w:tcW w:w="1260" w:type="dxa"/>
          </w:tcPr>
          <w:p w14:paraId="2CD9F722" w14:textId="77777777" w:rsidR="00070DF3" w:rsidRPr="00BA580F" w:rsidRDefault="00070DF3" w:rsidP="002D17F6">
            <w:pPr>
              <w:jc w:val="center"/>
            </w:pPr>
          </w:p>
        </w:tc>
        <w:tc>
          <w:tcPr>
            <w:tcW w:w="3240" w:type="dxa"/>
          </w:tcPr>
          <w:p w14:paraId="40EAAB64" w14:textId="77777777" w:rsidR="00070DF3" w:rsidRPr="00BA580F" w:rsidRDefault="00070DF3" w:rsidP="002D17F6">
            <w:r w:rsidRPr="00BA580F">
              <w:t>Итого за ____ участок</w:t>
            </w:r>
          </w:p>
          <w:p w14:paraId="05BE0595" w14:textId="77777777" w:rsidR="00070DF3" w:rsidRPr="00BA580F" w:rsidRDefault="00070DF3" w:rsidP="002D17F6">
            <w:pPr>
              <w:jc w:val="center"/>
            </w:pPr>
          </w:p>
        </w:tc>
        <w:tc>
          <w:tcPr>
            <w:tcW w:w="900" w:type="dxa"/>
          </w:tcPr>
          <w:p w14:paraId="65E8C7F8" w14:textId="77777777" w:rsidR="00070DF3" w:rsidRPr="00BA580F" w:rsidRDefault="00070DF3" w:rsidP="002D17F6">
            <w:pPr>
              <w:jc w:val="center"/>
            </w:pPr>
          </w:p>
        </w:tc>
        <w:tc>
          <w:tcPr>
            <w:tcW w:w="1080" w:type="dxa"/>
          </w:tcPr>
          <w:p w14:paraId="2E4C60B1" w14:textId="77777777" w:rsidR="00070DF3" w:rsidRPr="00BA580F" w:rsidRDefault="00070DF3" w:rsidP="002D17F6">
            <w:pPr>
              <w:jc w:val="center"/>
            </w:pPr>
          </w:p>
        </w:tc>
        <w:tc>
          <w:tcPr>
            <w:tcW w:w="1080" w:type="dxa"/>
          </w:tcPr>
          <w:p w14:paraId="432639D9" w14:textId="77777777" w:rsidR="00070DF3" w:rsidRPr="00BA580F" w:rsidRDefault="00070DF3" w:rsidP="002D17F6">
            <w:pPr>
              <w:jc w:val="center"/>
            </w:pPr>
          </w:p>
        </w:tc>
        <w:tc>
          <w:tcPr>
            <w:tcW w:w="1260" w:type="dxa"/>
          </w:tcPr>
          <w:p w14:paraId="2C86019D" w14:textId="77777777" w:rsidR="00070DF3" w:rsidRPr="00BA580F" w:rsidRDefault="00070DF3" w:rsidP="002D17F6">
            <w:pPr>
              <w:jc w:val="center"/>
            </w:pPr>
          </w:p>
        </w:tc>
        <w:tc>
          <w:tcPr>
            <w:tcW w:w="1440" w:type="dxa"/>
          </w:tcPr>
          <w:p w14:paraId="2BF8BE53" w14:textId="77777777" w:rsidR="00070DF3" w:rsidRPr="00BA580F" w:rsidRDefault="00070DF3" w:rsidP="002D17F6">
            <w:pPr>
              <w:jc w:val="center"/>
            </w:pPr>
            <w:r w:rsidRPr="00BA580F">
              <w:t>∑</w:t>
            </w:r>
          </w:p>
          <w:p w14:paraId="00AA4B46" w14:textId="77777777" w:rsidR="00070DF3" w:rsidRPr="00BA580F" w:rsidRDefault="00070DF3" w:rsidP="002D17F6">
            <w:pPr>
              <w:jc w:val="center"/>
            </w:pPr>
          </w:p>
        </w:tc>
      </w:tr>
      <w:tr w:rsidR="00070DF3" w:rsidRPr="00BA580F" w14:paraId="1A5A8525" w14:textId="77777777" w:rsidTr="002D17F6">
        <w:tc>
          <w:tcPr>
            <w:tcW w:w="1260" w:type="dxa"/>
          </w:tcPr>
          <w:p w14:paraId="19C9D232" w14:textId="77777777" w:rsidR="00070DF3" w:rsidRPr="00BA580F" w:rsidRDefault="00070DF3" w:rsidP="002D17F6">
            <w:pPr>
              <w:jc w:val="center"/>
            </w:pPr>
          </w:p>
        </w:tc>
        <w:tc>
          <w:tcPr>
            <w:tcW w:w="3240" w:type="dxa"/>
          </w:tcPr>
          <w:p w14:paraId="6E918A49" w14:textId="77777777" w:rsidR="00070DF3" w:rsidRPr="00BA580F" w:rsidRDefault="00070DF3" w:rsidP="002D17F6">
            <w:pPr>
              <w:jc w:val="center"/>
            </w:pPr>
          </w:p>
        </w:tc>
        <w:tc>
          <w:tcPr>
            <w:tcW w:w="900" w:type="dxa"/>
          </w:tcPr>
          <w:p w14:paraId="60730AF7" w14:textId="77777777" w:rsidR="00070DF3" w:rsidRPr="00BA580F" w:rsidRDefault="00070DF3" w:rsidP="002D17F6">
            <w:pPr>
              <w:jc w:val="center"/>
            </w:pPr>
          </w:p>
        </w:tc>
        <w:tc>
          <w:tcPr>
            <w:tcW w:w="1080" w:type="dxa"/>
          </w:tcPr>
          <w:p w14:paraId="3878924D" w14:textId="77777777" w:rsidR="00070DF3" w:rsidRPr="00BA580F" w:rsidRDefault="00070DF3" w:rsidP="002D17F6">
            <w:pPr>
              <w:jc w:val="center"/>
            </w:pPr>
          </w:p>
        </w:tc>
        <w:tc>
          <w:tcPr>
            <w:tcW w:w="1080" w:type="dxa"/>
          </w:tcPr>
          <w:p w14:paraId="04917562" w14:textId="77777777" w:rsidR="00070DF3" w:rsidRPr="00BA580F" w:rsidRDefault="00070DF3" w:rsidP="002D17F6">
            <w:pPr>
              <w:jc w:val="center"/>
            </w:pPr>
          </w:p>
        </w:tc>
        <w:tc>
          <w:tcPr>
            <w:tcW w:w="1260" w:type="dxa"/>
          </w:tcPr>
          <w:p w14:paraId="5B50E92C" w14:textId="77777777" w:rsidR="00070DF3" w:rsidRPr="00BA580F" w:rsidRDefault="00070DF3" w:rsidP="002D17F6">
            <w:pPr>
              <w:jc w:val="center"/>
            </w:pPr>
          </w:p>
        </w:tc>
        <w:tc>
          <w:tcPr>
            <w:tcW w:w="1440" w:type="dxa"/>
          </w:tcPr>
          <w:p w14:paraId="4A0E1C25" w14:textId="77777777" w:rsidR="00070DF3" w:rsidRPr="00BA580F" w:rsidRDefault="00070DF3" w:rsidP="002D17F6">
            <w:pPr>
              <w:jc w:val="center"/>
            </w:pPr>
          </w:p>
        </w:tc>
      </w:tr>
      <w:tr w:rsidR="00070DF3" w:rsidRPr="00BA580F" w14:paraId="3AD65754" w14:textId="77777777" w:rsidTr="002D17F6">
        <w:tc>
          <w:tcPr>
            <w:tcW w:w="1260" w:type="dxa"/>
          </w:tcPr>
          <w:p w14:paraId="1DB29DC8" w14:textId="77777777" w:rsidR="00070DF3" w:rsidRPr="00BA580F" w:rsidRDefault="00070DF3" w:rsidP="002D17F6">
            <w:pPr>
              <w:jc w:val="center"/>
            </w:pPr>
          </w:p>
        </w:tc>
        <w:tc>
          <w:tcPr>
            <w:tcW w:w="3240" w:type="dxa"/>
          </w:tcPr>
          <w:p w14:paraId="685BC41E" w14:textId="77777777" w:rsidR="00070DF3" w:rsidRPr="00BA580F" w:rsidRDefault="00070DF3" w:rsidP="002D17F6">
            <w:pPr>
              <w:jc w:val="center"/>
            </w:pPr>
          </w:p>
        </w:tc>
        <w:tc>
          <w:tcPr>
            <w:tcW w:w="900" w:type="dxa"/>
          </w:tcPr>
          <w:p w14:paraId="237F9129" w14:textId="77777777" w:rsidR="00070DF3" w:rsidRPr="00BA580F" w:rsidRDefault="00070DF3" w:rsidP="002D17F6">
            <w:pPr>
              <w:jc w:val="center"/>
            </w:pPr>
          </w:p>
        </w:tc>
        <w:tc>
          <w:tcPr>
            <w:tcW w:w="1080" w:type="dxa"/>
          </w:tcPr>
          <w:p w14:paraId="6FF098B3" w14:textId="77777777" w:rsidR="00070DF3" w:rsidRPr="00BA580F" w:rsidRDefault="00070DF3" w:rsidP="002D17F6">
            <w:pPr>
              <w:jc w:val="center"/>
            </w:pPr>
          </w:p>
        </w:tc>
        <w:tc>
          <w:tcPr>
            <w:tcW w:w="1080" w:type="dxa"/>
          </w:tcPr>
          <w:p w14:paraId="7C1EFDD0" w14:textId="77777777" w:rsidR="00070DF3" w:rsidRPr="00BA580F" w:rsidRDefault="00070DF3" w:rsidP="002D17F6">
            <w:pPr>
              <w:jc w:val="center"/>
            </w:pPr>
          </w:p>
        </w:tc>
        <w:tc>
          <w:tcPr>
            <w:tcW w:w="1260" w:type="dxa"/>
          </w:tcPr>
          <w:p w14:paraId="4BFC1F41" w14:textId="77777777" w:rsidR="00070DF3" w:rsidRPr="00BA580F" w:rsidRDefault="00070DF3" w:rsidP="002D17F6">
            <w:pPr>
              <w:jc w:val="center"/>
            </w:pPr>
          </w:p>
        </w:tc>
        <w:tc>
          <w:tcPr>
            <w:tcW w:w="1440" w:type="dxa"/>
          </w:tcPr>
          <w:p w14:paraId="2247E2D9" w14:textId="77777777" w:rsidR="00070DF3" w:rsidRPr="00BA580F" w:rsidRDefault="00070DF3" w:rsidP="002D17F6">
            <w:pPr>
              <w:jc w:val="center"/>
            </w:pPr>
          </w:p>
        </w:tc>
      </w:tr>
      <w:tr w:rsidR="00070DF3" w:rsidRPr="00BA580F" w14:paraId="4EBCF102" w14:textId="77777777" w:rsidTr="002D17F6">
        <w:tc>
          <w:tcPr>
            <w:tcW w:w="1260" w:type="dxa"/>
          </w:tcPr>
          <w:p w14:paraId="4BE109B5" w14:textId="77777777" w:rsidR="00070DF3" w:rsidRPr="00BA580F" w:rsidRDefault="00070DF3" w:rsidP="002D17F6">
            <w:pPr>
              <w:jc w:val="center"/>
            </w:pPr>
          </w:p>
        </w:tc>
        <w:tc>
          <w:tcPr>
            <w:tcW w:w="3240" w:type="dxa"/>
          </w:tcPr>
          <w:p w14:paraId="133E3694" w14:textId="77777777" w:rsidR="00070DF3" w:rsidRPr="00BA580F" w:rsidRDefault="00070DF3" w:rsidP="002D17F6">
            <w:r w:rsidRPr="00BA580F">
              <w:t>Итого за ____ участок</w:t>
            </w:r>
          </w:p>
          <w:p w14:paraId="54C08CBA" w14:textId="77777777" w:rsidR="00070DF3" w:rsidRPr="00BA580F" w:rsidRDefault="00070DF3" w:rsidP="002D17F6"/>
          <w:p w14:paraId="79E3A7EA" w14:textId="77777777" w:rsidR="00070DF3" w:rsidRPr="00BA580F" w:rsidRDefault="00070DF3" w:rsidP="002D17F6">
            <w:pPr>
              <w:jc w:val="center"/>
            </w:pPr>
          </w:p>
        </w:tc>
        <w:tc>
          <w:tcPr>
            <w:tcW w:w="900" w:type="dxa"/>
          </w:tcPr>
          <w:p w14:paraId="2DADAEE0" w14:textId="77777777" w:rsidR="00070DF3" w:rsidRPr="00BA580F" w:rsidRDefault="00070DF3" w:rsidP="002D17F6">
            <w:pPr>
              <w:jc w:val="center"/>
            </w:pPr>
          </w:p>
        </w:tc>
        <w:tc>
          <w:tcPr>
            <w:tcW w:w="1080" w:type="dxa"/>
          </w:tcPr>
          <w:p w14:paraId="7B1A8C61" w14:textId="77777777" w:rsidR="00070DF3" w:rsidRPr="00BA580F" w:rsidRDefault="00070DF3" w:rsidP="002D17F6">
            <w:pPr>
              <w:jc w:val="center"/>
            </w:pPr>
          </w:p>
        </w:tc>
        <w:tc>
          <w:tcPr>
            <w:tcW w:w="1080" w:type="dxa"/>
          </w:tcPr>
          <w:p w14:paraId="4488709B" w14:textId="77777777" w:rsidR="00070DF3" w:rsidRPr="00BA580F" w:rsidRDefault="00070DF3" w:rsidP="002D17F6">
            <w:pPr>
              <w:jc w:val="center"/>
            </w:pPr>
          </w:p>
        </w:tc>
        <w:tc>
          <w:tcPr>
            <w:tcW w:w="1260" w:type="dxa"/>
          </w:tcPr>
          <w:p w14:paraId="4154BE74" w14:textId="77777777" w:rsidR="00070DF3" w:rsidRPr="00BA580F" w:rsidRDefault="00070DF3" w:rsidP="002D17F6">
            <w:pPr>
              <w:jc w:val="center"/>
            </w:pPr>
          </w:p>
        </w:tc>
        <w:tc>
          <w:tcPr>
            <w:tcW w:w="1440" w:type="dxa"/>
          </w:tcPr>
          <w:p w14:paraId="6B1B414E" w14:textId="77777777" w:rsidR="00070DF3" w:rsidRPr="00BA580F" w:rsidRDefault="00070DF3" w:rsidP="002D17F6">
            <w:pPr>
              <w:jc w:val="center"/>
            </w:pPr>
            <w:r w:rsidRPr="00BA580F">
              <w:t>∑</w:t>
            </w:r>
          </w:p>
          <w:p w14:paraId="0FA52D06" w14:textId="77777777" w:rsidR="00070DF3" w:rsidRPr="00BA580F" w:rsidRDefault="00070DF3" w:rsidP="002D17F6">
            <w:pPr>
              <w:jc w:val="center"/>
            </w:pPr>
          </w:p>
        </w:tc>
      </w:tr>
      <w:tr w:rsidR="00070DF3" w:rsidRPr="00BA580F" w14:paraId="155A546C" w14:textId="77777777" w:rsidTr="002D17F6">
        <w:tc>
          <w:tcPr>
            <w:tcW w:w="8820" w:type="dxa"/>
            <w:gridSpan w:val="6"/>
          </w:tcPr>
          <w:p w14:paraId="4176AB8C" w14:textId="77777777" w:rsidR="00070DF3" w:rsidRPr="00BA580F" w:rsidRDefault="00070DF3" w:rsidP="002D17F6">
            <w:pPr>
              <w:jc w:val="right"/>
            </w:pPr>
            <w:r w:rsidRPr="00BA580F">
              <w:t>Итого за ремонт вагона:</w:t>
            </w:r>
          </w:p>
        </w:tc>
        <w:tc>
          <w:tcPr>
            <w:tcW w:w="1440" w:type="dxa"/>
          </w:tcPr>
          <w:p w14:paraId="00A00131" w14:textId="77777777" w:rsidR="00070DF3" w:rsidRPr="00BA580F" w:rsidRDefault="00070DF3" w:rsidP="002D17F6">
            <w:pPr>
              <w:jc w:val="center"/>
            </w:pPr>
            <w:r w:rsidRPr="00BA580F">
              <w:t>∑</w:t>
            </w:r>
          </w:p>
        </w:tc>
      </w:tr>
      <w:tr w:rsidR="00070DF3" w:rsidRPr="00BA580F" w14:paraId="40A7F35D" w14:textId="77777777" w:rsidTr="002D17F6">
        <w:tc>
          <w:tcPr>
            <w:tcW w:w="8820" w:type="dxa"/>
            <w:gridSpan w:val="6"/>
            <w:tcBorders>
              <w:top w:val="single" w:sz="4" w:space="0" w:color="auto"/>
              <w:left w:val="single" w:sz="4" w:space="0" w:color="auto"/>
              <w:bottom w:val="single" w:sz="4" w:space="0" w:color="auto"/>
              <w:right w:val="single" w:sz="4" w:space="0" w:color="auto"/>
            </w:tcBorders>
          </w:tcPr>
          <w:p w14:paraId="45657FBD" w14:textId="77777777" w:rsidR="00070DF3" w:rsidRPr="00BA580F" w:rsidRDefault="00070DF3" w:rsidP="002D17F6">
            <w:pPr>
              <w:jc w:val="right"/>
            </w:pPr>
            <w:r>
              <w:t>Итого стоимость выполненных работ (оказанных услуг), в</w:t>
            </w:r>
            <w:r w:rsidRPr="00BA580F">
              <w:t xml:space="preserve"> том числе</w:t>
            </w:r>
          </w:p>
        </w:tc>
        <w:tc>
          <w:tcPr>
            <w:tcW w:w="1440" w:type="dxa"/>
            <w:tcBorders>
              <w:top w:val="single" w:sz="4" w:space="0" w:color="auto"/>
              <w:left w:val="single" w:sz="4" w:space="0" w:color="auto"/>
              <w:bottom w:val="single" w:sz="4" w:space="0" w:color="auto"/>
              <w:right w:val="single" w:sz="4" w:space="0" w:color="auto"/>
            </w:tcBorders>
          </w:tcPr>
          <w:p w14:paraId="61E24618" w14:textId="77777777" w:rsidR="00070DF3" w:rsidRPr="00BA580F" w:rsidRDefault="00070DF3" w:rsidP="002D17F6">
            <w:pPr>
              <w:jc w:val="center"/>
            </w:pPr>
          </w:p>
        </w:tc>
      </w:tr>
      <w:tr w:rsidR="00070DF3" w:rsidRPr="00BA580F" w14:paraId="4693F94A" w14:textId="77777777" w:rsidTr="002D17F6">
        <w:tc>
          <w:tcPr>
            <w:tcW w:w="8820" w:type="dxa"/>
            <w:gridSpan w:val="6"/>
            <w:tcBorders>
              <w:top w:val="single" w:sz="4" w:space="0" w:color="auto"/>
              <w:left w:val="single" w:sz="4" w:space="0" w:color="auto"/>
              <w:bottom w:val="single" w:sz="4" w:space="0" w:color="auto"/>
              <w:right w:val="single" w:sz="4" w:space="0" w:color="auto"/>
            </w:tcBorders>
          </w:tcPr>
          <w:p w14:paraId="06301F2A" w14:textId="77777777" w:rsidR="00070DF3" w:rsidRPr="00BA580F" w:rsidRDefault="00070DF3" w:rsidP="002D17F6">
            <w:pPr>
              <w:jc w:val="right"/>
            </w:pPr>
            <w:r w:rsidRPr="00BA580F">
              <w:t>За ремонт колесной пары со сменой элементов:</w:t>
            </w:r>
          </w:p>
        </w:tc>
        <w:tc>
          <w:tcPr>
            <w:tcW w:w="1440" w:type="dxa"/>
            <w:tcBorders>
              <w:top w:val="single" w:sz="4" w:space="0" w:color="auto"/>
              <w:left w:val="single" w:sz="4" w:space="0" w:color="auto"/>
              <w:bottom w:val="single" w:sz="4" w:space="0" w:color="auto"/>
              <w:right w:val="single" w:sz="4" w:space="0" w:color="auto"/>
            </w:tcBorders>
          </w:tcPr>
          <w:p w14:paraId="7F2842B4" w14:textId="77777777" w:rsidR="00070DF3" w:rsidRPr="00BA580F" w:rsidRDefault="00070DF3" w:rsidP="002D17F6">
            <w:pPr>
              <w:jc w:val="center"/>
            </w:pPr>
          </w:p>
        </w:tc>
      </w:tr>
      <w:tr w:rsidR="00070DF3" w:rsidRPr="00BA580F" w14:paraId="1C95F6DF" w14:textId="77777777" w:rsidTr="002D17F6">
        <w:tc>
          <w:tcPr>
            <w:tcW w:w="8820" w:type="dxa"/>
            <w:gridSpan w:val="6"/>
            <w:tcBorders>
              <w:top w:val="single" w:sz="4" w:space="0" w:color="auto"/>
              <w:left w:val="single" w:sz="4" w:space="0" w:color="auto"/>
              <w:bottom w:val="single" w:sz="4" w:space="0" w:color="auto"/>
              <w:right w:val="single" w:sz="4" w:space="0" w:color="auto"/>
            </w:tcBorders>
          </w:tcPr>
          <w:p w14:paraId="35CF5623" w14:textId="77777777" w:rsidR="00070DF3" w:rsidRPr="00BA580F" w:rsidRDefault="00070DF3" w:rsidP="002D17F6">
            <w:pPr>
              <w:jc w:val="right"/>
            </w:pPr>
            <w:r w:rsidRPr="00BA580F">
              <w:t xml:space="preserve">За </w:t>
            </w:r>
            <w:proofErr w:type="gramStart"/>
            <w:r w:rsidRPr="00BA580F">
              <w:t>ремонт  вагонов</w:t>
            </w:r>
            <w:proofErr w:type="gramEnd"/>
            <w:r w:rsidRPr="00BA580F">
              <w:t xml:space="preserve"> в ВЧДР:</w:t>
            </w:r>
          </w:p>
        </w:tc>
        <w:tc>
          <w:tcPr>
            <w:tcW w:w="1440" w:type="dxa"/>
            <w:tcBorders>
              <w:top w:val="single" w:sz="4" w:space="0" w:color="auto"/>
              <w:left w:val="single" w:sz="4" w:space="0" w:color="auto"/>
              <w:bottom w:val="single" w:sz="4" w:space="0" w:color="auto"/>
              <w:right w:val="single" w:sz="4" w:space="0" w:color="auto"/>
            </w:tcBorders>
          </w:tcPr>
          <w:p w14:paraId="6E2856C7" w14:textId="77777777" w:rsidR="00070DF3" w:rsidRPr="00BA580F" w:rsidRDefault="00070DF3" w:rsidP="002D17F6">
            <w:pPr>
              <w:jc w:val="center"/>
            </w:pPr>
          </w:p>
        </w:tc>
      </w:tr>
      <w:tr w:rsidR="00070DF3" w:rsidRPr="00BA580F" w14:paraId="34FF0AA0" w14:textId="77777777" w:rsidTr="002D17F6">
        <w:tc>
          <w:tcPr>
            <w:tcW w:w="8820" w:type="dxa"/>
            <w:gridSpan w:val="6"/>
            <w:tcBorders>
              <w:top w:val="single" w:sz="4" w:space="0" w:color="auto"/>
              <w:left w:val="single" w:sz="4" w:space="0" w:color="auto"/>
              <w:bottom w:val="single" w:sz="4" w:space="0" w:color="auto"/>
              <w:right w:val="single" w:sz="4" w:space="0" w:color="auto"/>
            </w:tcBorders>
          </w:tcPr>
          <w:p w14:paraId="402C961D" w14:textId="77777777" w:rsidR="00070DF3" w:rsidRPr="00BA580F" w:rsidRDefault="00070DF3" w:rsidP="002D17F6">
            <w:pPr>
              <w:jc w:val="right"/>
            </w:pPr>
            <w:r w:rsidRPr="00BA580F">
              <w:t>За подачу и уборку вагона:</w:t>
            </w:r>
          </w:p>
        </w:tc>
        <w:tc>
          <w:tcPr>
            <w:tcW w:w="1440" w:type="dxa"/>
            <w:tcBorders>
              <w:top w:val="single" w:sz="4" w:space="0" w:color="auto"/>
              <w:left w:val="single" w:sz="4" w:space="0" w:color="auto"/>
              <w:bottom w:val="single" w:sz="4" w:space="0" w:color="auto"/>
              <w:right w:val="single" w:sz="4" w:space="0" w:color="auto"/>
            </w:tcBorders>
          </w:tcPr>
          <w:p w14:paraId="0987ACDB" w14:textId="77777777" w:rsidR="00070DF3" w:rsidRPr="00BA580F" w:rsidRDefault="00070DF3" w:rsidP="002D17F6">
            <w:pPr>
              <w:jc w:val="center"/>
            </w:pPr>
          </w:p>
        </w:tc>
      </w:tr>
      <w:tr w:rsidR="00070DF3" w:rsidRPr="00BA580F" w14:paraId="048A62BC" w14:textId="77777777" w:rsidTr="002D17F6">
        <w:tc>
          <w:tcPr>
            <w:tcW w:w="8820" w:type="dxa"/>
            <w:gridSpan w:val="6"/>
            <w:tcBorders>
              <w:top w:val="single" w:sz="4" w:space="0" w:color="auto"/>
              <w:left w:val="single" w:sz="4" w:space="0" w:color="auto"/>
              <w:bottom w:val="single" w:sz="4" w:space="0" w:color="auto"/>
              <w:right w:val="single" w:sz="4" w:space="0" w:color="auto"/>
            </w:tcBorders>
          </w:tcPr>
          <w:p w14:paraId="37477763" w14:textId="77777777" w:rsidR="00070DF3" w:rsidRPr="00BA580F" w:rsidRDefault="00070DF3" w:rsidP="002D17F6">
            <w:pPr>
              <w:jc w:val="right"/>
            </w:pPr>
            <w:r>
              <w:t>Ставка за взвешивание после КР:</w:t>
            </w:r>
          </w:p>
        </w:tc>
        <w:tc>
          <w:tcPr>
            <w:tcW w:w="1440" w:type="dxa"/>
            <w:tcBorders>
              <w:top w:val="single" w:sz="4" w:space="0" w:color="auto"/>
              <w:left w:val="single" w:sz="4" w:space="0" w:color="auto"/>
              <w:bottom w:val="single" w:sz="4" w:space="0" w:color="auto"/>
              <w:right w:val="single" w:sz="4" w:space="0" w:color="auto"/>
            </w:tcBorders>
          </w:tcPr>
          <w:p w14:paraId="4BBBF3F2" w14:textId="77777777" w:rsidR="00070DF3" w:rsidRPr="00BA580F" w:rsidRDefault="00070DF3" w:rsidP="002D17F6">
            <w:pPr>
              <w:jc w:val="center"/>
            </w:pPr>
          </w:p>
        </w:tc>
      </w:tr>
      <w:tr w:rsidR="00070DF3" w:rsidRPr="00BA580F" w14:paraId="499E85E5" w14:textId="77777777" w:rsidTr="002D17F6">
        <w:tc>
          <w:tcPr>
            <w:tcW w:w="8820" w:type="dxa"/>
            <w:gridSpan w:val="6"/>
            <w:tcBorders>
              <w:top w:val="single" w:sz="4" w:space="0" w:color="auto"/>
              <w:left w:val="single" w:sz="4" w:space="0" w:color="auto"/>
              <w:bottom w:val="single" w:sz="4" w:space="0" w:color="auto"/>
              <w:right w:val="single" w:sz="4" w:space="0" w:color="auto"/>
            </w:tcBorders>
          </w:tcPr>
          <w:p w14:paraId="4BFA7547" w14:textId="77777777" w:rsidR="00070DF3" w:rsidRDefault="00070DF3" w:rsidP="002D17F6">
            <w:pPr>
              <w:jc w:val="right"/>
            </w:pPr>
            <w:r>
              <w:t>Оформление ж/д перевозочного документа:</w:t>
            </w:r>
          </w:p>
        </w:tc>
        <w:tc>
          <w:tcPr>
            <w:tcW w:w="1440" w:type="dxa"/>
            <w:tcBorders>
              <w:top w:val="single" w:sz="4" w:space="0" w:color="auto"/>
              <w:left w:val="single" w:sz="4" w:space="0" w:color="auto"/>
              <w:bottom w:val="single" w:sz="4" w:space="0" w:color="auto"/>
              <w:right w:val="single" w:sz="4" w:space="0" w:color="auto"/>
            </w:tcBorders>
          </w:tcPr>
          <w:p w14:paraId="6271FA5C" w14:textId="77777777" w:rsidR="00070DF3" w:rsidRPr="00BA580F" w:rsidRDefault="00070DF3" w:rsidP="002D17F6">
            <w:pPr>
              <w:jc w:val="center"/>
            </w:pPr>
          </w:p>
        </w:tc>
      </w:tr>
      <w:tr w:rsidR="00070DF3" w:rsidRPr="00BA580F" w14:paraId="38486AEC" w14:textId="77777777" w:rsidTr="002D17F6">
        <w:tc>
          <w:tcPr>
            <w:tcW w:w="8820" w:type="dxa"/>
            <w:gridSpan w:val="6"/>
            <w:tcBorders>
              <w:top w:val="single" w:sz="4" w:space="0" w:color="auto"/>
              <w:left w:val="single" w:sz="4" w:space="0" w:color="auto"/>
              <w:bottom w:val="single" w:sz="4" w:space="0" w:color="auto"/>
              <w:right w:val="single" w:sz="4" w:space="0" w:color="auto"/>
            </w:tcBorders>
          </w:tcPr>
          <w:p w14:paraId="6183804D" w14:textId="77777777" w:rsidR="00070DF3" w:rsidRPr="00BA580F" w:rsidRDefault="00070DF3" w:rsidP="002D17F6">
            <w:pPr>
              <w:jc w:val="right"/>
            </w:pPr>
            <w:r w:rsidRPr="00BA580F">
              <w:t>Итого:</w:t>
            </w:r>
          </w:p>
        </w:tc>
        <w:tc>
          <w:tcPr>
            <w:tcW w:w="1440" w:type="dxa"/>
            <w:tcBorders>
              <w:top w:val="single" w:sz="4" w:space="0" w:color="auto"/>
              <w:left w:val="single" w:sz="4" w:space="0" w:color="auto"/>
              <w:bottom w:val="single" w:sz="4" w:space="0" w:color="auto"/>
              <w:right w:val="single" w:sz="4" w:space="0" w:color="auto"/>
            </w:tcBorders>
          </w:tcPr>
          <w:p w14:paraId="0CDDE936" w14:textId="77777777" w:rsidR="00070DF3" w:rsidRPr="00BA580F" w:rsidRDefault="00070DF3" w:rsidP="002D17F6">
            <w:pPr>
              <w:jc w:val="center"/>
            </w:pPr>
            <w:r w:rsidRPr="00BA580F">
              <w:t>∑</w:t>
            </w:r>
          </w:p>
        </w:tc>
      </w:tr>
    </w:tbl>
    <w:p w14:paraId="4D3AC350" w14:textId="77777777" w:rsidR="00070DF3" w:rsidRPr="00BA580F" w:rsidRDefault="00070DF3" w:rsidP="00070DF3">
      <w:pPr>
        <w:jc w:val="center"/>
      </w:pPr>
    </w:p>
    <w:p w14:paraId="6263BD43" w14:textId="77777777" w:rsidR="00070DF3" w:rsidRPr="00BA580F" w:rsidRDefault="00070DF3" w:rsidP="00070DF3">
      <w:pPr>
        <w:jc w:val="center"/>
      </w:pPr>
    </w:p>
    <w:p w14:paraId="27608E14" w14:textId="77777777" w:rsidR="00070DF3" w:rsidRPr="00BA580F" w:rsidRDefault="00070DF3" w:rsidP="00070DF3">
      <w:pPr>
        <w:ind w:left="-180" w:firstLine="180"/>
      </w:pPr>
      <w:r w:rsidRPr="00BA580F">
        <w:t>Заместитель начальника депо по ремонту ______________/_________/</w:t>
      </w:r>
    </w:p>
    <w:p w14:paraId="6F7D52AD" w14:textId="77777777" w:rsidR="00070DF3" w:rsidRPr="00BA580F" w:rsidRDefault="00070DF3" w:rsidP="00070DF3"/>
    <w:p w14:paraId="35D9AFEF" w14:textId="77777777" w:rsidR="00070DF3" w:rsidRPr="00BA580F" w:rsidRDefault="00070DF3" w:rsidP="00070DF3">
      <w:r w:rsidRPr="00BA580F">
        <w:t>Экономист                             ______________/__________/</w:t>
      </w:r>
    </w:p>
    <w:p w14:paraId="7B3F2BAD" w14:textId="77777777" w:rsidR="009D10FA" w:rsidRPr="00003B01" w:rsidRDefault="009D10FA" w:rsidP="009D10FA">
      <w:pPr>
        <w:rPr>
          <w:color w:val="000000"/>
        </w:rPr>
      </w:pPr>
    </w:p>
    <w:tbl>
      <w:tblPr>
        <w:tblW w:w="9389" w:type="dxa"/>
        <w:tblInd w:w="392" w:type="dxa"/>
        <w:tblLook w:val="01E0" w:firstRow="1" w:lastRow="1" w:firstColumn="1" w:lastColumn="1" w:noHBand="0" w:noVBand="0"/>
      </w:tblPr>
      <w:tblGrid>
        <w:gridCol w:w="4961"/>
        <w:gridCol w:w="4428"/>
      </w:tblGrid>
      <w:tr w:rsidR="00104932" w:rsidRPr="00003B01" w14:paraId="3B421A9F" w14:textId="77777777" w:rsidTr="001525A4">
        <w:tc>
          <w:tcPr>
            <w:tcW w:w="4961" w:type="dxa"/>
          </w:tcPr>
          <w:p w14:paraId="3D09EACF" w14:textId="77777777" w:rsidR="00104932" w:rsidRDefault="00104932" w:rsidP="00104932">
            <w:pPr>
              <w:ind w:left="-108" w:right="29" w:firstLine="567"/>
              <w:rPr>
                <w:b/>
                <w:color w:val="000000"/>
                <w:lang w:eastAsia="en-US"/>
              </w:rPr>
            </w:pPr>
            <w:r>
              <w:rPr>
                <w:b/>
                <w:color w:val="000000"/>
                <w:lang w:eastAsia="en-US"/>
              </w:rPr>
              <w:t>От Заказчика</w:t>
            </w:r>
            <w:r w:rsidRPr="00003B01">
              <w:rPr>
                <w:b/>
                <w:color w:val="000000"/>
                <w:lang w:eastAsia="en-US"/>
              </w:rPr>
              <w:t>:</w:t>
            </w:r>
          </w:p>
          <w:p w14:paraId="4081D4D3" w14:textId="77777777" w:rsidR="00104932" w:rsidRDefault="00104932" w:rsidP="00104932">
            <w:pPr>
              <w:ind w:left="-108" w:right="29" w:firstLine="567"/>
              <w:rPr>
                <w:b/>
                <w:color w:val="000000"/>
                <w:lang w:eastAsia="en-US"/>
              </w:rPr>
            </w:pPr>
          </w:p>
          <w:p w14:paraId="4FCE8362" w14:textId="77777777" w:rsidR="00104932" w:rsidRPr="00003B01" w:rsidRDefault="00104932" w:rsidP="00104932">
            <w:pPr>
              <w:ind w:left="-108" w:right="29" w:firstLine="567"/>
              <w:rPr>
                <w:b/>
                <w:color w:val="000000"/>
                <w:lang w:eastAsia="en-US"/>
              </w:rPr>
            </w:pPr>
          </w:p>
          <w:p w14:paraId="4093338C" w14:textId="6E8168C1" w:rsidR="00104932" w:rsidRPr="00003B01" w:rsidRDefault="00104932" w:rsidP="00104932">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 </w:t>
            </w:r>
            <w:r>
              <w:rPr>
                <w:rFonts w:ascii="Times New Roman" w:hAnsi="Times New Roman"/>
                <w:b/>
                <w:color w:val="000000"/>
                <w:sz w:val="24"/>
                <w:szCs w:val="24"/>
              </w:rPr>
              <w:t>В.</w:t>
            </w:r>
            <w:r w:rsidR="00810DE2">
              <w:rPr>
                <w:rFonts w:ascii="Times New Roman" w:hAnsi="Times New Roman"/>
                <w:b/>
                <w:color w:val="000000"/>
                <w:sz w:val="24"/>
                <w:szCs w:val="24"/>
              </w:rPr>
              <w:t>С</w:t>
            </w:r>
            <w:r>
              <w:rPr>
                <w:rFonts w:ascii="Times New Roman" w:hAnsi="Times New Roman"/>
                <w:b/>
                <w:color w:val="000000"/>
                <w:sz w:val="24"/>
                <w:szCs w:val="24"/>
              </w:rPr>
              <w:t xml:space="preserve">. </w:t>
            </w:r>
            <w:r w:rsidR="00810DE2">
              <w:rPr>
                <w:rFonts w:ascii="Times New Roman" w:hAnsi="Times New Roman"/>
                <w:b/>
                <w:color w:val="000000"/>
                <w:sz w:val="24"/>
                <w:szCs w:val="24"/>
              </w:rPr>
              <w:t>Михальчук</w:t>
            </w:r>
          </w:p>
          <w:p w14:paraId="5A2ECEFF" w14:textId="6A2D5FBE" w:rsidR="00104932" w:rsidRPr="00003B01" w:rsidRDefault="00104932" w:rsidP="00104932">
            <w:pPr>
              <w:ind w:right="29" w:firstLine="567"/>
              <w:rPr>
                <w:b/>
                <w:bCs/>
                <w:color w:val="000000"/>
                <w:lang w:eastAsia="en-US"/>
              </w:rPr>
            </w:pPr>
            <w:proofErr w:type="spellStart"/>
            <w:r w:rsidRPr="00003B01">
              <w:rPr>
                <w:color w:val="000000"/>
              </w:rPr>
              <w:t>м.п</w:t>
            </w:r>
            <w:proofErr w:type="spellEnd"/>
            <w:r w:rsidRPr="00003B01">
              <w:rPr>
                <w:color w:val="000000"/>
              </w:rPr>
              <w:t>.</w:t>
            </w:r>
          </w:p>
        </w:tc>
        <w:tc>
          <w:tcPr>
            <w:tcW w:w="4428" w:type="dxa"/>
          </w:tcPr>
          <w:p w14:paraId="5C8C0983" w14:textId="77777777" w:rsidR="00104932" w:rsidRDefault="00104932" w:rsidP="00104932">
            <w:pPr>
              <w:ind w:right="29" w:firstLine="567"/>
              <w:rPr>
                <w:b/>
                <w:color w:val="000000"/>
                <w:lang w:eastAsia="en-US"/>
              </w:rPr>
            </w:pPr>
            <w:r>
              <w:rPr>
                <w:b/>
                <w:color w:val="000000"/>
                <w:lang w:eastAsia="en-US"/>
              </w:rPr>
              <w:t>От Подрядчика</w:t>
            </w:r>
            <w:r w:rsidRPr="00003B01">
              <w:rPr>
                <w:b/>
                <w:color w:val="000000"/>
                <w:lang w:eastAsia="en-US"/>
              </w:rPr>
              <w:t>:</w:t>
            </w:r>
          </w:p>
          <w:p w14:paraId="0355C90D" w14:textId="77777777" w:rsidR="00104932" w:rsidRDefault="00104932" w:rsidP="00104932">
            <w:pPr>
              <w:ind w:right="29" w:firstLine="567"/>
              <w:rPr>
                <w:b/>
                <w:color w:val="000000"/>
                <w:lang w:eastAsia="en-US"/>
              </w:rPr>
            </w:pPr>
          </w:p>
          <w:p w14:paraId="0D0E9EC4" w14:textId="77777777" w:rsidR="00104932" w:rsidRPr="00003B01" w:rsidRDefault="00104932" w:rsidP="00104932">
            <w:pPr>
              <w:ind w:right="29" w:firstLine="567"/>
              <w:rPr>
                <w:b/>
                <w:color w:val="000000"/>
                <w:lang w:eastAsia="en-US"/>
              </w:rPr>
            </w:pPr>
          </w:p>
          <w:p w14:paraId="04ED6AAC" w14:textId="77777777" w:rsidR="00104932" w:rsidRPr="00003B01" w:rsidRDefault="00104932" w:rsidP="00104932">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________________ </w:t>
            </w:r>
            <w:r>
              <w:rPr>
                <w:rFonts w:ascii="Times New Roman" w:hAnsi="Times New Roman"/>
                <w:b/>
                <w:color w:val="000000"/>
                <w:sz w:val="24"/>
                <w:szCs w:val="24"/>
              </w:rPr>
              <w:t>А.С. Шеренда</w:t>
            </w:r>
          </w:p>
          <w:p w14:paraId="4239B784" w14:textId="2321F512" w:rsidR="00104932" w:rsidRPr="00003B01" w:rsidRDefault="00104932" w:rsidP="00104932">
            <w:pPr>
              <w:ind w:left="-108" w:right="29" w:firstLine="567"/>
              <w:rPr>
                <w:b/>
                <w:bCs/>
                <w:color w:val="000000"/>
                <w:lang w:eastAsia="en-US"/>
              </w:rPr>
            </w:pPr>
            <w:proofErr w:type="spellStart"/>
            <w:r w:rsidRPr="00003B01">
              <w:rPr>
                <w:color w:val="000000"/>
              </w:rPr>
              <w:t>м.п</w:t>
            </w:r>
            <w:proofErr w:type="spellEnd"/>
            <w:r w:rsidRPr="00003B01">
              <w:rPr>
                <w:color w:val="000000"/>
              </w:rPr>
              <w:t>.</w:t>
            </w:r>
          </w:p>
        </w:tc>
      </w:tr>
    </w:tbl>
    <w:p w14:paraId="4425C7DF" w14:textId="4015CE88" w:rsidR="0084662E" w:rsidRPr="00BA7F60" w:rsidRDefault="009D10FA" w:rsidP="0084662E">
      <w:pPr>
        <w:spacing w:line="360" w:lineRule="auto"/>
        <w:jc w:val="right"/>
      </w:pPr>
      <w:r w:rsidRPr="00003B01">
        <w:rPr>
          <w:color w:val="000000"/>
        </w:rPr>
        <w:br w:type="page"/>
      </w:r>
      <w:r w:rsidRPr="00003B01">
        <w:rPr>
          <w:color w:val="000000"/>
        </w:rPr>
        <w:lastRenderedPageBreak/>
        <w:t xml:space="preserve">                                                                                              </w:t>
      </w:r>
      <w:r w:rsidR="0084662E" w:rsidRPr="00BA7F60">
        <w:t xml:space="preserve">Приложение № </w:t>
      </w:r>
      <w:r w:rsidR="0084662E">
        <w:t>8</w:t>
      </w:r>
    </w:p>
    <w:p w14:paraId="78718459" w14:textId="77777777" w:rsidR="0084662E" w:rsidRPr="00BA7F60" w:rsidRDefault="0084662E" w:rsidP="0084662E">
      <w:pPr>
        <w:spacing w:line="360" w:lineRule="auto"/>
        <w:ind w:left="4956" w:hanging="278"/>
        <w:jc w:val="right"/>
      </w:pPr>
      <w:r w:rsidRPr="00BA7F60">
        <w:t>к договору № _____ от «___» __________ 20</w:t>
      </w:r>
      <w:r>
        <w:t>__</w:t>
      </w:r>
      <w:r w:rsidRPr="00BA7F60">
        <w:t xml:space="preserve"> г.</w:t>
      </w:r>
    </w:p>
    <w:p w14:paraId="618B17BA" w14:textId="0A96541E" w:rsidR="009D10FA" w:rsidRPr="00003B01" w:rsidRDefault="009D10FA" w:rsidP="0084662E">
      <w:pPr>
        <w:tabs>
          <w:tab w:val="left" w:pos="948"/>
        </w:tabs>
        <w:jc w:val="right"/>
        <w:rPr>
          <w:b/>
          <w:color w:val="000000"/>
        </w:rPr>
      </w:pPr>
    </w:p>
    <w:p w14:paraId="301A1CA7" w14:textId="77777777" w:rsidR="009D10FA" w:rsidRPr="006001C0" w:rsidRDefault="009D10FA" w:rsidP="009D10FA">
      <w:pPr>
        <w:ind w:firstLine="540"/>
        <w:jc w:val="center"/>
        <w:rPr>
          <w:b/>
        </w:rPr>
      </w:pPr>
      <w:r w:rsidRPr="005B61CC">
        <w:rPr>
          <w:b/>
        </w:rPr>
        <w:t>Расчетный вес деталей вагона, применяемый для расчета стоимости услуг по погрузке (выгрузке) и хранения</w:t>
      </w:r>
      <w:r w:rsidR="00941167">
        <w:rPr>
          <w:b/>
        </w:rPr>
        <w:t xml:space="preserve"> </w:t>
      </w:r>
    </w:p>
    <w:p w14:paraId="74CA0396" w14:textId="77777777" w:rsidR="009D10FA" w:rsidRPr="006001C0" w:rsidRDefault="009D10FA" w:rsidP="009D10FA">
      <w:pPr>
        <w:ind w:left="360"/>
        <w:rPr>
          <w:bCs/>
          <w:iCs/>
          <w:color w:val="000000"/>
        </w:rPr>
      </w:pPr>
    </w:p>
    <w:tbl>
      <w:tblPr>
        <w:tblW w:w="7839" w:type="dxa"/>
        <w:jc w:val="center"/>
        <w:tblLayout w:type="fixed"/>
        <w:tblLook w:val="04A0" w:firstRow="1" w:lastRow="0" w:firstColumn="1" w:lastColumn="0" w:noHBand="0" w:noVBand="1"/>
      </w:tblPr>
      <w:tblGrid>
        <w:gridCol w:w="5838"/>
        <w:gridCol w:w="2001"/>
      </w:tblGrid>
      <w:tr w:rsidR="00450782" w:rsidRPr="00D670A3" w14:paraId="75A33554" w14:textId="77777777" w:rsidTr="00E34816">
        <w:trPr>
          <w:trHeight w:val="20"/>
          <w:tblHeader/>
          <w:jc w:val="center"/>
        </w:trPr>
        <w:tc>
          <w:tcPr>
            <w:tcW w:w="5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1629F" w14:textId="77777777" w:rsidR="00450782" w:rsidRPr="00D670A3" w:rsidRDefault="00450782" w:rsidP="00E34816">
            <w:pPr>
              <w:jc w:val="center"/>
              <w:rPr>
                <w:b/>
                <w:sz w:val="18"/>
              </w:rPr>
            </w:pPr>
            <w:r w:rsidRPr="00D670A3">
              <w:rPr>
                <w:b/>
                <w:sz w:val="18"/>
              </w:rPr>
              <w:t>Наименование запасных частей</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11A1576A" w14:textId="77777777" w:rsidR="00450782" w:rsidRPr="00D670A3" w:rsidRDefault="00450782" w:rsidP="00E34816">
            <w:pPr>
              <w:jc w:val="center"/>
              <w:rPr>
                <w:b/>
                <w:sz w:val="18"/>
              </w:rPr>
            </w:pPr>
            <w:r w:rsidRPr="00D670A3">
              <w:rPr>
                <w:b/>
                <w:sz w:val="18"/>
              </w:rPr>
              <w:t xml:space="preserve">Вес </w:t>
            </w:r>
            <w:proofErr w:type="spellStart"/>
            <w:r w:rsidRPr="00D670A3">
              <w:rPr>
                <w:b/>
                <w:sz w:val="18"/>
              </w:rPr>
              <w:t>ремонтопригодных</w:t>
            </w:r>
            <w:proofErr w:type="spellEnd"/>
            <w:r w:rsidRPr="00D670A3">
              <w:rPr>
                <w:b/>
                <w:sz w:val="18"/>
              </w:rPr>
              <w:t xml:space="preserve"> и неремонтопригодных деталей, </w:t>
            </w:r>
            <w:proofErr w:type="spellStart"/>
            <w:r w:rsidRPr="00D670A3">
              <w:rPr>
                <w:b/>
                <w:sz w:val="18"/>
              </w:rPr>
              <w:t>тн</w:t>
            </w:r>
            <w:proofErr w:type="spellEnd"/>
            <w:r w:rsidRPr="00D670A3">
              <w:rPr>
                <w:b/>
                <w:sz w:val="18"/>
              </w:rPr>
              <w:t xml:space="preserve">. </w:t>
            </w:r>
          </w:p>
        </w:tc>
      </w:tr>
      <w:tr w:rsidR="00450782" w:rsidRPr="00D670A3" w14:paraId="0FA03C49"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1141BDB9" w14:textId="77777777" w:rsidR="00450782" w:rsidRPr="00D670A3" w:rsidRDefault="00450782" w:rsidP="00E34816">
            <w:pPr>
              <w:jc w:val="center"/>
              <w:rPr>
                <w:b/>
                <w:bCs/>
                <w:sz w:val="20"/>
              </w:rPr>
            </w:pPr>
            <w:r w:rsidRPr="00D670A3">
              <w:rPr>
                <w:b/>
                <w:bCs/>
                <w:sz w:val="20"/>
              </w:rPr>
              <w:t>Тележка</w:t>
            </w:r>
          </w:p>
        </w:tc>
        <w:tc>
          <w:tcPr>
            <w:tcW w:w="2001" w:type="dxa"/>
            <w:tcBorders>
              <w:top w:val="nil"/>
              <w:left w:val="nil"/>
              <w:bottom w:val="single" w:sz="4" w:space="0" w:color="auto"/>
              <w:right w:val="single" w:sz="4" w:space="0" w:color="auto"/>
            </w:tcBorders>
            <w:shd w:val="clear" w:color="auto" w:fill="auto"/>
            <w:vAlign w:val="bottom"/>
            <w:hideMark/>
          </w:tcPr>
          <w:p w14:paraId="22180C65" w14:textId="77777777" w:rsidR="00450782" w:rsidRPr="00D670A3" w:rsidRDefault="00450782" w:rsidP="00E34816">
            <w:pPr>
              <w:jc w:val="center"/>
              <w:rPr>
                <w:sz w:val="20"/>
              </w:rPr>
            </w:pPr>
            <w:r w:rsidRPr="00D670A3">
              <w:rPr>
                <w:sz w:val="20"/>
              </w:rPr>
              <w:t> </w:t>
            </w:r>
          </w:p>
        </w:tc>
      </w:tr>
      <w:tr w:rsidR="00450782" w:rsidRPr="00D670A3" w14:paraId="662F19D0"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11357BD6" w14:textId="77777777" w:rsidR="00450782" w:rsidRPr="00D670A3" w:rsidRDefault="00450782" w:rsidP="00E34816">
            <w:pPr>
              <w:rPr>
                <w:sz w:val="20"/>
              </w:rPr>
            </w:pPr>
            <w:r w:rsidRPr="00D670A3">
              <w:rPr>
                <w:sz w:val="20"/>
              </w:rPr>
              <w:t xml:space="preserve">Балка </w:t>
            </w:r>
            <w:proofErr w:type="spellStart"/>
            <w:r w:rsidRPr="00D670A3">
              <w:rPr>
                <w:sz w:val="20"/>
              </w:rPr>
              <w:t>надрессорная</w:t>
            </w:r>
            <w:proofErr w:type="spellEnd"/>
            <w:r w:rsidRPr="00D670A3">
              <w:rPr>
                <w:sz w:val="20"/>
              </w:rPr>
              <w:t xml:space="preserve"> срок эксплуатации 1-5 лет</w:t>
            </w:r>
          </w:p>
        </w:tc>
        <w:tc>
          <w:tcPr>
            <w:tcW w:w="2001" w:type="dxa"/>
            <w:tcBorders>
              <w:top w:val="nil"/>
              <w:left w:val="nil"/>
              <w:bottom w:val="single" w:sz="4" w:space="0" w:color="auto"/>
              <w:right w:val="single" w:sz="4" w:space="0" w:color="auto"/>
            </w:tcBorders>
            <w:shd w:val="clear" w:color="auto" w:fill="auto"/>
            <w:noWrap/>
            <w:vAlign w:val="bottom"/>
            <w:hideMark/>
          </w:tcPr>
          <w:p w14:paraId="4BDC86E0" w14:textId="77777777" w:rsidR="00450782" w:rsidRPr="00D670A3" w:rsidRDefault="00450782" w:rsidP="00E34816">
            <w:pPr>
              <w:jc w:val="center"/>
              <w:rPr>
                <w:sz w:val="20"/>
              </w:rPr>
            </w:pPr>
            <w:r w:rsidRPr="00D670A3">
              <w:rPr>
                <w:sz w:val="20"/>
              </w:rPr>
              <w:t>0,508</w:t>
            </w:r>
          </w:p>
        </w:tc>
      </w:tr>
      <w:tr w:rsidR="00450782" w:rsidRPr="00D670A3" w14:paraId="1783334D"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37FE239E" w14:textId="77777777" w:rsidR="00450782" w:rsidRPr="00D670A3" w:rsidRDefault="00450782" w:rsidP="00E34816">
            <w:pPr>
              <w:rPr>
                <w:sz w:val="20"/>
              </w:rPr>
            </w:pPr>
            <w:r w:rsidRPr="00D670A3">
              <w:rPr>
                <w:sz w:val="20"/>
              </w:rPr>
              <w:t xml:space="preserve">Балка </w:t>
            </w:r>
            <w:proofErr w:type="spellStart"/>
            <w:r w:rsidRPr="00D670A3">
              <w:rPr>
                <w:sz w:val="20"/>
              </w:rPr>
              <w:t>надрессорная</w:t>
            </w:r>
            <w:proofErr w:type="spellEnd"/>
            <w:r w:rsidRPr="00D670A3">
              <w:rPr>
                <w:sz w:val="20"/>
              </w:rPr>
              <w:t xml:space="preserve"> срок эксплуатации 6-10 лет</w:t>
            </w:r>
          </w:p>
        </w:tc>
        <w:tc>
          <w:tcPr>
            <w:tcW w:w="2001" w:type="dxa"/>
            <w:tcBorders>
              <w:top w:val="nil"/>
              <w:left w:val="nil"/>
              <w:bottom w:val="single" w:sz="4" w:space="0" w:color="auto"/>
              <w:right w:val="single" w:sz="4" w:space="0" w:color="auto"/>
            </w:tcBorders>
            <w:shd w:val="clear" w:color="auto" w:fill="auto"/>
            <w:noWrap/>
            <w:vAlign w:val="bottom"/>
            <w:hideMark/>
          </w:tcPr>
          <w:p w14:paraId="2BA9432F" w14:textId="77777777" w:rsidR="00450782" w:rsidRPr="00D670A3" w:rsidRDefault="00450782" w:rsidP="00E34816">
            <w:pPr>
              <w:jc w:val="center"/>
              <w:rPr>
                <w:sz w:val="20"/>
              </w:rPr>
            </w:pPr>
            <w:r w:rsidRPr="00D670A3">
              <w:rPr>
                <w:sz w:val="20"/>
              </w:rPr>
              <w:t>0,508</w:t>
            </w:r>
          </w:p>
        </w:tc>
      </w:tr>
      <w:tr w:rsidR="00450782" w:rsidRPr="00D670A3" w14:paraId="31222FDB"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1F53C08E" w14:textId="77777777" w:rsidR="00450782" w:rsidRPr="00D670A3" w:rsidRDefault="00450782" w:rsidP="00E34816">
            <w:pPr>
              <w:rPr>
                <w:sz w:val="20"/>
              </w:rPr>
            </w:pPr>
            <w:r w:rsidRPr="00D670A3">
              <w:rPr>
                <w:sz w:val="20"/>
              </w:rPr>
              <w:t xml:space="preserve">Балка </w:t>
            </w:r>
            <w:proofErr w:type="spellStart"/>
            <w:r w:rsidRPr="00D670A3">
              <w:rPr>
                <w:sz w:val="20"/>
              </w:rPr>
              <w:t>надрессорная</w:t>
            </w:r>
            <w:proofErr w:type="spellEnd"/>
            <w:r w:rsidRPr="00D670A3">
              <w:rPr>
                <w:sz w:val="20"/>
              </w:rPr>
              <w:t xml:space="preserve"> срок эксплуатации 11-15 лет </w:t>
            </w:r>
          </w:p>
        </w:tc>
        <w:tc>
          <w:tcPr>
            <w:tcW w:w="2001" w:type="dxa"/>
            <w:tcBorders>
              <w:top w:val="nil"/>
              <w:left w:val="nil"/>
              <w:bottom w:val="single" w:sz="4" w:space="0" w:color="auto"/>
              <w:right w:val="single" w:sz="4" w:space="0" w:color="auto"/>
            </w:tcBorders>
            <w:shd w:val="clear" w:color="auto" w:fill="auto"/>
            <w:noWrap/>
            <w:vAlign w:val="bottom"/>
            <w:hideMark/>
          </w:tcPr>
          <w:p w14:paraId="6B0EC82C" w14:textId="77777777" w:rsidR="00450782" w:rsidRPr="00D670A3" w:rsidRDefault="00450782" w:rsidP="00E34816">
            <w:pPr>
              <w:jc w:val="center"/>
              <w:rPr>
                <w:sz w:val="20"/>
              </w:rPr>
            </w:pPr>
            <w:r w:rsidRPr="00D670A3">
              <w:rPr>
                <w:sz w:val="20"/>
              </w:rPr>
              <w:t>0,508</w:t>
            </w:r>
          </w:p>
        </w:tc>
      </w:tr>
      <w:tr w:rsidR="00450782" w:rsidRPr="00D670A3" w14:paraId="54D81A39"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07929F62" w14:textId="77777777" w:rsidR="00450782" w:rsidRPr="00D670A3" w:rsidRDefault="00450782" w:rsidP="00E34816">
            <w:pPr>
              <w:rPr>
                <w:sz w:val="20"/>
              </w:rPr>
            </w:pPr>
            <w:r w:rsidRPr="00D670A3">
              <w:rPr>
                <w:sz w:val="20"/>
              </w:rPr>
              <w:t xml:space="preserve">Балка </w:t>
            </w:r>
            <w:proofErr w:type="spellStart"/>
            <w:r w:rsidRPr="00D670A3">
              <w:rPr>
                <w:sz w:val="20"/>
              </w:rPr>
              <w:t>надрессорная</w:t>
            </w:r>
            <w:proofErr w:type="spellEnd"/>
            <w:r w:rsidRPr="00D670A3">
              <w:rPr>
                <w:sz w:val="20"/>
              </w:rPr>
              <w:t xml:space="preserve"> срок эксплуатации 16-20 лет</w:t>
            </w:r>
          </w:p>
        </w:tc>
        <w:tc>
          <w:tcPr>
            <w:tcW w:w="2001" w:type="dxa"/>
            <w:tcBorders>
              <w:top w:val="nil"/>
              <w:left w:val="nil"/>
              <w:bottom w:val="single" w:sz="4" w:space="0" w:color="auto"/>
              <w:right w:val="single" w:sz="4" w:space="0" w:color="auto"/>
            </w:tcBorders>
            <w:shd w:val="clear" w:color="auto" w:fill="auto"/>
            <w:noWrap/>
            <w:vAlign w:val="bottom"/>
            <w:hideMark/>
          </w:tcPr>
          <w:p w14:paraId="1EF91645" w14:textId="77777777" w:rsidR="00450782" w:rsidRPr="00D670A3" w:rsidRDefault="00450782" w:rsidP="00E34816">
            <w:pPr>
              <w:jc w:val="center"/>
              <w:rPr>
                <w:sz w:val="20"/>
              </w:rPr>
            </w:pPr>
            <w:r w:rsidRPr="00D670A3">
              <w:rPr>
                <w:sz w:val="20"/>
              </w:rPr>
              <w:t>0,498</w:t>
            </w:r>
          </w:p>
        </w:tc>
      </w:tr>
      <w:tr w:rsidR="00450782" w:rsidRPr="00D670A3" w14:paraId="5DFCEE2B"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0172EFA7" w14:textId="77777777" w:rsidR="00450782" w:rsidRPr="00D670A3" w:rsidRDefault="00450782" w:rsidP="00E34816">
            <w:pPr>
              <w:rPr>
                <w:sz w:val="20"/>
              </w:rPr>
            </w:pPr>
            <w:r w:rsidRPr="00D670A3">
              <w:rPr>
                <w:sz w:val="20"/>
              </w:rPr>
              <w:t xml:space="preserve">Балка </w:t>
            </w:r>
            <w:proofErr w:type="spellStart"/>
            <w:r w:rsidRPr="00D670A3">
              <w:rPr>
                <w:sz w:val="20"/>
              </w:rPr>
              <w:t>надрессорная</w:t>
            </w:r>
            <w:proofErr w:type="spellEnd"/>
            <w:r w:rsidRPr="00D670A3">
              <w:rPr>
                <w:sz w:val="20"/>
              </w:rPr>
              <w:t xml:space="preserve"> срок эксплуатации 21-25 лет</w:t>
            </w:r>
          </w:p>
        </w:tc>
        <w:tc>
          <w:tcPr>
            <w:tcW w:w="2001" w:type="dxa"/>
            <w:tcBorders>
              <w:top w:val="nil"/>
              <w:left w:val="nil"/>
              <w:bottom w:val="single" w:sz="4" w:space="0" w:color="auto"/>
              <w:right w:val="single" w:sz="4" w:space="0" w:color="auto"/>
            </w:tcBorders>
            <w:shd w:val="clear" w:color="auto" w:fill="auto"/>
            <w:noWrap/>
            <w:vAlign w:val="bottom"/>
            <w:hideMark/>
          </w:tcPr>
          <w:p w14:paraId="31607F35" w14:textId="77777777" w:rsidR="00450782" w:rsidRPr="00D670A3" w:rsidRDefault="00450782" w:rsidP="00E34816">
            <w:pPr>
              <w:jc w:val="center"/>
              <w:rPr>
                <w:sz w:val="20"/>
              </w:rPr>
            </w:pPr>
            <w:r w:rsidRPr="00D670A3">
              <w:rPr>
                <w:sz w:val="20"/>
              </w:rPr>
              <w:t>0,498</w:t>
            </w:r>
          </w:p>
        </w:tc>
      </w:tr>
      <w:tr w:rsidR="00450782" w:rsidRPr="00D670A3" w14:paraId="466EE06C"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4B49CBC3" w14:textId="77777777" w:rsidR="00450782" w:rsidRPr="00D670A3" w:rsidRDefault="00450782" w:rsidP="00E34816">
            <w:pPr>
              <w:rPr>
                <w:sz w:val="20"/>
              </w:rPr>
            </w:pPr>
            <w:r w:rsidRPr="00D670A3">
              <w:rPr>
                <w:sz w:val="20"/>
              </w:rPr>
              <w:t xml:space="preserve">Балка </w:t>
            </w:r>
            <w:proofErr w:type="spellStart"/>
            <w:r w:rsidRPr="00D670A3">
              <w:rPr>
                <w:sz w:val="20"/>
              </w:rPr>
              <w:t>надрессорная</w:t>
            </w:r>
            <w:proofErr w:type="spellEnd"/>
            <w:r w:rsidRPr="00D670A3">
              <w:rPr>
                <w:sz w:val="20"/>
              </w:rPr>
              <w:t xml:space="preserve"> срок эксплуатации 26-30 лет </w:t>
            </w:r>
          </w:p>
        </w:tc>
        <w:tc>
          <w:tcPr>
            <w:tcW w:w="2001" w:type="dxa"/>
            <w:tcBorders>
              <w:top w:val="nil"/>
              <w:left w:val="nil"/>
              <w:bottom w:val="single" w:sz="4" w:space="0" w:color="auto"/>
              <w:right w:val="single" w:sz="4" w:space="0" w:color="auto"/>
            </w:tcBorders>
            <w:shd w:val="clear" w:color="auto" w:fill="auto"/>
            <w:noWrap/>
            <w:vAlign w:val="bottom"/>
            <w:hideMark/>
          </w:tcPr>
          <w:p w14:paraId="691ADBCB" w14:textId="77777777" w:rsidR="00450782" w:rsidRPr="00D670A3" w:rsidRDefault="00450782" w:rsidP="00E34816">
            <w:pPr>
              <w:jc w:val="center"/>
              <w:rPr>
                <w:sz w:val="20"/>
              </w:rPr>
            </w:pPr>
            <w:r w:rsidRPr="00D670A3">
              <w:rPr>
                <w:sz w:val="20"/>
              </w:rPr>
              <w:t>0,476</w:t>
            </w:r>
          </w:p>
        </w:tc>
      </w:tr>
      <w:tr w:rsidR="00450782" w:rsidRPr="00D670A3" w14:paraId="15281292"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26A47BBB" w14:textId="77777777" w:rsidR="00450782" w:rsidRPr="00D670A3" w:rsidRDefault="00450782" w:rsidP="00E34816">
            <w:pPr>
              <w:rPr>
                <w:sz w:val="20"/>
              </w:rPr>
            </w:pPr>
            <w:r w:rsidRPr="00D670A3">
              <w:rPr>
                <w:sz w:val="20"/>
              </w:rPr>
              <w:t xml:space="preserve">Балка </w:t>
            </w:r>
            <w:proofErr w:type="spellStart"/>
            <w:r w:rsidRPr="00D670A3">
              <w:rPr>
                <w:sz w:val="20"/>
              </w:rPr>
              <w:t>надрессорная</w:t>
            </w:r>
            <w:proofErr w:type="spellEnd"/>
            <w:r w:rsidRPr="00D670A3">
              <w:rPr>
                <w:sz w:val="20"/>
              </w:rPr>
              <w:t xml:space="preserve"> срок эксплуатации 31-34 лет</w:t>
            </w:r>
          </w:p>
        </w:tc>
        <w:tc>
          <w:tcPr>
            <w:tcW w:w="2001" w:type="dxa"/>
            <w:tcBorders>
              <w:top w:val="nil"/>
              <w:left w:val="nil"/>
              <w:bottom w:val="single" w:sz="4" w:space="0" w:color="auto"/>
              <w:right w:val="single" w:sz="4" w:space="0" w:color="auto"/>
            </w:tcBorders>
            <w:shd w:val="clear" w:color="auto" w:fill="auto"/>
            <w:noWrap/>
            <w:vAlign w:val="bottom"/>
            <w:hideMark/>
          </w:tcPr>
          <w:p w14:paraId="0F2B8F60" w14:textId="77777777" w:rsidR="00450782" w:rsidRPr="00D670A3" w:rsidRDefault="00450782" w:rsidP="00E34816">
            <w:pPr>
              <w:jc w:val="center"/>
              <w:rPr>
                <w:sz w:val="20"/>
              </w:rPr>
            </w:pPr>
            <w:r w:rsidRPr="00D670A3">
              <w:rPr>
                <w:sz w:val="20"/>
              </w:rPr>
              <w:t>0,471</w:t>
            </w:r>
          </w:p>
        </w:tc>
      </w:tr>
      <w:tr w:rsidR="00450782" w:rsidRPr="00D670A3" w14:paraId="0A1C434D"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3D5D2376" w14:textId="77777777" w:rsidR="00450782" w:rsidRPr="00D670A3" w:rsidRDefault="00450782" w:rsidP="00E34816">
            <w:pPr>
              <w:rPr>
                <w:sz w:val="20"/>
              </w:rPr>
            </w:pPr>
            <w:r w:rsidRPr="00D670A3">
              <w:rPr>
                <w:sz w:val="20"/>
              </w:rPr>
              <w:t>Рама боковая срок эксплуатации 1-5 лет</w:t>
            </w:r>
          </w:p>
        </w:tc>
        <w:tc>
          <w:tcPr>
            <w:tcW w:w="2001" w:type="dxa"/>
            <w:tcBorders>
              <w:top w:val="nil"/>
              <w:left w:val="nil"/>
              <w:bottom w:val="single" w:sz="4" w:space="0" w:color="auto"/>
              <w:right w:val="single" w:sz="4" w:space="0" w:color="auto"/>
            </w:tcBorders>
            <w:shd w:val="clear" w:color="auto" w:fill="auto"/>
            <w:noWrap/>
            <w:vAlign w:val="bottom"/>
            <w:hideMark/>
          </w:tcPr>
          <w:p w14:paraId="39263717" w14:textId="77777777" w:rsidR="00450782" w:rsidRPr="00D670A3" w:rsidRDefault="00450782" w:rsidP="00E34816">
            <w:pPr>
              <w:jc w:val="center"/>
              <w:rPr>
                <w:sz w:val="20"/>
              </w:rPr>
            </w:pPr>
            <w:r w:rsidRPr="00D670A3">
              <w:rPr>
                <w:sz w:val="20"/>
              </w:rPr>
              <w:t>0,389</w:t>
            </w:r>
          </w:p>
        </w:tc>
      </w:tr>
      <w:tr w:rsidR="00450782" w:rsidRPr="00D670A3" w14:paraId="7B0F651B"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794EA18F" w14:textId="77777777" w:rsidR="00450782" w:rsidRPr="00D670A3" w:rsidRDefault="00450782" w:rsidP="00E34816">
            <w:pPr>
              <w:rPr>
                <w:sz w:val="20"/>
              </w:rPr>
            </w:pPr>
            <w:r w:rsidRPr="00D670A3">
              <w:rPr>
                <w:sz w:val="20"/>
              </w:rPr>
              <w:t xml:space="preserve">Рама боковая срок эксплуатации 6-10 лет </w:t>
            </w:r>
          </w:p>
        </w:tc>
        <w:tc>
          <w:tcPr>
            <w:tcW w:w="2001" w:type="dxa"/>
            <w:tcBorders>
              <w:top w:val="nil"/>
              <w:left w:val="nil"/>
              <w:bottom w:val="single" w:sz="4" w:space="0" w:color="auto"/>
              <w:right w:val="single" w:sz="4" w:space="0" w:color="auto"/>
            </w:tcBorders>
            <w:shd w:val="clear" w:color="auto" w:fill="auto"/>
            <w:noWrap/>
            <w:vAlign w:val="bottom"/>
            <w:hideMark/>
          </w:tcPr>
          <w:p w14:paraId="5898DAD1" w14:textId="77777777" w:rsidR="00450782" w:rsidRPr="00D670A3" w:rsidRDefault="00450782" w:rsidP="00E34816">
            <w:pPr>
              <w:jc w:val="center"/>
              <w:rPr>
                <w:sz w:val="20"/>
              </w:rPr>
            </w:pPr>
            <w:r w:rsidRPr="00D670A3">
              <w:rPr>
                <w:sz w:val="20"/>
              </w:rPr>
              <w:t>0,386</w:t>
            </w:r>
          </w:p>
        </w:tc>
      </w:tr>
      <w:tr w:rsidR="00450782" w:rsidRPr="00D670A3" w14:paraId="7A7DE44C"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18A6AD34" w14:textId="77777777" w:rsidR="00450782" w:rsidRPr="00D670A3" w:rsidRDefault="00450782" w:rsidP="00E34816">
            <w:pPr>
              <w:rPr>
                <w:sz w:val="20"/>
              </w:rPr>
            </w:pPr>
            <w:r w:rsidRPr="00D670A3">
              <w:rPr>
                <w:sz w:val="20"/>
              </w:rPr>
              <w:t>Рама боковая срок эксплуатации 11-15 лет</w:t>
            </w:r>
          </w:p>
        </w:tc>
        <w:tc>
          <w:tcPr>
            <w:tcW w:w="2001" w:type="dxa"/>
            <w:tcBorders>
              <w:top w:val="nil"/>
              <w:left w:val="nil"/>
              <w:bottom w:val="single" w:sz="4" w:space="0" w:color="auto"/>
              <w:right w:val="single" w:sz="4" w:space="0" w:color="auto"/>
            </w:tcBorders>
            <w:shd w:val="clear" w:color="auto" w:fill="auto"/>
            <w:noWrap/>
            <w:vAlign w:val="bottom"/>
            <w:hideMark/>
          </w:tcPr>
          <w:p w14:paraId="4D4F690D" w14:textId="77777777" w:rsidR="00450782" w:rsidRPr="00D670A3" w:rsidRDefault="00450782" w:rsidP="00E34816">
            <w:pPr>
              <w:jc w:val="center"/>
              <w:rPr>
                <w:sz w:val="20"/>
              </w:rPr>
            </w:pPr>
            <w:r w:rsidRPr="00D670A3">
              <w:rPr>
                <w:sz w:val="20"/>
              </w:rPr>
              <w:t>0,381</w:t>
            </w:r>
          </w:p>
        </w:tc>
      </w:tr>
      <w:tr w:rsidR="00450782" w:rsidRPr="00D670A3" w14:paraId="314ADF65"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4AAC29E0" w14:textId="77777777" w:rsidR="00450782" w:rsidRPr="00D670A3" w:rsidRDefault="00450782" w:rsidP="00E34816">
            <w:pPr>
              <w:rPr>
                <w:sz w:val="20"/>
              </w:rPr>
            </w:pPr>
            <w:r w:rsidRPr="00D670A3">
              <w:rPr>
                <w:sz w:val="20"/>
              </w:rPr>
              <w:t>Рама боковая срок эксплуатации 16-20 лет</w:t>
            </w:r>
          </w:p>
        </w:tc>
        <w:tc>
          <w:tcPr>
            <w:tcW w:w="2001" w:type="dxa"/>
            <w:tcBorders>
              <w:top w:val="nil"/>
              <w:left w:val="nil"/>
              <w:bottom w:val="single" w:sz="4" w:space="0" w:color="auto"/>
              <w:right w:val="single" w:sz="4" w:space="0" w:color="auto"/>
            </w:tcBorders>
            <w:shd w:val="clear" w:color="auto" w:fill="auto"/>
            <w:noWrap/>
            <w:vAlign w:val="bottom"/>
            <w:hideMark/>
          </w:tcPr>
          <w:p w14:paraId="49CF505D" w14:textId="77777777" w:rsidR="00450782" w:rsidRPr="00D670A3" w:rsidRDefault="00450782" w:rsidP="00E34816">
            <w:pPr>
              <w:jc w:val="center"/>
              <w:rPr>
                <w:sz w:val="20"/>
              </w:rPr>
            </w:pPr>
            <w:r w:rsidRPr="00D670A3">
              <w:rPr>
                <w:sz w:val="20"/>
              </w:rPr>
              <w:t>0,381</w:t>
            </w:r>
          </w:p>
        </w:tc>
      </w:tr>
      <w:tr w:rsidR="00450782" w:rsidRPr="00D670A3" w14:paraId="237C9B57"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2068F6D7" w14:textId="77777777" w:rsidR="00450782" w:rsidRPr="00D670A3" w:rsidRDefault="00450782" w:rsidP="00E34816">
            <w:pPr>
              <w:rPr>
                <w:sz w:val="20"/>
              </w:rPr>
            </w:pPr>
            <w:r w:rsidRPr="00D670A3">
              <w:rPr>
                <w:sz w:val="20"/>
              </w:rPr>
              <w:t>Рама боковая срок эксплуатации 21-25 лет</w:t>
            </w:r>
          </w:p>
        </w:tc>
        <w:tc>
          <w:tcPr>
            <w:tcW w:w="2001" w:type="dxa"/>
            <w:tcBorders>
              <w:top w:val="nil"/>
              <w:left w:val="nil"/>
              <w:bottom w:val="single" w:sz="4" w:space="0" w:color="auto"/>
              <w:right w:val="single" w:sz="4" w:space="0" w:color="auto"/>
            </w:tcBorders>
            <w:shd w:val="clear" w:color="auto" w:fill="auto"/>
            <w:noWrap/>
            <w:vAlign w:val="bottom"/>
            <w:hideMark/>
          </w:tcPr>
          <w:p w14:paraId="75D26514" w14:textId="77777777" w:rsidR="00450782" w:rsidRPr="00D670A3" w:rsidRDefault="00450782" w:rsidP="00E34816">
            <w:pPr>
              <w:jc w:val="center"/>
              <w:rPr>
                <w:sz w:val="20"/>
              </w:rPr>
            </w:pPr>
            <w:r w:rsidRPr="00D670A3">
              <w:rPr>
                <w:sz w:val="20"/>
              </w:rPr>
              <w:t>0,381</w:t>
            </w:r>
          </w:p>
        </w:tc>
      </w:tr>
      <w:tr w:rsidR="00450782" w:rsidRPr="00D670A3" w14:paraId="50987EA7"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7E6021CF" w14:textId="77777777" w:rsidR="00450782" w:rsidRPr="00D670A3" w:rsidRDefault="00450782" w:rsidP="00E34816">
            <w:pPr>
              <w:rPr>
                <w:sz w:val="20"/>
              </w:rPr>
            </w:pPr>
            <w:r w:rsidRPr="00D670A3">
              <w:rPr>
                <w:sz w:val="20"/>
              </w:rPr>
              <w:t>Рама боковая срок эксплуатации 26-30 лет</w:t>
            </w:r>
          </w:p>
        </w:tc>
        <w:tc>
          <w:tcPr>
            <w:tcW w:w="2001" w:type="dxa"/>
            <w:tcBorders>
              <w:top w:val="nil"/>
              <w:left w:val="nil"/>
              <w:bottom w:val="single" w:sz="4" w:space="0" w:color="auto"/>
              <w:right w:val="single" w:sz="4" w:space="0" w:color="auto"/>
            </w:tcBorders>
            <w:shd w:val="clear" w:color="auto" w:fill="auto"/>
            <w:noWrap/>
            <w:vAlign w:val="bottom"/>
            <w:hideMark/>
          </w:tcPr>
          <w:p w14:paraId="48FDEDCC" w14:textId="77777777" w:rsidR="00450782" w:rsidRPr="00D670A3" w:rsidRDefault="00450782" w:rsidP="00E34816">
            <w:pPr>
              <w:jc w:val="center"/>
              <w:rPr>
                <w:sz w:val="20"/>
              </w:rPr>
            </w:pPr>
            <w:r w:rsidRPr="00D670A3">
              <w:rPr>
                <w:sz w:val="20"/>
              </w:rPr>
              <w:t>0,381</w:t>
            </w:r>
          </w:p>
        </w:tc>
      </w:tr>
      <w:tr w:rsidR="00450782" w:rsidRPr="00D670A3" w14:paraId="74445B50"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053FBAD1" w14:textId="77777777" w:rsidR="00450782" w:rsidRPr="00D670A3" w:rsidRDefault="00450782" w:rsidP="00E34816">
            <w:pPr>
              <w:rPr>
                <w:sz w:val="20"/>
              </w:rPr>
            </w:pPr>
            <w:r w:rsidRPr="00D670A3">
              <w:rPr>
                <w:sz w:val="20"/>
              </w:rPr>
              <w:t>Рама боковая срок эксплуатации 31-37 лет</w:t>
            </w:r>
          </w:p>
        </w:tc>
        <w:tc>
          <w:tcPr>
            <w:tcW w:w="2001" w:type="dxa"/>
            <w:tcBorders>
              <w:top w:val="nil"/>
              <w:left w:val="nil"/>
              <w:bottom w:val="single" w:sz="4" w:space="0" w:color="auto"/>
              <w:right w:val="single" w:sz="4" w:space="0" w:color="auto"/>
            </w:tcBorders>
            <w:shd w:val="clear" w:color="auto" w:fill="auto"/>
            <w:noWrap/>
            <w:vAlign w:val="bottom"/>
            <w:hideMark/>
          </w:tcPr>
          <w:p w14:paraId="78EE97D9" w14:textId="77777777" w:rsidR="00450782" w:rsidRPr="00D670A3" w:rsidRDefault="00450782" w:rsidP="00E34816">
            <w:pPr>
              <w:jc w:val="center"/>
              <w:rPr>
                <w:sz w:val="20"/>
              </w:rPr>
            </w:pPr>
            <w:r w:rsidRPr="00D670A3">
              <w:rPr>
                <w:sz w:val="20"/>
              </w:rPr>
              <w:t>0,381</w:t>
            </w:r>
          </w:p>
        </w:tc>
      </w:tr>
      <w:tr w:rsidR="00450782" w:rsidRPr="00D670A3" w14:paraId="4A3046F2"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7D6FF316" w14:textId="77777777" w:rsidR="00450782" w:rsidRPr="00D670A3" w:rsidRDefault="00450782" w:rsidP="00E34816">
            <w:pPr>
              <w:jc w:val="center"/>
              <w:rPr>
                <w:b/>
                <w:bCs/>
                <w:sz w:val="20"/>
              </w:rPr>
            </w:pPr>
            <w:proofErr w:type="spellStart"/>
            <w:r w:rsidRPr="00D670A3">
              <w:rPr>
                <w:b/>
                <w:bCs/>
                <w:sz w:val="20"/>
              </w:rPr>
              <w:t>Автосцепное</w:t>
            </w:r>
            <w:proofErr w:type="spellEnd"/>
            <w:r w:rsidRPr="00D670A3">
              <w:rPr>
                <w:b/>
                <w:bCs/>
                <w:sz w:val="20"/>
              </w:rPr>
              <w:t xml:space="preserve"> устройство</w:t>
            </w:r>
          </w:p>
        </w:tc>
        <w:tc>
          <w:tcPr>
            <w:tcW w:w="2001" w:type="dxa"/>
            <w:tcBorders>
              <w:top w:val="nil"/>
              <w:left w:val="nil"/>
              <w:bottom w:val="single" w:sz="4" w:space="0" w:color="auto"/>
              <w:right w:val="single" w:sz="4" w:space="0" w:color="auto"/>
            </w:tcBorders>
            <w:shd w:val="clear" w:color="auto" w:fill="auto"/>
            <w:noWrap/>
            <w:vAlign w:val="bottom"/>
            <w:hideMark/>
          </w:tcPr>
          <w:p w14:paraId="4ACD89E7" w14:textId="77777777" w:rsidR="00450782" w:rsidRPr="00D670A3" w:rsidRDefault="00450782" w:rsidP="00E34816">
            <w:pPr>
              <w:rPr>
                <w:sz w:val="20"/>
              </w:rPr>
            </w:pPr>
            <w:r w:rsidRPr="00D670A3">
              <w:rPr>
                <w:sz w:val="20"/>
              </w:rPr>
              <w:t> </w:t>
            </w:r>
          </w:p>
        </w:tc>
      </w:tr>
      <w:tr w:rsidR="00450782" w:rsidRPr="00D670A3" w14:paraId="650696F7"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391E9E90" w14:textId="77777777" w:rsidR="00450782" w:rsidRPr="00D670A3" w:rsidRDefault="00450782" w:rsidP="00E34816">
            <w:pPr>
              <w:rPr>
                <w:sz w:val="20"/>
              </w:rPr>
            </w:pPr>
            <w:r w:rsidRPr="00D670A3">
              <w:rPr>
                <w:sz w:val="20"/>
              </w:rPr>
              <w:t>Автосцепка</w:t>
            </w:r>
          </w:p>
        </w:tc>
        <w:tc>
          <w:tcPr>
            <w:tcW w:w="2001" w:type="dxa"/>
            <w:tcBorders>
              <w:top w:val="nil"/>
              <w:left w:val="nil"/>
              <w:bottom w:val="single" w:sz="4" w:space="0" w:color="auto"/>
              <w:right w:val="single" w:sz="4" w:space="0" w:color="auto"/>
            </w:tcBorders>
            <w:shd w:val="clear" w:color="auto" w:fill="auto"/>
            <w:noWrap/>
            <w:vAlign w:val="bottom"/>
            <w:hideMark/>
          </w:tcPr>
          <w:p w14:paraId="66B5BC53" w14:textId="77777777" w:rsidR="00450782" w:rsidRPr="00D670A3" w:rsidRDefault="00450782" w:rsidP="00E34816">
            <w:pPr>
              <w:jc w:val="center"/>
              <w:rPr>
                <w:sz w:val="20"/>
              </w:rPr>
            </w:pPr>
            <w:r w:rsidRPr="00D670A3">
              <w:rPr>
                <w:sz w:val="20"/>
              </w:rPr>
              <w:t>0,206</w:t>
            </w:r>
          </w:p>
        </w:tc>
      </w:tr>
      <w:tr w:rsidR="00450782" w:rsidRPr="00D670A3" w14:paraId="27B6AC33"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48DA6144" w14:textId="77777777" w:rsidR="00450782" w:rsidRPr="00D670A3" w:rsidRDefault="00450782" w:rsidP="00E34816">
            <w:pPr>
              <w:rPr>
                <w:sz w:val="20"/>
              </w:rPr>
            </w:pPr>
            <w:r w:rsidRPr="00D670A3">
              <w:rPr>
                <w:sz w:val="20"/>
              </w:rPr>
              <w:t xml:space="preserve">Поглощающий аппарат </w:t>
            </w:r>
          </w:p>
        </w:tc>
        <w:tc>
          <w:tcPr>
            <w:tcW w:w="2001" w:type="dxa"/>
            <w:tcBorders>
              <w:top w:val="nil"/>
              <w:left w:val="nil"/>
              <w:bottom w:val="single" w:sz="4" w:space="0" w:color="auto"/>
              <w:right w:val="single" w:sz="4" w:space="0" w:color="auto"/>
            </w:tcBorders>
            <w:shd w:val="clear" w:color="auto" w:fill="auto"/>
            <w:noWrap/>
            <w:vAlign w:val="bottom"/>
            <w:hideMark/>
          </w:tcPr>
          <w:p w14:paraId="7CD237E1" w14:textId="77777777" w:rsidR="00450782" w:rsidRPr="00D670A3" w:rsidRDefault="00450782" w:rsidP="00E34816">
            <w:pPr>
              <w:jc w:val="center"/>
              <w:rPr>
                <w:sz w:val="20"/>
              </w:rPr>
            </w:pPr>
            <w:r w:rsidRPr="00D670A3">
              <w:rPr>
                <w:sz w:val="20"/>
              </w:rPr>
              <w:t>0,134</w:t>
            </w:r>
          </w:p>
        </w:tc>
      </w:tr>
      <w:tr w:rsidR="00450782" w:rsidRPr="00D670A3" w14:paraId="66A039F2"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25F8E4F0" w14:textId="77777777" w:rsidR="00450782" w:rsidRPr="00D670A3" w:rsidRDefault="00450782" w:rsidP="00E34816">
            <w:pPr>
              <w:jc w:val="center"/>
              <w:rPr>
                <w:b/>
                <w:bCs/>
                <w:sz w:val="20"/>
              </w:rPr>
            </w:pPr>
            <w:r w:rsidRPr="00D670A3">
              <w:rPr>
                <w:b/>
                <w:bCs/>
                <w:sz w:val="20"/>
              </w:rPr>
              <w:t>Колесная пара</w:t>
            </w:r>
          </w:p>
        </w:tc>
        <w:tc>
          <w:tcPr>
            <w:tcW w:w="2001" w:type="dxa"/>
            <w:tcBorders>
              <w:top w:val="nil"/>
              <w:left w:val="nil"/>
              <w:bottom w:val="single" w:sz="4" w:space="0" w:color="auto"/>
              <w:right w:val="single" w:sz="4" w:space="0" w:color="auto"/>
            </w:tcBorders>
            <w:shd w:val="clear" w:color="auto" w:fill="auto"/>
            <w:noWrap/>
            <w:vAlign w:val="bottom"/>
            <w:hideMark/>
          </w:tcPr>
          <w:p w14:paraId="58739ECE" w14:textId="77777777" w:rsidR="00450782" w:rsidRPr="00D670A3" w:rsidRDefault="00450782" w:rsidP="00E34816">
            <w:pPr>
              <w:rPr>
                <w:sz w:val="20"/>
              </w:rPr>
            </w:pPr>
            <w:r w:rsidRPr="00D670A3">
              <w:rPr>
                <w:sz w:val="20"/>
              </w:rPr>
              <w:t> </w:t>
            </w:r>
          </w:p>
        </w:tc>
      </w:tr>
      <w:tr w:rsidR="00450782" w:rsidRPr="00D670A3" w14:paraId="045E06CA"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2BDBF572" w14:textId="77777777" w:rsidR="00450782" w:rsidRPr="00D670A3" w:rsidRDefault="00450782" w:rsidP="00E34816">
            <w:pPr>
              <w:rPr>
                <w:sz w:val="20"/>
              </w:rPr>
            </w:pPr>
            <w:r w:rsidRPr="00D670A3">
              <w:rPr>
                <w:sz w:val="20"/>
              </w:rPr>
              <w:t>Колесная пара (ЦКК ТУ-0943-157-01124328-2003) (ЦКК ГОСТ-2004): толщина обода более 70</w:t>
            </w:r>
          </w:p>
        </w:tc>
        <w:tc>
          <w:tcPr>
            <w:tcW w:w="2001" w:type="dxa"/>
            <w:tcBorders>
              <w:top w:val="nil"/>
              <w:left w:val="nil"/>
              <w:bottom w:val="single" w:sz="4" w:space="0" w:color="auto"/>
              <w:right w:val="single" w:sz="4" w:space="0" w:color="auto"/>
            </w:tcBorders>
            <w:shd w:val="clear" w:color="auto" w:fill="auto"/>
            <w:noWrap/>
            <w:vAlign w:val="bottom"/>
            <w:hideMark/>
          </w:tcPr>
          <w:p w14:paraId="3063EBE9" w14:textId="77777777" w:rsidR="00450782" w:rsidRPr="00D670A3" w:rsidRDefault="00450782" w:rsidP="00E34816">
            <w:pPr>
              <w:jc w:val="center"/>
              <w:rPr>
                <w:sz w:val="20"/>
              </w:rPr>
            </w:pPr>
            <w:r w:rsidRPr="00D670A3">
              <w:rPr>
                <w:sz w:val="20"/>
              </w:rPr>
              <w:t>1,414</w:t>
            </w:r>
          </w:p>
        </w:tc>
      </w:tr>
      <w:tr w:rsidR="00450782" w:rsidRPr="00D670A3" w14:paraId="17C4CF5E"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26372F41" w14:textId="77777777" w:rsidR="00450782" w:rsidRPr="00D670A3" w:rsidRDefault="00450782" w:rsidP="00E34816">
            <w:pPr>
              <w:rPr>
                <w:sz w:val="20"/>
              </w:rPr>
            </w:pPr>
            <w:r w:rsidRPr="00D670A3">
              <w:rPr>
                <w:sz w:val="20"/>
              </w:rPr>
              <w:t>Колесная пара (ЦКК ТУ-0943-157-01124328-2003) (ЦКК ГОСТ-2004): толщина обода 69-65</w:t>
            </w:r>
          </w:p>
        </w:tc>
        <w:tc>
          <w:tcPr>
            <w:tcW w:w="2001" w:type="dxa"/>
            <w:tcBorders>
              <w:top w:val="nil"/>
              <w:left w:val="nil"/>
              <w:bottom w:val="single" w:sz="4" w:space="0" w:color="auto"/>
              <w:right w:val="single" w:sz="4" w:space="0" w:color="auto"/>
            </w:tcBorders>
            <w:shd w:val="clear" w:color="auto" w:fill="auto"/>
            <w:noWrap/>
            <w:vAlign w:val="bottom"/>
            <w:hideMark/>
          </w:tcPr>
          <w:p w14:paraId="2E1C891C" w14:textId="77777777" w:rsidR="00450782" w:rsidRPr="00D670A3" w:rsidRDefault="00450782" w:rsidP="00E34816">
            <w:pPr>
              <w:jc w:val="center"/>
              <w:rPr>
                <w:sz w:val="20"/>
              </w:rPr>
            </w:pPr>
            <w:r w:rsidRPr="00D670A3">
              <w:rPr>
                <w:sz w:val="20"/>
              </w:rPr>
              <w:t>1,400</w:t>
            </w:r>
          </w:p>
        </w:tc>
      </w:tr>
      <w:tr w:rsidR="00450782" w:rsidRPr="00D670A3" w14:paraId="3139C446"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7453F49B" w14:textId="77777777" w:rsidR="00450782" w:rsidRPr="00D670A3" w:rsidRDefault="00450782" w:rsidP="00E34816">
            <w:pPr>
              <w:rPr>
                <w:sz w:val="20"/>
              </w:rPr>
            </w:pPr>
            <w:r w:rsidRPr="00D670A3">
              <w:rPr>
                <w:sz w:val="20"/>
              </w:rPr>
              <w:t>Колесная пара (ЦКК ТУ-0943-157-01124328-2003) (ЦКК ГОСТ-2004): толщина обода 64-60</w:t>
            </w:r>
          </w:p>
        </w:tc>
        <w:tc>
          <w:tcPr>
            <w:tcW w:w="2001" w:type="dxa"/>
            <w:tcBorders>
              <w:top w:val="nil"/>
              <w:left w:val="nil"/>
              <w:bottom w:val="single" w:sz="4" w:space="0" w:color="auto"/>
              <w:right w:val="single" w:sz="4" w:space="0" w:color="auto"/>
            </w:tcBorders>
            <w:shd w:val="clear" w:color="auto" w:fill="auto"/>
            <w:noWrap/>
            <w:vAlign w:val="bottom"/>
            <w:hideMark/>
          </w:tcPr>
          <w:p w14:paraId="53DBC5A2" w14:textId="77777777" w:rsidR="00450782" w:rsidRPr="00D670A3" w:rsidRDefault="00450782" w:rsidP="00E34816">
            <w:pPr>
              <w:jc w:val="center"/>
              <w:rPr>
                <w:sz w:val="20"/>
              </w:rPr>
            </w:pPr>
            <w:r w:rsidRPr="00D670A3">
              <w:rPr>
                <w:sz w:val="20"/>
              </w:rPr>
              <w:t>1,368</w:t>
            </w:r>
          </w:p>
        </w:tc>
      </w:tr>
      <w:tr w:rsidR="00450782" w:rsidRPr="00D670A3" w14:paraId="51F0AE58"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102B84E7" w14:textId="77777777" w:rsidR="00450782" w:rsidRPr="00D670A3" w:rsidRDefault="00450782" w:rsidP="00E34816">
            <w:pPr>
              <w:rPr>
                <w:sz w:val="20"/>
              </w:rPr>
            </w:pPr>
            <w:r w:rsidRPr="00D670A3">
              <w:rPr>
                <w:sz w:val="20"/>
              </w:rPr>
              <w:t>Колесная пара (ЦКК ТУ-0943-157-01124328-2003) (ЦКК ГОСТ-2004): толщина обода 59-55</w:t>
            </w:r>
          </w:p>
        </w:tc>
        <w:tc>
          <w:tcPr>
            <w:tcW w:w="2001" w:type="dxa"/>
            <w:tcBorders>
              <w:top w:val="nil"/>
              <w:left w:val="nil"/>
              <w:bottom w:val="single" w:sz="4" w:space="0" w:color="auto"/>
              <w:right w:val="single" w:sz="4" w:space="0" w:color="auto"/>
            </w:tcBorders>
            <w:shd w:val="clear" w:color="auto" w:fill="auto"/>
            <w:noWrap/>
            <w:vAlign w:val="bottom"/>
            <w:hideMark/>
          </w:tcPr>
          <w:p w14:paraId="709652BA" w14:textId="77777777" w:rsidR="00450782" w:rsidRPr="00D670A3" w:rsidRDefault="00450782" w:rsidP="00E34816">
            <w:pPr>
              <w:jc w:val="center"/>
              <w:rPr>
                <w:sz w:val="20"/>
              </w:rPr>
            </w:pPr>
            <w:r w:rsidRPr="00D670A3">
              <w:rPr>
                <w:sz w:val="20"/>
              </w:rPr>
              <w:t>1,339</w:t>
            </w:r>
          </w:p>
        </w:tc>
      </w:tr>
      <w:tr w:rsidR="00450782" w:rsidRPr="00D670A3" w14:paraId="73E458D5"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195D3AB7" w14:textId="77777777" w:rsidR="00450782" w:rsidRPr="00D670A3" w:rsidRDefault="00450782" w:rsidP="00E34816">
            <w:pPr>
              <w:rPr>
                <w:sz w:val="20"/>
              </w:rPr>
            </w:pPr>
            <w:r w:rsidRPr="00D670A3">
              <w:rPr>
                <w:sz w:val="20"/>
              </w:rPr>
              <w:t>Колесная пара (ЦКК ТУ-0943-157-01124328-2003) (ЦКК ГОСТ-2004): толщина обода 54-50</w:t>
            </w:r>
          </w:p>
        </w:tc>
        <w:tc>
          <w:tcPr>
            <w:tcW w:w="2001" w:type="dxa"/>
            <w:tcBorders>
              <w:top w:val="nil"/>
              <w:left w:val="nil"/>
              <w:bottom w:val="single" w:sz="4" w:space="0" w:color="auto"/>
              <w:right w:val="single" w:sz="4" w:space="0" w:color="auto"/>
            </w:tcBorders>
            <w:shd w:val="clear" w:color="auto" w:fill="auto"/>
            <w:noWrap/>
            <w:vAlign w:val="bottom"/>
            <w:hideMark/>
          </w:tcPr>
          <w:p w14:paraId="28A242AB" w14:textId="77777777" w:rsidR="00450782" w:rsidRPr="00D670A3" w:rsidRDefault="00450782" w:rsidP="00E34816">
            <w:pPr>
              <w:jc w:val="center"/>
              <w:rPr>
                <w:sz w:val="20"/>
              </w:rPr>
            </w:pPr>
            <w:r w:rsidRPr="00D670A3">
              <w:rPr>
                <w:sz w:val="20"/>
              </w:rPr>
              <w:t>1,307</w:t>
            </w:r>
          </w:p>
        </w:tc>
      </w:tr>
      <w:tr w:rsidR="00450782" w:rsidRPr="00D670A3" w14:paraId="06144602" w14:textId="77777777" w:rsidTr="00E34816">
        <w:trPr>
          <w:trHeight w:val="227"/>
          <w:jc w:val="center"/>
        </w:trPr>
        <w:tc>
          <w:tcPr>
            <w:tcW w:w="5838" w:type="dxa"/>
            <w:tcBorders>
              <w:top w:val="nil"/>
              <w:left w:val="single" w:sz="4" w:space="0" w:color="auto"/>
              <w:bottom w:val="single" w:sz="4" w:space="0" w:color="auto"/>
              <w:right w:val="single" w:sz="4" w:space="0" w:color="auto"/>
            </w:tcBorders>
            <w:shd w:val="clear" w:color="auto" w:fill="auto"/>
            <w:noWrap/>
            <w:vAlign w:val="bottom"/>
            <w:hideMark/>
          </w:tcPr>
          <w:p w14:paraId="1A30E4DC" w14:textId="77777777" w:rsidR="00450782" w:rsidRPr="00D670A3" w:rsidRDefault="00450782" w:rsidP="00E34816">
            <w:pPr>
              <w:rPr>
                <w:sz w:val="20"/>
              </w:rPr>
            </w:pPr>
            <w:r w:rsidRPr="00D670A3">
              <w:rPr>
                <w:sz w:val="20"/>
              </w:rPr>
              <w:t>Колесная пара (ЦКК ТУ-0943-157-01124328-2003) (ЦКК ГОСТ-2004): толщина обода 49-45</w:t>
            </w:r>
          </w:p>
        </w:tc>
        <w:tc>
          <w:tcPr>
            <w:tcW w:w="2001" w:type="dxa"/>
            <w:tcBorders>
              <w:top w:val="nil"/>
              <w:left w:val="nil"/>
              <w:bottom w:val="single" w:sz="4" w:space="0" w:color="auto"/>
              <w:right w:val="single" w:sz="4" w:space="0" w:color="auto"/>
            </w:tcBorders>
            <w:shd w:val="clear" w:color="auto" w:fill="auto"/>
            <w:noWrap/>
            <w:vAlign w:val="bottom"/>
            <w:hideMark/>
          </w:tcPr>
          <w:p w14:paraId="60C87A9A" w14:textId="77777777" w:rsidR="00450782" w:rsidRPr="00D670A3" w:rsidRDefault="00450782" w:rsidP="00E34816">
            <w:pPr>
              <w:jc w:val="center"/>
              <w:rPr>
                <w:sz w:val="20"/>
              </w:rPr>
            </w:pPr>
            <w:r w:rsidRPr="00D670A3">
              <w:rPr>
                <w:sz w:val="20"/>
              </w:rPr>
              <w:t>1,277</w:t>
            </w:r>
          </w:p>
        </w:tc>
      </w:tr>
      <w:tr w:rsidR="00450782" w:rsidRPr="00D670A3" w14:paraId="56D0835B" w14:textId="77777777" w:rsidTr="00E34816">
        <w:trPr>
          <w:trHeight w:val="227"/>
          <w:jc w:val="center"/>
        </w:trPr>
        <w:tc>
          <w:tcPr>
            <w:tcW w:w="5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E68F5" w14:textId="77777777" w:rsidR="00450782" w:rsidRPr="00D670A3" w:rsidRDefault="00450782" w:rsidP="00E34816">
            <w:pPr>
              <w:rPr>
                <w:sz w:val="20"/>
              </w:rPr>
            </w:pPr>
            <w:r w:rsidRPr="00D670A3">
              <w:rPr>
                <w:sz w:val="20"/>
              </w:rPr>
              <w:t>Колесная пара (ЦКК ТУ-0943-157-01124328-2003) (ЦКК ГОСТ-2004): толщина обода 44-40</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D5B9D" w14:textId="77777777" w:rsidR="00450782" w:rsidRPr="00D670A3" w:rsidRDefault="00450782" w:rsidP="00E34816">
            <w:pPr>
              <w:jc w:val="center"/>
              <w:rPr>
                <w:sz w:val="20"/>
              </w:rPr>
            </w:pPr>
            <w:r w:rsidRPr="00D670A3">
              <w:rPr>
                <w:sz w:val="20"/>
              </w:rPr>
              <w:t>1,244</w:t>
            </w:r>
          </w:p>
        </w:tc>
      </w:tr>
      <w:tr w:rsidR="00450782" w:rsidRPr="00D670A3" w14:paraId="6EC7DFB1" w14:textId="77777777" w:rsidTr="00E34816">
        <w:trPr>
          <w:trHeight w:val="227"/>
          <w:jc w:val="center"/>
        </w:trPr>
        <w:tc>
          <w:tcPr>
            <w:tcW w:w="5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C146D" w14:textId="77777777" w:rsidR="00450782" w:rsidRPr="00D670A3" w:rsidRDefault="00450782" w:rsidP="00E34816">
            <w:pPr>
              <w:rPr>
                <w:sz w:val="20"/>
              </w:rPr>
            </w:pPr>
            <w:r w:rsidRPr="00D670A3">
              <w:rPr>
                <w:sz w:val="20"/>
              </w:rPr>
              <w:t>Колесная пара (ЦКК ТУ-0943-157-01124328-2003) (ЦКК ГОСТ-2004): толщина обода 39-35</w:t>
            </w:r>
          </w:p>
        </w:tc>
        <w:tc>
          <w:tcPr>
            <w:tcW w:w="2001" w:type="dxa"/>
            <w:tcBorders>
              <w:top w:val="single" w:sz="4" w:space="0" w:color="auto"/>
              <w:left w:val="nil"/>
              <w:bottom w:val="single" w:sz="4" w:space="0" w:color="auto"/>
              <w:right w:val="single" w:sz="4" w:space="0" w:color="auto"/>
            </w:tcBorders>
            <w:shd w:val="clear" w:color="auto" w:fill="auto"/>
            <w:noWrap/>
            <w:vAlign w:val="bottom"/>
            <w:hideMark/>
          </w:tcPr>
          <w:p w14:paraId="39B84F52" w14:textId="77777777" w:rsidR="00450782" w:rsidRPr="00D670A3" w:rsidRDefault="00450782" w:rsidP="00E34816">
            <w:pPr>
              <w:jc w:val="center"/>
              <w:rPr>
                <w:sz w:val="20"/>
              </w:rPr>
            </w:pPr>
            <w:r w:rsidRPr="00D670A3">
              <w:rPr>
                <w:sz w:val="20"/>
              </w:rPr>
              <w:t>1,145</w:t>
            </w:r>
          </w:p>
        </w:tc>
      </w:tr>
      <w:tr w:rsidR="00450782" w:rsidRPr="00D670A3" w14:paraId="2189FD27" w14:textId="77777777" w:rsidTr="00E34816">
        <w:trPr>
          <w:trHeight w:val="227"/>
          <w:jc w:val="center"/>
        </w:trPr>
        <w:tc>
          <w:tcPr>
            <w:tcW w:w="5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D8084" w14:textId="77777777" w:rsidR="00450782" w:rsidRPr="00D670A3" w:rsidRDefault="00450782" w:rsidP="00E34816">
            <w:pPr>
              <w:rPr>
                <w:sz w:val="20"/>
              </w:rPr>
            </w:pPr>
            <w:r w:rsidRPr="00D670A3">
              <w:rPr>
                <w:sz w:val="20"/>
              </w:rPr>
              <w:t>Колесная пара (ЦКК ТУ-0943-157-01124328-2003) (ЦКК ГОСТ-2004): толщина обода 34-30</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7FB21" w14:textId="77777777" w:rsidR="00450782" w:rsidRPr="00D670A3" w:rsidRDefault="00450782" w:rsidP="00E34816">
            <w:pPr>
              <w:jc w:val="center"/>
              <w:rPr>
                <w:sz w:val="20"/>
              </w:rPr>
            </w:pPr>
            <w:r w:rsidRPr="00D670A3">
              <w:rPr>
                <w:sz w:val="20"/>
              </w:rPr>
              <w:t>1,107</w:t>
            </w:r>
          </w:p>
        </w:tc>
      </w:tr>
      <w:tr w:rsidR="00450782" w:rsidRPr="00D670A3" w14:paraId="5CCE7806" w14:textId="77777777" w:rsidTr="00E34816">
        <w:trPr>
          <w:trHeight w:val="227"/>
          <w:jc w:val="center"/>
        </w:trPr>
        <w:tc>
          <w:tcPr>
            <w:tcW w:w="5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184AE" w14:textId="77777777" w:rsidR="00450782" w:rsidRPr="00D670A3" w:rsidRDefault="00450782" w:rsidP="00E34816">
            <w:pPr>
              <w:rPr>
                <w:sz w:val="20"/>
              </w:rPr>
            </w:pPr>
            <w:r w:rsidRPr="00D670A3">
              <w:rPr>
                <w:sz w:val="20"/>
              </w:rPr>
              <w:t>Колесная пара (ЦКК ТУ-0943-157-01124328-2003) (ЦКК ГОСТ-2004): толщина обода менее 29</w:t>
            </w:r>
          </w:p>
        </w:tc>
        <w:tc>
          <w:tcPr>
            <w:tcW w:w="2001" w:type="dxa"/>
            <w:tcBorders>
              <w:top w:val="single" w:sz="4" w:space="0" w:color="auto"/>
              <w:left w:val="nil"/>
              <w:bottom w:val="single" w:sz="4" w:space="0" w:color="auto"/>
              <w:right w:val="single" w:sz="4" w:space="0" w:color="auto"/>
            </w:tcBorders>
            <w:shd w:val="clear" w:color="auto" w:fill="auto"/>
            <w:noWrap/>
            <w:vAlign w:val="bottom"/>
            <w:hideMark/>
          </w:tcPr>
          <w:p w14:paraId="2C0BD3F0" w14:textId="77777777" w:rsidR="00450782" w:rsidRPr="00D670A3" w:rsidRDefault="00450782" w:rsidP="00E34816">
            <w:pPr>
              <w:jc w:val="center"/>
              <w:rPr>
                <w:sz w:val="20"/>
              </w:rPr>
            </w:pPr>
            <w:r w:rsidRPr="00D670A3">
              <w:rPr>
                <w:sz w:val="20"/>
              </w:rPr>
              <w:t>1,107</w:t>
            </w:r>
          </w:p>
        </w:tc>
      </w:tr>
    </w:tbl>
    <w:p w14:paraId="07B38CA7" w14:textId="77777777" w:rsidR="009D10FA" w:rsidRDefault="009D10FA" w:rsidP="009D10FA">
      <w:pPr>
        <w:ind w:left="360"/>
        <w:rPr>
          <w:bCs/>
          <w:iCs/>
          <w:color w:val="000000"/>
        </w:rPr>
      </w:pPr>
    </w:p>
    <w:p w14:paraId="0E27A55C" w14:textId="77777777" w:rsidR="009D10FA" w:rsidRDefault="009D10FA" w:rsidP="009D10FA">
      <w:pPr>
        <w:ind w:left="360"/>
        <w:rPr>
          <w:bCs/>
          <w:iCs/>
          <w:color w:val="000000"/>
        </w:rPr>
      </w:pPr>
    </w:p>
    <w:p w14:paraId="21FF60DD" w14:textId="77777777" w:rsidR="009D10FA" w:rsidRPr="00003B01" w:rsidRDefault="009D10FA" w:rsidP="009D10FA">
      <w:pPr>
        <w:rPr>
          <w:color w:val="000000"/>
        </w:rPr>
      </w:pPr>
    </w:p>
    <w:tbl>
      <w:tblPr>
        <w:tblW w:w="9389" w:type="dxa"/>
        <w:tblInd w:w="392" w:type="dxa"/>
        <w:tblLook w:val="01E0" w:firstRow="1" w:lastRow="1" w:firstColumn="1" w:lastColumn="1" w:noHBand="0" w:noVBand="0"/>
      </w:tblPr>
      <w:tblGrid>
        <w:gridCol w:w="4961"/>
        <w:gridCol w:w="4428"/>
      </w:tblGrid>
      <w:tr w:rsidR="00104932" w:rsidRPr="00003B01" w14:paraId="3B26A2A7" w14:textId="77777777" w:rsidTr="001525A4">
        <w:tc>
          <w:tcPr>
            <w:tcW w:w="4961" w:type="dxa"/>
          </w:tcPr>
          <w:p w14:paraId="542534BC" w14:textId="77777777" w:rsidR="00104932" w:rsidRDefault="00104932" w:rsidP="00104932">
            <w:pPr>
              <w:ind w:left="-108" w:right="29" w:firstLine="567"/>
              <w:rPr>
                <w:b/>
                <w:color w:val="000000"/>
                <w:lang w:eastAsia="en-US"/>
              </w:rPr>
            </w:pPr>
            <w:r>
              <w:rPr>
                <w:b/>
                <w:color w:val="000000"/>
                <w:lang w:eastAsia="en-US"/>
              </w:rPr>
              <w:t>От Заказчика</w:t>
            </w:r>
            <w:r w:rsidRPr="00003B01">
              <w:rPr>
                <w:b/>
                <w:color w:val="000000"/>
                <w:lang w:eastAsia="en-US"/>
              </w:rPr>
              <w:t>:</w:t>
            </w:r>
          </w:p>
          <w:p w14:paraId="3264F00E" w14:textId="77777777" w:rsidR="00104932" w:rsidRDefault="00104932" w:rsidP="00104932">
            <w:pPr>
              <w:ind w:left="-108" w:right="29" w:firstLine="567"/>
              <w:rPr>
                <w:b/>
                <w:color w:val="000000"/>
                <w:lang w:eastAsia="en-US"/>
              </w:rPr>
            </w:pPr>
          </w:p>
          <w:p w14:paraId="655A282B" w14:textId="77777777" w:rsidR="00104932" w:rsidRPr="00003B01" w:rsidRDefault="00104932" w:rsidP="00104932">
            <w:pPr>
              <w:ind w:left="-108" w:right="29" w:firstLine="567"/>
              <w:rPr>
                <w:b/>
                <w:color w:val="000000"/>
                <w:lang w:eastAsia="en-US"/>
              </w:rPr>
            </w:pPr>
          </w:p>
          <w:p w14:paraId="4EC3E6B7" w14:textId="15DE4EB3" w:rsidR="00104932" w:rsidRPr="00003B01" w:rsidRDefault="00104932" w:rsidP="00104932">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 </w:t>
            </w:r>
            <w:r>
              <w:rPr>
                <w:rFonts w:ascii="Times New Roman" w:hAnsi="Times New Roman"/>
                <w:b/>
                <w:color w:val="000000"/>
                <w:sz w:val="24"/>
                <w:szCs w:val="24"/>
              </w:rPr>
              <w:t>В.</w:t>
            </w:r>
            <w:r w:rsidR="00810DE2">
              <w:rPr>
                <w:rFonts w:ascii="Times New Roman" w:hAnsi="Times New Roman"/>
                <w:b/>
                <w:color w:val="000000"/>
                <w:sz w:val="24"/>
                <w:szCs w:val="24"/>
              </w:rPr>
              <w:t>С</w:t>
            </w:r>
            <w:r>
              <w:rPr>
                <w:rFonts w:ascii="Times New Roman" w:hAnsi="Times New Roman"/>
                <w:b/>
                <w:color w:val="000000"/>
                <w:sz w:val="24"/>
                <w:szCs w:val="24"/>
              </w:rPr>
              <w:t xml:space="preserve">. </w:t>
            </w:r>
            <w:r w:rsidR="00810DE2">
              <w:rPr>
                <w:rFonts w:ascii="Times New Roman" w:hAnsi="Times New Roman"/>
                <w:b/>
                <w:color w:val="000000"/>
                <w:sz w:val="24"/>
                <w:szCs w:val="24"/>
              </w:rPr>
              <w:t>Михальчук</w:t>
            </w:r>
          </w:p>
          <w:p w14:paraId="2CB98DD0" w14:textId="4C76E64D" w:rsidR="00104932" w:rsidRPr="00003B01" w:rsidRDefault="00104932" w:rsidP="00104932">
            <w:pPr>
              <w:ind w:right="29" w:firstLine="567"/>
              <w:rPr>
                <w:b/>
                <w:bCs/>
                <w:color w:val="000000"/>
                <w:lang w:eastAsia="en-US"/>
              </w:rPr>
            </w:pPr>
            <w:proofErr w:type="spellStart"/>
            <w:r w:rsidRPr="00003B01">
              <w:rPr>
                <w:color w:val="000000"/>
              </w:rPr>
              <w:t>м.п</w:t>
            </w:r>
            <w:proofErr w:type="spellEnd"/>
            <w:r w:rsidRPr="00003B01">
              <w:rPr>
                <w:color w:val="000000"/>
              </w:rPr>
              <w:t>.</w:t>
            </w:r>
          </w:p>
        </w:tc>
        <w:tc>
          <w:tcPr>
            <w:tcW w:w="4428" w:type="dxa"/>
          </w:tcPr>
          <w:p w14:paraId="7F131103" w14:textId="77777777" w:rsidR="00104932" w:rsidRDefault="00104932" w:rsidP="00104932">
            <w:pPr>
              <w:ind w:right="29" w:firstLine="567"/>
              <w:rPr>
                <w:b/>
                <w:color w:val="000000"/>
                <w:lang w:eastAsia="en-US"/>
              </w:rPr>
            </w:pPr>
            <w:r>
              <w:rPr>
                <w:b/>
                <w:color w:val="000000"/>
                <w:lang w:eastAsia="en-US"/>
              </w:rPr>
              <w:t>От Подрядчика</w:t>
            </w:r>
            <w:r w:rsidRPr="00003B01">
              <w:rPr>
                <w:b/>
                <w:color w:val="000000"/>
                <w:lang w:eastAsia="en-US"/>
              </w:rPr>
              <w:t>:</w:t>
            </w:r>
          </w:p>
          <w:p w14:paraId="1980A1DE" w14:textId="77777777" w:rsidR="00104932" w:rsidRDefault="00104932" w:rsidP="00104932">
            <w:pPr>
              <w:ind w:right="29" w:firstLine="567"/>
              <w:rPr>
                <w:b/>
                <w:color w:val="000000"/>
                <w:lang w:eastAsia="en-US"/>
              </w:rPr>
            </w:pPr>
          </w:p>
          <w:p w14:paraId="76CE8C33" w14:textId="77777777" w:rsidR="00104932" w:rsidRPr="00003B01" w:rsidRDefault="00104932" w:rsidP="00104932">
            <w:pPr>
              <w:ind w:right="29" w:firstLine="567"/>
              <w:rPr>
                <w:b/>
                <w:color w:val="000000"/>
                <w:lang w:eastAsia="en-US"/>
              </w:rPr>
            </w:pPr>
          </w:p>
          <w:p w14:paraId="6CE57676" w14:textId="3C56686E" w:rsidR="00104932" w:rsidRPr="00003B01" w:rsidRDefault="00104932" w:rsidP="00104932">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________________ </w:t>
            </w:r>
          </w:p>
          <w:p w14:paraId="3F7308D5" w14:textId="39FE8979" w:rsidR="00104932" w:rsidRPr="00003B01" w:rsidRDefault="00104932" w:rsidP="00104932">
            <w:pPr>
              <w:ind w:left="-108" w:right="29" w:firstLine="567"/>
              <w:rPr>
                <w:b/>
                <w:bCs/>
                <w:color w:val="000000"/>
                <w:lang w:eastAsia="en-US"/>
              </w:rPr>
            </w:pPr>
            <w:proofErr w:type="spellStart"/>
            <w:r w:rsidRPr="00003B01">
              <w:rPr>
                <w:color w:val="000000"/>
              </w:rPr>
              <w:t>м.п</w:t>
            </w:r>
            <w:proofErr w:type="spellEnd"/>
            <w:r w:rsidRPr="00003B01">
              <w:rPr>
                <w:color w:val="000000"/>
              </w:rPr>
              <w:t>.</w:t>
            </w:r>
          </w:p>
        </w:tc>
      </w:tr>
    </w:tbl>
    <w:p w14:paraId="543AC140" w14:textId="77777777" w:rsidR="009D10FA" w:rsidRPr="00003B01" w:rsidRDefault="009D10FA" w:rsidP="009D10FA">
      <w:pPr>
        <w:jc w:val="both"/>
        <w:rPr>
          <w:color w:val="000000"/>
          <w:spacing w:val="-1"/>
        </w:rPr>
        <w:sectPr w:rsidR="009D10FA" w:rsidRPr="00003B01" w:rsidSect="005D780D">
          <w:pgSz w:w="11909" w:h="16834" w:code="9"/>
          <w:pgMar w:top="794" w:right="794" w:bottom="851" w:left="1247" w:header="397" w:footer="397" w:gutter="0"/>
          <w:cols w:space="720"/>
          <w:noEndnote/>
          <w:docGrid w:linePitch="326"/>
        </w:sectPr>
      </w:pPr>
    </w:p>
    <w:p w14:paraId="7E455067" w14:textId="3EC537FC" w:rsidR="0084662E" w:rsidRPr="00BA7F60" w:rsidRDefault="0084662E" w:rsidP="0084662E">
      <w:pPr>
        <w:spacing w:line="360" w:lineRule="auto"/>
        <w:jc w:val="right"/>
      </w:pPr>
      <w:bookmarkStart w:id="5" w:name="bookmark15"/>
      <w:r w:rsidRPr="00BA7F60">
        <w:lastRenderedPageBreak/>
        <w:t xml:space="preserve">Приложение № </w:t>
      </w:r>
      <w:r>
        <w:t>9</w:t>
      </w:r>
    </w:p>
    <w:p w14:paraId="442A8A1C" w14:textId="77777777" w:rsidR="0084662E" w:rsidRPr="00BA7F60" w:rsidRDefault="0084662E" w:rsidP="0084662E">
      <w:pPr>
        <w:spacing w:line="360" w:lineRule="auto"/>
        <w:ind w:left="4956" w:hanging="278"/>
        <w:jc w:val="right"/>
      </w:pPr>
      <w:r w:rsidRPr="00BA7F60">
        <w:t>к договору № _____ от «___» __________ 20</w:t>
      </w:r>
      <w:r>
        <w:t>__</w:t>
      </w:r>
      <w:r w:rsidRPr="00BA7F60">
        <w:t xml:space="preserve"> г.</w:t>
      </w:r>
    </w:p>
    <w:p w14:paraId="5702A276" w14:textId="1FA0FE37" w:rsidR="009D10FA" w:rsidRPr="00003B01" w:rsidRDefault="009D10FA" w:rsidP="009D10FA">
      <w:pPr>
        <w:ind w:firstLine="5640"/>
        <w:jc w:val="right"/>
        <w:rPr>
          <w:color w:val="000000"/>
        </w:rPr>
      </w:pPr>
    </w:p>
    <w:p w14:paraId="1B1F77EA" w14:textId="77777777" w:rsidR="009D10FA" w:rsidRPr="00003B01" w:rsidRDefault="009D10FA" w:rsidP="009D10FA">
      <w:pPr>
        <w:ind w:firstLine="5640"/>
        <w:jc w:val="both"/>
        <w:rPr>
          <w:color w:val="000000"/>
        </w:rPr>
      </w:pPr>
    </w:p>
    <w:p w14:paraId="214806D4" w14:textId="77777777" w:rsidR="009D10FA" w:rsidRPr="00003B01" w:rsidRDefault="009D10FA" w:rsidP="009D10FA">
      <w:pPr>
        <w:ind w:firstLine="5640"/>
        <w:jc w:val="both"/>
        <w:rPr>
          <w:color w:val="000000"/>
        </w:rPr>
      </w:pPr>
    </w:p>
    <w:p w14:paraId="633ABD0B" w14:textId="77777777" w:rsidR="009D10FA" w:rsidRPr="00003B01" w:rsidRDefault="009D10FA" w:rsidP="009D10FA">
      <w:pPr>
        <w:rPr>
          <w:b/>
          <w:color w:val="000000"/>
          <w:spacing w:val="40"/>
        </w:rPr>
      </w:pPr>
      <w:r w:rsidRPr="00003B01">
        <w:rPr>
          <w:b/>
          <w:color w:val="000000"/>
          <w:spacing w:val="40"/>
        </w:rPr>
        <w:t>ФОРМА</w:t>
      </w:r>
    </w:p>
    <w:p w14:paraId="5F733A84" w14:textId="77777777" w:rsidR="009D10FA" w:rsidRPr="00003B01" w:rsidRDefault="009D10FA" w:rsidP="009D10FA">
      <w:pPr>
        <w:widowControl w:val="0"/>
        <w:spacing w:after="16"/>
        <w:ind w:left="3220"/>
        <w:rPr>
          <w:rFonts w:eastAsia="Calibri"/>
          <w:color w:val="000000"/>
          <w:lang w:eastAsia="en-US"/>
        </w:rPr>
      </w:pPr>
      <w:r w:rsidRPr="00003B01">
        <w:rPr>
          <w:rFonts w:eastAsia="Calibri"/>
          <w:color w:val="000000"/>
          <w:shd w:val="clear" w:color="auto" w:fill="FFFFFF"/>
          <w:lang w:eastAsia="en-US"/>
        </w:rPr>
        <w:t>Акт приема-передачи №</w:t>
      </w:r>
      <w:bookmarkEnd w:id="5"/>
    </w:p>
    <w:p w14:paraId="6298CCE4" w14:textId="77777777" w:rsidR="009D10FA" w:rsidRPr="00003B01" w:rsidRDefault="009D10FA" w:rsidP="009D10FA">
      <w:pPr>
        <w:widowControl w:val="0"/>
        <w:tabs>
          <w:tab w:val="left" w:leader="underscore" w:pos="4314"/>
          <w:tab w:val="left" w:pos="5669"/>
          <w:tab w:val="left" w:leader="underscore" w:pos="7307"/>
          <w:tab w:val="left" w:leader="underscore" w:pos="7589"/>
        </w:tabs>
        <w:spacing w:after="264"/>
        <w:ind w:left="2020"/>
        <w:rPr>
          <w:rFonts w:eastAsia="Calibri"/>
          <w:color w:val="000000"/>
          <w:lang w:eastAsia="en-US"/>
        </w:rPr>
      </w:pPr>
      <w:r w:rsidRPr="00003B01">
        <w:rPr>
          <w:rFonts w:eastAsia="Calibri"/>
          <w:color w:val="000000"/>
          <w:shd w:val="clear" w:color="auto" w:fill="FFFFFF"/>
          <w:lang w:eastAsia="en-US"/>
        </w:rPr>
        <w:t>По договору от «</w:t>
      </w:r>
      <w:proofErr w:type="gramStart"/>
      <w:r w:rsidRPr="00003B01">
        <w:rPr>
          <w:rFonts w:eastAsia="Calibri"/>
          <w:color w:val="000000"/>
          <w:shd w:val="clear" w:color="auto" w:fill="FFFFFF"/>
          <w:lang w:eastAsia="en-US"/>
        </w:rPr>
        <w:tab/>
        <w:t>»</w:t>
      </w:r>
      <w:r>
        <w:rPr>
          <w:rFonts w:eastAsia="Calibri"/>
          <w:color w:val="000000"/>
          <w:shd w:val="clear" w:color="auto" w:fill="FFFFFF"/>
          <w:lang w:eastAsia="en-US"/>
        </w:rPr>
        <w:t>_</w:t>
      </w:r>
      <w:proofErr w:type="gramEnd"/>
      <w:r>
        <w:rPr>
          <w:rFonts w:eastAsia="Calibri"/>
          <w:color w:val="000000"/>
          <w:shd w:val="clear" w:color="auto" w:fill="FFFFFF"/>
          <w:lang w:eastAsia="en-US"/>
        </w:rPr>
        <w:t>_________</w:t>
      </w:r>
      <w:r w:rsidRPr="00003B01">
        <w:rPr>
          <w:rFonts w:eastAsia="Calibri"/>
          <w:color w:val="000000"/>
          <w:shd w:val="clear" w:color="auto" w:fill="FFFFFF"/>
          <w:lang w:eastAsia="en-US"/>
        </w:rPr>
        <w:tab/>
      </w:r>
      <w:r>
        <w:rPr>
          <w:rFonts w:eastAsia="Calibri"/>
          <w:color w:val="000000"/>
          <w:shd w:val="clear" w:color="auto" w:fill="FFFFFF"/>
          <w:lang w:eastAsia="en-US"/>
        </w:rPr>
        <w:t xml:space="preserve">            </w:t>
      </w:r>
      <w:r w:rsidRPr="00003B01">
        <w:rPr>
          <w:rFonts w:eastAsia="Calibri"/>
          <w:color w:val="000000"/>
          <w:shd w:val="clear" w:color="auto" w:fill="FFFFFF"/>
          <w:lang w:eastAsia="en-US"/>
        </w:rPr>
        <w:t>№</w:t>
      </w:r>
      <w:r w:rsidRPr="00003B01">
        <w:rPr>
          <w:rFonts w:eastAsia="Calibri"/>
          <w:color w:val="000000"/>
          <w:shd w:val="clear" w:color="auto" w:fill="FFFFFF"/>
          <w:lang w:eastAsia="en-US"/>
        </w:rPr>
        <w:tab/>
      </w:r>
      <w:r w:rsidRPr="00003B01">
        <w:rPr>
          <w:rFonts w:eastAsia="Calibri"/>
          <w:color w:val="000000"/>
          <w:shd w:val="clear" w:color="auto" w:fill="FFFFFF"/>
          <w:lang w:eastAsia="en-US"/>
        </w:rPr>
        <w:tab/>
      </w:r>
    </w:p>
    <w:p w14:paraId="1AF93919" w14:textId="77777777" w:rsidR="009D10FA" w:rsidRPr="00003B01" w:rsidRDefault="009D10FA" w:rsidP="009D10FA">
      <w:pPr>
        <w:widowControl w:val="0"/>
        <w:tabs>
          <w:tab w:val="left" w:leader="underscore" w:pos="2507"/>
          <w:tab w:val="left" w:pos="6502"/>
          <w:tab w:val="left" w:leader="underscore" w:pos="8345"/>
        </w:tabs>
        <w:spacing w:after="184"/>
        <w:ind w:left="460"/>
        <w:rPr>
          <w:rFonts w:eastAsia="Calibri"/>
          <w:color w:val="000000"/>
          <w:lang w:eastAsia="en-US"/>
        </w:rPr>
      </w:pPr>
      <w:r w:rsidRPr="00003B01">
        <w:rPr>
          <w:rFonts w:eastAsia="Calibri"/>
          <w:color w:val="000000"/>
          <w:shd w:val="clear" w:color="auto" w:fill="FFFFFF"/>
          <w:lang w:eastAsia="en-US"/>
        </w:rPr>
        <w:t>Ст.</w:t>
      </w:r>
      <w:r w:rsidRPr="00003B01">
        <w:rPr>
          <w:rFonts w:eastAsia="Calibri"/>
          <w:color w:val="000000"/>
          <w:shd w:val="clear" w:color="auto" w:fill="FFFFFF"/>
          <w:lang w:eastAsia="en-US"/>
        </w:rPr>
        <w:tab/>
      </w:r>
      <w:proofErr w:type="spellStart"/>
      <w:r w:rsidRPr="00003B01">
        <w:rPr>
          <w:rFonts w:eastAsia="Calibri"/>
          <w:color w:val="000000"/>
          <w:shd w:val="clear" w:color="auto" w:fill="FFFFFF"/>
          <w:lang w:eastAsia="en-US"/>
        </w:rPr>
        <w:t>ж.д</w:t>
      </w:r>
      <w:proofErr w:type="spellEnd"/>
      <w:r w:rsidRPr="00003B01">
        <w:rPr>
          <w:rFonts w:eastAsia="Calibri"/>
          <w:color w:val="000000"/>
          <w:shd w:val="clear" w:color="auto" w:fill="FFFFFF"/>
          <w:lang w:eastAsia="en-US"/>
        </w:rPr>
        <w:t>,</w:t>
      </w:r>
      <w:r w:rsidRPr="00003B01">
        <w:rPr>
          <w:rFonts w:eastAsia="Calibri"/>
          <w:color w:val="000000"/>
          <w:shd w:val="clear" w:color="auto" w:fill="FFFFFF"/>
          <w:lang w:eastAsia="en-US"/>
        </w:rPr>
        <w:tab/>
        <w:t>«___</w:t>
      </w:r>
      <w:proofErr w:type="gramStart"/>
      <w:r w:rsidRPr="00003B01">
        <w:rPr>
          <w:rFonts w:eastAsia="Calibri"/>
          <w:color w:val="000000"/>
          <w:shd w:val="clear" w:color="auto" w:fill="FFFFFF"/>
          <w:lang w:eastAsia="en-US"/>
        </w:rPr>
        <w:t>_»_</w:t>
      </w:r>
      <w:proofErr w:type="gramEnd"/>
      <w:r w:rsidRPr="00003B01">
        <w:rPr>
          <w:rFonts w:eastAsia="Calibri"/>
          <w:color w:val="000000"/>
          <w:shd w:val="clear" w:color="auto" w:fill="FFFFFF"/>
          <w:lang w:eastAsia="en-US"/>
        </w:rPr>
        <w:t>_____________20__ г.</w:t>
      </w:r>
    </w:p>
    <w:p w14:paraId="661027A1" w14:textId="77777777" w:rsidR="008565A3" w:rsidRPr="003D179A" w:rsidRDefault="008565A3" w:rsidP="008565A3">
      <w:pPr>
        <w:pStyle w:val="ConsCell"/>
        <w:tabs>
          <w:tab w:val="left" w:pos="9637"/>
        </w:tabs>
        <w:ind w:firstLine="708"/>
        <w:jc w:val="both"/>
        <w:rPr>
          <w:b w:val="0"/>
          <w:color w:val="000000"/>
          <w:sz w:val="24"/>
          <w:szCs w:val="24"/>
        </w:rPr>
      </w:pPr>
      <w:r w:rsidRPr="003D179A">
        <w:rPr>
          <w:b w:val="0"/>
          <w:color w:val="000000"/>
          <w:sz w:val="24"/>
          <w:szCs w:val="24"/>
        </w:rPr>
        <w:t xml:space="preserve">Общество с ограниченной ответственностью «Новая вагоноремонтная компания» (ООО «НВК»), именуемое в дальнейшем «Подрядчик», в лице генерального директора Михальчука Вадима Сергеевича, действующего на основании устава, с одной стороны, и </w:t>
      </w:r>
    </w:p>
    <w:p w14:paraId="14CD4A7F" w14:textId="370B74D6" w:rsidR="009D10FA" w:rsidRPr="00003B01" w:rsidRDefault="008565A3" w:rsidP="008565A3">
      <w:pPr>
        <w:pStyle w:val="ConsCell"/>
        <w:tabs>
          <w:tab w:val="left" w:pos="9637"/>
        </w:tabs>
        <w:ind w:firstLine="708"/>
        <w:jc w:val="both"/>
        <w:rPr>
          <w:b w:val="0"/>
          <w:color w:val="000000"/>
          <w:sz w:val="24"/>
          <w:szCs w:val="24"/>
        </w:rPr>
      </w:pPr>
      <w:r w:rsidRPr="003D179A">
        <w:rPr>
          <w:b w:val="0"/>
          <w:iCs/>
          <w:sz w:val="24"/>
          <w:szCs w:val="24"/>
        </w:rPr>
        <w:t>Общество с ограниченной ответственностью «</w:t>
      </w:r>
      <w:r>
        <w:rPr>
          <w:b w:val="0"/>
          <w:iCs/>
          <w:sz w:val="24"/>
          <w:szCs w:val="24"/>
        </w:rPr>
        <w:t>НРТ</w:t>
      </w:r>
      <w:r w:rsidRPr="003D179A">
        <w:rPr>
          <w:b w:val="0"/>
          <w:bCs/>
          <w:iCs/>
          <w:sz w:val="24"/>
          <w:szCs w:val="24"/>
        </w:rPr>
        <w:t>» (ООО «</w:t>
      </w:r>
      <w:r>
        <w:rPr>
          <w:b w:val="0"/>
          <w:bCs/>
          <w:iCs/>
          <w:sz w:val="24"/>
          <w:szCs w:val="24"/>
        </w:rPr>
        <w:t>НРТ</w:t>
      </w:r>
      <w:r w:rsidRPr="003D179A">
        <w:rPr>
          <w:b w:val="0"/>
          <w:bCs/>
          <w:iCs/>
          <w:sz w:val="24"/>
          <w:szCs w:val="24"/>
        </w:rPr>
        <w:t>»)</w:t>
      </w:r>
      <w:r w:rsidRPr="003D179A">
        <w:rPr>
          <w:b w:val="0"/>
          <w:sz w:val="24"/>
          <w:szCs w:val="24"/>
        </w:rPr>
        <w:t xml:space="preserve">, в лице генерального директора </w:t>
      </w:r>
      <w:proofErr w:type="spellStart"/>
      <w:r>
        <w:rPr>
          <w:b w:val="0"/>
          <w:sz w:val="24"/>
          <w:szCs w:val="24"/>
        </w:rPr>
        <w:t>Шеренды</w:t>
      </w:r>
      <w:proofErr w:type="spellEnd"/>
      <w:r>
        <w:rPr>
          <w:b w:val="0"/>
          <w:sz w:val="24"/>
          <w:szCs w:val="24"/>
        </w:rPr>
        <w:t xml:space="preserve"> Александра Семеновича</w:t>
      </w:r>
      <w:r w:rsidRPr="003D179A">
        <w:rPr>
          <w:b w:val="0"/>
          <w:sz w:val="24"/>
          <w:szCs w:val="24"/>
        </w:rPr>
        <w:t xml:space="preserve">, действующего на основании </w:t>
      </w:r>
      <w:r>
        <w:rPr>
          <w:b w:val="0"/>
          <w:sz w:val="24"/>
          <w:szCs w:val="24"/>
        </w:rPr>
        <w:t>у</w:t>
      </w:r>
      <w:r w:rsidRPr="003D179A">
        <w:rPr>
          <w:b w:val="0"/>
          <w:sz w:val="24"/>
          <w:szCs w:val="24"/>
        </w:rPr>
        <w:t>става</w:t>
      </w:r>
      <w:r w:rsidRPr="003D179A">
        <w:rPr>
          <w:b w:val="0"/>
          <w:color w:val="000000"/>
          <w:sz w:val="24"/>
          <w:szCs w:val="24"/>
        </w:rPr>
        <w:t>, с другой стороны</w:t>
      </w:r>
      <w:r w:rsidR="009D10FA" w:rsidRPr="00003B01">
        <w:rPr>
          <w:b w:val="0"/>
          <w:color w:val="000000"/>
          <w:sz w:val="24"/>
          <w:szCs w:val="24"/>
        </w:rPr>
        <w:t xml:space="preserve">, именуемые в дальнейшем СТОРОНЫ, </w:t>
      </w:r>
      <w:proofErr w:type="gramStart"/>
      <w:r w:rsidR="009D10FA">
        <w:rPr>
          <w:b w:val="0"/>
          <w:color w:val="000000"/>
          <w:sz w:val="24"/>
          <w:szCs w:val="24"/>
        </w:rPr>
        <w:t xml:space="preserve">составили </w:t>
      </w:r>
      <w:r w:rsidR="009D10FA" w:rsidRPr="00003B01">
        <w:rPr>
          <w:b w:val="0"/>
          <w:color w:val="000000"/>
          <w:sz w:val="24"/>
          <w:szCs w:val="24"/>
        </w:rPr>
        <w:t xml:space="preserve"> настоящий</w:t>
      </w:r>
      <w:proofErr w:type="gramEnd"/>
      <w:r w:rsidR="009D10FA" w:rsidRPr="00003B01">
        <w:rPr>
          <w:b w:val="0"/>
          <w:color w:val="000000"/>
          <w:sz w:val="24"/>
          <w:szCs w:val="24"/>
        </w:rPr>
        <w:t xml:space="preserve"> </w:t>
      </w:r>
      <w:r w:rsidR="009D10FA">
        <w:rPr>
          <w:b w:val="0"/>
          <w:color w:val="000000"/>
          <w:sz w:val="24"/>
          <w:szCs w:val="24"/>
        </w:rPr>
        <w:t>Акт</w:t>
      </w:r>
      <w:r w:rsidR="009D10FA" w:rsidRPr="00003B01">
        <w:rPr>
          <w:b w:val="0"/>
          <w:color w:val="000000"/>
          <w:sz w:val="24"/>
          <w:szCs w:val="24"/>
        </w:rPr>
        <w:t xml:space="preserve"> о нижеследующем:</w:t>
      </w:r>
    </w:p>
    <w:p w14:paraId="22AF990B" w14:textId="77777777" w:rsidR="009D10FA" w:rsidRPr="00003B01" w:rsidRDefault="009D10FA" w:rsidP="009D10FA">
      <w:pPr>
        <w:widowControl w:val="0"/>
        <w:spacing w:after="344"/>
        <w:ind w:left="120" w:right="5" w:firstLine="720"/>
        <w:jc w:val="both"/>
        <w:rPr>
          <w:rFonts w:eastAsia="Calibri"/>
          <w:color w:val="000000"/>
          <w:lang w:eastAsia="en-US"/>
        </w:rPr>
      </w:pPr>
    </w:p>
    <w:p w14:paraId="458F0999" w14:textId="77777777" w:rsidR="009D10FA" w:rsidRPr="00003B01" w:rsidRDefault="009D10FA" w:rsidP="009D10FA">
      <w:pPr>
        <w:widowControl w:val="0"/>
        <w:tabs>
          <w:tab w:val="left" w:leader="underscore" w:pos="4609"/>
          <w:tab w:val="left" w:leader="underscore" w:pos="6381"/>
          <w:tab w:val="left" w:leader="underscore" w:pos="8591"/>
        </w:tabs>
        <w:spacing w:after="9"/>
        <w:ind w:left="120" w:firstLine="720"/>
        <w:jc w:val="both"/>
        <w:rPr>
          <w:rFonts w:eastAsia="Calibri"/>
          <w:color w:val="000000"/>
          <w:lang w:eastAsia="en-US"/>
        </w:rPr>
      </w:pPr>
      <w:r w:rsidRPr="00003B01">
        <w:rPr>
          <w:rFonts w:eastAsia="Calibri"/>
          <w:color w:val="000000"/>
          <w:shd w:val="clear" w:color="auto" w:fill="FFFFFF"/>
          <w:lang w:eastAsia="en-US"/>
        </w:rPr>
        <w:t>1. Подрядчик по договору от «</w:t>
      </w:r>
      <w:r w:rsidRPr="00003B01">
        <w:rPr>
          <w:rFonts w:eastAsia="Calibri"/>
          <w:color w:val="000000"/>
          <w:shd w:val="clear" w:color="auto" w:fill="FFFFFF"/>
          <w:lang w:eastAsia="en-US"/>
        </w:rPr>
        <w:tab/>
        <w:t>»</w:t>
      </w:r>
      <w:r w:rsidRPr="00003B01">
        <w:rPr>
          <w:rFonts w:eastAsia="Calibri"/>
          <w:color w:val="000000"/>
          <w:shd w:val="clear" w:color="auto" w:fill="FFFFFF"/>
          <w:lang w:eastAsia="en-US"/>
        </w:rPr>
        <w:tab/>
        <w:t>№</w:t>
      </w:r>
      <w:r w:rsidRPr="00003B01">
        <w:rPr>
          <w:rFonts w:eastAsia="Calibri"/>
          <w:color w:val="000000"/>
          <w:shd w:val="clear" w:color="auto" w:fill="FFFFFF"/>
          <w:lang w:eastAsia="en-US"/>
        </w:rPr>
        <w:tab/>
        <w:t>передал</w:t>
      </w:r>
    </w:p>
    <w:p w14:paraId="1B6FFAD1" w14:textId="77777777" w:rsidR="009D10FA" w:rsidRPr="00003B01" w:rsidRDefault="009D10FA" w:rsidP="009D10FA">
      <w:pPr>
        <w:widowControl w:val="0"/>
        <w:spacing w:after="256"/>
        <w:ind w:left="120"/>
        <w:rPr>
          <w:rFonts w:eastAsia="Calibri"/>
          <w:color w:val="000000"/>
          <w:lang w:eastAsia="en-US"/>
        </w:rPr>
      </w:pPr>
      <w:r w:rsidRPr="00003B01">
        <w:rPr>
          <w:rFonts w:eastAsia="Calibri"/>
          <w:color w:val="000000"/>
          <w:shd w:val="clear" w:color="auto" w:fill="FFFFFF"/>
          <w:lang w:eastAsia="en-US"/>
        </w:rPr>
        <w:t xml:space="preserve">Заказчику </w:t>
      </w:r>
      <w:r w:rsidR="00A84C92">
        <w:rPr>
          <w:rFonts w:eastAsia="Calibri"/>
          <w:color w:val="000000"/>
          <w:shd w:val="clear" w:color="auto" w:fill="FFFFFF"/>
          <w:lang w:eastAsia="en-US"/>
        </w:rPr>
        <w:t>ИВТ</w:t>
      </w:r>
      <w:r w:rsidRPr="00003B01">
        <w:rPr>
          <w:rFonts w:eastAsia="Calibri"/>
          <w:color w:val="000000"/>
          <w:shd w:val="clear" w:color="auto" w:fill="FFFFFF"/>
          <w:lang w:eastAsia="en-US"/>
        </w:rPr>
        <w:t xml:space="preserve"> _________________________________________:</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9"/>
        <w:gridCol w:w="1073"/>
        <w:gridCol w:w="1073"/>
        <w:gridCol w:w="1313"/>
        <w:gridCol w:w="1285"/>
        <w:gridCol w:w="1264"/>
        <w:gridCol w:w="995"/>
      </w:tblGrid>
      <w:tr w:rsidR="009D10FA" w:rsidRPr="00003B01" w14:paraId="424881AC" w14:textId="77777777" w:rsidTr="005D780D">
        <w:trPr>
          <w:trHeight w:hRule="exact" w:val="868"/>
          <w:jc w:val="center"/>
        </w:trPr>
        <w:tc>
          <w:tcPr>
            <w:tcW w:w="769" w:type="dxa"/>
            <w:tcBorders>
              <w:top w:val="single" w:sz="4" w:space="0" w:color="auto"/>
              <w:left w:val="single" w:sz="4" w:space="0" w:color="auto"/>
              <w:bottom w:val="nil"/>
              <w:right w:val="nil"/>
            </w:tcBorders>
            <w:shd w:val="clear" w:color="auto" w:fill="FFFFFF"/>
            <w:hideMark/>
          </w:tcPr>
          <w:p w14:paraId="31F5DB4D" w14:textId="77777777" w:rsidR="009D10FA" w:rsidRPr="00003B01" w:rsidRDefault="009D10FA" w:rsidP="005D780D">
            <w:pPr>
              <w:framePr w:w="9607" w:wrap="notBeside" w:vAnchor="text" w:hAnchor="text" w:xAlign="center" w:y="1"/>
              <w:widowControl w:val="0"/>
              <w:ind w:left="120"/>
              <w:rPr>
                <w:rFonts w:eastAsia="Calibri"/>
                <w:color w:val="000000"/>
                <w:lang w:eastAsia="en-US"/>
              </w:rPr>
            </w:pPr>
            <w:r w:rsidRPr="00003B01">
              <w:rPr>
                <w:rFonts w:eastAsia="Calibri"/>
                <w:color w:val="000000"/>
                <w:shd w:val="clear" w:color="auto" w:fill="FFFFFF"/>
                <w:lang w:eastAsia="en-US"/>
              </w:rPr>
              <w:t>№п/п</w:t>
            </w:r>
          </w:p>
        </w:tc>
        <w:tc>
          <w:tcPr>
            <w:tcW w:w="1073" w:type="dxa"/>
            <w:tcBorders>
              <w:top w:val="single" w:sz="4" w:space="0" w:color="auto"/>
              <w:left w:val="single" w:sz="4" w:space="0" w:color="auto"/>
              <w:bottom w:val="nil"/>
              <w:right w:val="nil"/>
            </w:tcBorders>
            <w:shd w:val="clear" w:color="auto" w:fill="FFFFFF"/>
            <w:hideMark/>
          </w:tcPr>
          <w:p w14:paraId="3FEAD55D" w14:textId="77777777" w:rsidR="009D10FA" w:rsidRPr="00003B01" w:rsidRDefault="009D10FA" w:rsidP="005D780D">
            <w:pPr>
              <w:framePr w:w="9607" w:wrap="notBeside" w:vAnchor="text" w:hAnchor="text" w:xAlign="center" w:y="1"/>
              <w:widowControl w:val="0"/>
              <w:ind w:right="280"/>
              <w:jc w:val="right"/>
              <w:rPr>
                <w:rFonts w:eastAsia="Calibri"/>
                <w:color w:val="000000"/>
                <w:lang w:eastAsia="en-US"/>
              </w:rPr>
            </w:pPr>
            <w:r w:rsidRPr="00003B01">
              <w:rPr>
                <w:rFonts w:eastAsia="Calibri"/>
                <w:color w:val="000000"/>
                <w:shd w:val="clear" w:color="auto" w:fill="FFFFFF"/>
                <w:lang w:eastAsia="en-US"/>
              </w:rPr>
              <w:t>Тип вагона</w:t>
            </w:r>
          </w:p>
        </w:tc>
        <w:tc>
          <w:tcPr>
            <w:tcW w:w="1073" w:type="dxa"/>
            <w:tcBorders>
              <w:top w:val="single" w:sz="4" w:space="0" w:color="auto"/>
              <w:left w:val="single" w:sz="4" w:space="0" w:color="auto"/>
              <w:bottom w:val="nil"/>
              <w:right w:val="nil"/>
            </w:tcBorders>
            <w:shd w:val="clear" w:color="auto" w:fill="FFFFFF"/>
            <w:hideMark/>
          </w:tcPr>
          <w:p w14:paraId="2F083A10" w14:textId="77777777" w:rsidR="009D10FA" w:rsidRPr="00003B01" w:rsidRDefault="009D10FA" w:rsidP="005D780D">
            <w:pPr>
              <w:framePr w:w="9607" w:wrap="notBeside" w:vAnchor="text" w:hAnchor="text" w:xAlign="center" w:y="1"/>
              <w:widowControl w:val="0"/>
              <w:jc w:val="both"/>
              <w:rPr>
                <w:rFonts w:eastAsia="Calibri"/>
                <w:color w:val="000000"/>
                <w:lang w:eastAsia="en-US"/>
              </w:rPr>
            </w:pPr>
            <w:r w:rsidRPr="00003B01">
              <w:rPr>
                <w:rFonts w:eastAsia="Calibri"/>
                <w:color w:val="000000"/>
                <w:shd w:val="clear" w:color="auto" w:fill="FFFFFF"/>
                <w:lang w:eastAsia="en-US"/>
              </w:rPr>
              <w:t>Модель вагона</w:t>
            </w:r>
          </w:p>
        </w:tc>
        <w:tc>
          <w:tcPr>
            <w:tcW w:w="1313" w:type="dxa"/>
            <w:tcBorders>
              <w:top w:val="single" w:sz="4" w:space="0" w:color="auto"/>
              <w:left w:val="single" w:sz="4" w:space="0" w:color="auto"/>
              <w:bottom w:val="nil"/>
              <w:right w:val="nil"/>
            </w:tcBorders>
            <w:shd w:val="clear" w:color="auto" w:fill="FFFFFF"/>
            <w:hideMark/>
          </w:tcPr>
          <w:p w14:paraId="69A83327" w14:textId="77777777" w:rsidR="009D10FA" w:rsidRPr="00003B01" w:rsidRDefault="009D10FA" w:rsidP="005D780D">
            <w:pPr>
              <w:framePr w:w="9607" w:wrap="notBeside" w:vAnchor="text" w:hAnchor="text" w:xAlign="center" w:y="1"/>
              <w:widowControl w:val="0"/>
              <w:ind w:right="360"/>
              <w:jc w:val="right"/>
              <w:rPr>
                <w:rFonts w:eastAsia="Calibri"/>
                <w:color w:val="000000"/>
                <w:lang w:eastAsia="en-US"/>
              </w:rPr>
            </w:pPr>
            <w:r w:rsidRPr="00003B01">
              <w:rPr>
                <w:rFonts w:eastAsia="Calibri"/>
                <w:color w:val="000000"/>
                <w:shd w:val="clear" w:color="auto" w:fill="FFFFFF"/>
                <w:lang w:eastAsia="en-US"/>
              </w:rPr>
              <w:t>Номер МПС</w:t>
            </w:r>
          </w:p>
        </w:tc>
        <w:tc>
          <w:tcPr>
            <w:tcW w:w="1285" w:type="dxa"/>
            <w:tcBorders>
              <w:top w:val="single" w:sz="4" w:space="0" w:color="auto"/>
              <w:left w:val="single" w:sz="4" w:space="0" w:color="auto"/>
              <w:bottom w:val="nil"/>
              <w:right w:val="nil"/>
            </w:tcBorders>
            <w:shd w:val="clear" w:color="auto" w:fill="FFFFFF"/>
            <w:hideMark/>
          </w:tcPr>
          <w:p w14:paraId="74BF59F9" w14:textId="77777777" w:rsidR="009D10FA" w:rsidRPr="00003B01" w:rsidRDefault="009D10FA" w:rsidP="005D780D">
            <w:pPr>
              <w:framePr w:w="9607" w:wrap="notBeside" w:vAnchor="text" w:hAnchor="text" w:xAlign="center" w:y="1"/>
              <w:widowControl w:val="0"/>
              <w:ind w:left="120" w:firstLine="280"/>
              <w:rPr>
                <w:rFonts w:eastAsia="Calibri"/>
                <w:color w:val="000000"/>
                <w:lang w:eastAsia="en-US"/>
              </w:rPr>
            </w:pPr>
            <w:r w:rsidRPr="00003B01">
              <w:rPr>
                <w:rFonts w:eastAsia="Calibri"/>
                <w:color w:val="000000"/>
                <w:shd w:val="clear" w:color="auto" w:fill="FFFFFF"/>
                <w:lang w:eastAsia="en-US"/>
              </w:rPr>
              <w:t>Дата постройки</w:t>
            </w:r>
          </w:p>
        </w:tc>
        <w:tc>
          <w:tcPr>
            <w:tcW w:w="1264" w:type="dxa"/>
            <w:tcBorders>
              <w:top w:val="single" w:sz="4" w:space="0" w:color="auto"/>
              <w:left w:val="single" w:sz="4" w:space="0" w:color="auto"/>
              <w:bottom w:val="nil"/>
              <w:right w:val="nil"/>
            </w:tcBorders>
            <w:shd w:val="clear" w:color="auto" w:fill="FFFFFF"/>
            <w:hideMark/>
          </w:tcPr>
          <w:p w14:paraId="6BEB9A7E" w14:textId="77777777" w:rsidR="009D10FA" w:rsidRPr="00003B01" w:rsidRDefault="009D10FA" w:rsidP="005D780D">
            <w:pPr>
              <w:framePr w:w="9607" w:wrap="notBeside" w:vAnchor="text" w:hAnchor="text" w:xAlign="center" w:y="1"/>
              <w:widowControl w:val="0"/>
              <w:jc w:val="both"/>
              <w:rPr>
                <w:rFonts w:eastAsia="Calibri"/>
                <w:color w:val="000000"/>
                <w:lang w:eastAsia="en-US"/>
              </w:rPr>
            </w:pPr>
            <w:r w:rsidRPr="00003B01">
              <w:rPr>
                <w:rFonts w:eastAsia="Calibri"/>
                <w:color w:val="000000"/>
                <w:shd w:val="clear" w:color="auto" w:fill="FFFFFF"/>
                <w:lang w:eastAsia="en-US"/>
              </w:rPr>
              <w:t>Заводской номер</w:t>
            </w:r>
          </w:p>
        </w:tc>
        <w:tc>
          <w:tcPr>
            <w:tcW w:w="995" w:type="dxa"/>
            <w:tcBorders>
              <w:top w:val="single" w:sz="4" w:space="0" w:color="auto"/>
              <w:left w:val="single" w:sz="4" w:space="0" w:color="auto"/>
              <w:bottom w:val="nil"/>
              <w:right w:val="nil"/>
            </w:tcBorders>
            <w:shd w:val="clear" w:color="auto" w:fill="FFFFFF"/>
            <w:hideMark/>
          </w:tcPr>
          <w:p w14:paraId="4892C97C" w14:textId="77777777" w:rsidR="009D10FA" w:rsidRPr="00003B01" w:rsidRDefault="009D10FA" w:rsidP="005D780D">
            <w:pPr>
              <w:framePr w:w="9607" w:wrap="notBeside" w:vAnchor="text" w:hAnchor="text" w:xAlign="center" w:y="1"/>
              <w:widowControl w:val="0"/>
              <w:jc w:val="both"/>
              <w:rPr>
                <w:rFonts w:eastAsia="Calibri"/>
                <w:color w:val="000000"/>
                <w:lang w:eastAsia="en-US"/>
              </w:rPr>
            </w:pPr>
            <w:r w:rsidRPr="00003B01">
              <w:rPr>
                <w:rFonts w:eastAsia="Calibri"/>
                <w:color w:val="000000"/>
                <w:shd w:val="clear" w:color="auto" w:fill="FFFFFF"/>
                <w:lang w:eastAsia="en-US"/>
              </w:rPr>
              <w:t xml:space="preserve">Масса </w:t>
            </w:r>
            <w:proofErr w:type="spellStart"/>
            <w:proofErr w:type="gramStart"/>
            <w:r w:rsidRPr="00003B01">
              <w:rPr>
                <w:rFonts w:eastAsia="Calibri"/>
                <w:color w:val="000000"/>
                <w:shd w:val="clear" w:color="auto" w:fill="FFFFFF"/>
                <w:lang w:eastAsia="en-US"/>
              </w:rPr>
              <w:t>тары,тн</w:t>
            </w:r>
            <w:proofErr w:type="spellEnd"/>
            <w:proofErr w:type="gramEnd"/>
          </w:p>
        </w:tc>
      </w:tr>
      <w:tr w:rsidR="009D10FA" w:rsidRPr="00003B01" w14:paraId="51799BE4" w14:textId="77777777" w:rsidTr="005D780D">
        <w:trPr>
          <w:trHeight w:hRule="exact" w:val="311"/>
          <w:jc w:val="center"/>
        </w:trPr>
        <w:tc>
          <w:tcPr>
            <w:tcW w:w="769" w:type="dxa"/>
            <w:tcBorders>
              <w:top w:val="single" w:sz="4" w:space="0" w:color="auto"/>
              <w:left w:val="single" w:sz="4" w:space="0" w:color="auto"/>
              <w:bottom w:val="single" w:sz="4" w:space="0" w:color="auto"/>
              <w:right w:val="nil"/>
            </w:tcBorders>
            <w:shd w:val="clear" w:color="auto" w:fill="FFFFFF"/>
            <w:hideMark/>
          </w:tcPr>
          <w:p w14:paraId="72A38557" w14:textId="77777777" w:rsidR="009D10FA" w:rsidRPr="00003B01" w:rsidRDefault="009D10FA" w:rsidP="005D780D">
            <w:pPr>
              <w:framePr w:w="9607" w:wrap="notBeside" w:vAnchor="text" w:hAnchor="text" w:xAlign="center" w:y="1"/>
              <w:widowControl w:val="0"/>
              <w:ind w:left="360"/>
              <w:rPr>
                <w:rFonts w:eastAsia="Calibri"/>
                <w:color w:val="000000"/>
                <w:lang w:eastAsia="en-US"/>
              </w:rPr>
            </w:pPr>
            <w:r w:rsidRPr="00003B01">
              <w:rPr>
                <w:rFonts w:eastAsia="Calibri"/>
                <w:color w:val="000000"/>
                <w:shd w:val="clear" w:color="auto" w:fill="FFFFFF"/>
                <w:lang w:val="en-US" w:eastAsia="en-US"/>
              </w:rPr>
              <w:t>1</w:t>
            </w:r>
          </w:p>
        </w:tc>
        <w:tc>
          <w:tcPr>
            <w:tcW w:w="1073" w:type="dxa"/>
            <w:tcBorders>
              <w:top w:val="single" w:sz="4" w:space="0" w:color="auto"/>
              <w:left w:val="single" w:sz="4" w:space="0" w:color="auto"/>
              <w:bottom w:val="single" w:sz="4" w:space="0" w:color="auto"/>
              <w:right w:val="nil"/>
            </w:tcBorders>
            <w:shd w:val="clear" w:color="auto" w:fill="FFFFFF"/>
          </w:tcPr>
          <w:p w14:paraId="063F3CFD" w14:textId="77777777" w:rsidR="009D10FA" w:rsidRPr="00003B01" w:rsidRDefault="009D10FA" w:rsidP="005D780D">
            <w:pPr>
              <w:framePr w:w="9607" w:wrap="notBeside" w:vAnchor="text" w:hAnchor="text" w:xAlign="center" w:y="1"/>
              <w:widowControl w:val="0"/>
              <w:rPr>
                <w:color w:val="000000"/>
              </w:rPr>
            </w:pPr>
          </w:p>
        </w:tc>
        <w:tc>
          <w:tcPr>
            <w:tcW w:w="1073" w:type="dxa"/>
            <w:tcBorders>
              <w:top w:val="single" w:sz="4" w:space="0" w:color="auto"/>
              <w:left w:val="single" w:sz="4" w:space="0" w:color="auto"/>
              <w:bottom w:val="single" w:sz="4" w:space="0" w:color="auto"/>
              <w:right w:val="nil"/>
            </w:tcBorders>
            <w:shd w:val="clear" w:color="auto" w:fill="FFFFFF"/>
          </w:tcPr>
          <w:p w14:paraId="43137C6B" w14:textId="77777777" w:rsidR="009D10FA" w:rsidRPr="00003B01" w:rsidRDefault="009D10FA" w:rsidP="005D780D">
            <w:pPr>
              <w:framePr w:w="9607" w:wrap="notBeside" w:vAnchor="text" w:hAnchor="text" w:xAlign="center" w:y="1"/>
              <w:widowControl w:val="0"/>
              <w:rPr>
                <w:color w:val="000000"/>
              </w:rPr>
            </w:pPr>
          </w:p>
        </w:tc>
        <w:tc>
          <w:tcPr>
            <w:tcW w:w="1313" w:type="dxa"/>
            <w:tcBorders>
              <w:top w:val="single" w:sz="4" w:space="0" w:color="auto"/>
              <w:left w:val="single" w:sz="4" w:space="0" w:color="auto"/>
              <w:bottom w:val="single" w:sz="4" w:space="0" w:color="auto"/>
              <w:right w:val="nil"/>
            </w:tcBorders>
            <w:shd w:val="clear" w:color="auto" w:fill="FFFFFF"/>
          </w:tcPr>
          <w:p w14:paraId="5D98EBC9" w14:textId="77777777" w:rsidR="009D10FA" w:rsidRPr="00003B01" w:rsidRDefault="009D10FA" w:rsidP="005D780D">
            <w:pPr>
              <w:framePr w:w="9607" w:wrap="notBeside" w:vAnchor="text" w:hAnchor="text" w:xAlign="center" w:y="1"/>
              <w:widowControl w:val="0"/>
              <w:rPr>
                <w:color w:val="000000"/>
              </w:rPr>
            </w:pPr>
          </w:p>
        </w:tc>
        <w:tc>
          <w:tcPr>
            <w:tcW w:w="1285" w:type="dxa"/>
            <w:tcBorders>
              <w:top w:val="single" w:sz="4" w:space="0" w:color="auto"/>
              <w:left w:val="single" w:sz="4" w:space="0" w:color="auto"/>
              <w:bottom w:val="single" w:sz="4" w:space="0" w:color="auto"/>
              <w:right w:val="nil"/>
            </w:tcBorders>
            <w:shd w:val="clear" w:color="auto" w:fill="FFFFFF"/>
          </w:tcPr>
          <w:p w14:paraId="4E9A72D5" w14:textId="77777777" w:rsidR="009D10FA" w:rsidRPr="00003B01" w:rsidRDefault="009D10FA" w:rsidP="005D780D">
            <w:pPr>
              <w:framePr w:w="9607" w:wrap="notBeside" w:vAnchor="text" w:hAnchor="text" w:xAlign="center" w:y="1"/>
              <w:widowControl w:val="0"/>
              <w:rPr>
                <w:color w:val="000000"/>
              </w:rPr>
            </w:pPr>
          </w:p>
        </w:tc>
        <w:tc>
          <w:tcPr>
            <w:tcW w:w="1264" w:type="dxa"/>
            <w:tcBorders>
              <w:top w:val="single" w:sz="4" w:space="0" w:color="auto"/>
              <w:left w:val="single" w:sz="4" w:space="0" w:color="auto"/>
              <w:bottom w:val="single" w:sz="4" w:space="0" w:color="auto"/>
              <w:right w:val="nil"/>
            </w:tcBorders>
            <w:shd w:val="clear" w:color="auto" w:fill="FFFFFF"/>
          </w:tcPr>
          <w:p w14:paraId="1634360A" w14:textId="77777777" w:rsidR="009D10FA" w:rsidRPr="00003B01" w:rsidRDefault="009D10FA" w:rsidP="005D780D">
            <w:pPr>
              <w:framePr w:w="9607" w:wrap="notBeside" w:vAnchor="text" w:hAnchor="text" w:xAlign="center" w:y="1"/>
              <w:widowControl w:val="0"/>
              <w:rPr>
                <w:color w:val="000000"/>
              </w:rPr>
            </w:pPr>
          </w:p>
        </w:tc>
        <w:tc>
          <w:tcPr>
            <w:tcW w:w="995" w:type="dxa"/>
            <w:tcBorders>
              <w:top w:val="single" w:sz="4" w:space="0" w:color="auto"/>
              <w:left w:val="single" w:sz="4" w:space="0" w:color="auto"/>
              <w:bottom w:val="single" w:sz="4" w:space="0" w:color="auto"/>
              <w:right w:val="nil"/>
            </w:tcBorders>
            <w:shd w:val="clear" w:color="auto" w:fill="FFFFFF"/>
          </w:tcPr>
          <w:p w14:paraId="6C09DD3F" w14:textId="77777777" w:rsidR="009D10FA" w:rsidRPr="00003B01" w:rsidRDefault="009D10FA" w:rsidP="005D780D">
            <w:pPr>
              <w:framePr w:w="9607" w:wrap="notBeside" w:vAnchor="text" w:hAnchor="text" w:xAlign="center" w:y="1"/>
              <w:widowControl w:val="0"/>
              <w:rPr>
                <w:color w:val="000000"/>
              </w:rPr>
            </w:pPr>
          </w:p>
        </w:tc>
      </w:tr>
    </w:tbl>
    <w:p w14:paraId="415E6A25" w14:textId="77777777" w:rsidR="009D10FA" w:rsidRPr="00003B01" w:rsidRDefault="009D10FA" w:rsidP="009D10FA">
      <w:pPr>
        <w:widowControl w:val="0"/>
        <w:rPr>
          <w:color w:val="000000"/>
        </w:rPr>
      </w:pPr>
    </w:p>
    <w:p w14:paraId="5E1AF1FE" w14:textId="77777777" w:rsidR="009D10FA" w:rsidRPr="00003B01" w:rsidRDefault="009D10FA" w:rsidP="009D10FA">
      <w:pPr>
        <w:widowControl w:val="0"/>
        <w:numPr>
          <w:ilvl w:val="0"/>
          <w:numId w:val="17"/>
        </w:numPr>
        <w:tabs>
          <w:tab w:val="left" w:pos="1214"/>
        </w:tabs>
        <w:ind w:left="120" w:right="160" w:firstLine="720"/>
        <w:jc w:val="both"/>
        <w:rPr>
          <w:rFonts w:eastAsia="Calibri"/>
          <w:color w:val="000000"/>
          <w:lang w:eastAsia="en-US"/>
        </w:rPr>
      </w:pPr>
      <w:r w:rsidRPr="00003B01">
        <w:rPr>
          <w:rFonts w:eastAsia="Calibri"/>
          <w:color w:val="000000"/>
          <w:shd w:val="clear" w:color="auto" w:fill="FFFFFF"/>
          <w:lang w:eastAsia="en-US"/>
        </w:rPr>
        <w:t>Заказчик принял и проверил комплектность передаваемого Вагона. По результатам проверки недостатков по качеству Вагона не выявлено.</w:t>
      </w:r>
    </w:p>
    <w:p w14:paraId="4AC29456" w14:textId="77777777" w:rsidR="009D10FA" w:rsidRPr="00003B01" w:rsidRDefault="009D10FA" w:rsidP="009D10FA">
      <w:pPr>
        <w:widowControl w:val="0"/>
        <w:numPr>
          <w:ilvl w:val="0"/>
          <w:numId w:val="17"/>
        </w:numPr>
        <w:tabs>
          <w:tab w:val="left" w:pos="1066"/>
        </w:tabs>
        <w:ind w:left="120" w:firstLine="720"/>
        <w:jc w:val="both"/>
        <w:rPr>
          <w:rFonts w:eastAsia="Calibri"/>
          <w:color w:val="000000"/>
          <w:lang w:eastAsia="en-US"/>
        </w:rPr>
      </w:pPr>
      <w:r w:rsidRPr="00003B01">
        <w:rPr>
          <w:rFonts w:eastAsia="Calibri"/>
          <w:color w:val="000000"/>
          <w:shd w:val="clear" w:color="auto" w:fill="FFFFFF"/>
          <w:lang w:eastAsia="en-US"/>
        </w:rPr>
        <w:t>Подрядчик передал Заказчику следующие документы;</w:t>
      </w:r>
    </w:p>
    <w:p w14:paraId="25C172C6" w14:textId="77777777" w:rsidR="009D10FA" w:rsidRPr="00003B01" w:rsidRDefault="009D10FA" w:rsidP="009D10FA">
      <w:pPr>
        <w:widowControl w:val="0"/>
        <w:numPr>
          <w:ilvl w:val="0"/>
          <w:numId w:val="18"/>
        </w:numPr>
        <w:tabs>
          <w:tab w:val="left" w:pos="981"/>
        </w:tabs>
        <w:ind w:left="120" w:firstLine="720"/>
        <w:jc w:val="both"/>
        <w:rPr>
          <w:rFonts w:eastAsia="Calibri"/>
          <w:color w:val="000000"/>
          <w:lang w:eastAsia="en-US"/>
        </w:rPr>
      </w:pPr>
      <w:r w:rsidRPr="00003B01">
        <w:rPr>
          <w:rFonts w:eastAsia="Calibri"/>
          <w:color w:val="000000"/>
          <w:shd w:val="clear" w:color="auto" w:fill="FFFFFF"/>
          <w:lang w:eastAsia="en-US"/>
        </w:rPr>
        <w:t>акт технической приемки ВУ-1;</w:t>
      </w:r>
    </w:p>
    <w:p w14:paraId="095CCD01" w14:textId="77777777" w:rsidR="009D10FA" w:rsidRPr="00003B01" w:rsidRDefault="009D10FA" w:rsidP="009D10FA">
      <w:pPr>
        <w:widowControl w:val="0"/>
        <w:numPr>
          <w:ilvl w:val="0"/>
          <w:numId w:val="18"/>
        </w:numPr>
        <w:tabs>
          <w:tab w:val="left" w:pos="974"/>
        </w:tabs>
        <w:ind w:left="840" w:right="160"/>
        <w:rPr>
          <w:rFonts w:eastAsia="Calibri"/>
          <w:color w:val="000000"/>
          <w:lang w:eastAsia="en-US"/>
        </w:rPr>
      </w:pPr>
      <w:r w:rsidRPr="00003B01">
        <w:rPr>
          <w:rFonts w:eastAsia="Calibri"/>
          <w:color w:val="000000"/>
          <w:shd w:val="clear" w:color="auto" w:fill="FFFFFF"/>
          <w:lang w:eastAsia="en-US"/>
        </w:rPr>
        <w:t xml:space="preserve">оригинал технического паспорта формы ВУ-4М на передаваемый Вагон </w:t>
      </w:r>
    </w:p>
    <w:p w14:paraId="4831663F" w14:textId="77777777" w:rsidR="009D10FA" w:rsidRPr="00003B01" w:rsidRDefault="009D10FA" w:rsidP="009D10FA">
      <w:pPr>
        <w:widowControl w:val="0"/>
        <w:ind w:left="120" w:right="160" w:firstLine="588"/>
        <w:jc w:val="both"/>
        <w:rPr>
          <w:rFonts w:eastAsia="Calibri"/>
          <w:color w:val="000000"/>
          <w:lang w:eastAsia="en-US"/>
        </w:rPr>
      </w:pPr>
      <w:r w:rsidRPr="00003B01">
        <w:rPr>
          <w:rFonts w:eastAsia="Calibri"/>
          <w:color w:val="000000"/>
          <w:shd w:val="clear" w:color="auto" w:fill="FFFFFF"/>
          <w:lang w:eastAsia="en-US"/>
        </w:rPr>
        <w:t xml:space="preserve">  - копию сертификата соответствия Регистра сертификации на федеральном железнодорожном транспорте РФ;</w:t>
      </w:r>
    </w:p>
    <w:p w14:paraId="2A2C5249" w14:textId="77777777" w:rsidR="009D10FA" w:rsidRPr="00003B01" w:rsidRDefault="009D10FA" w:rsidP="009D10FA">
      <w:pPr>
        <w:widowControl w:val="0"/>
        <w:numPr>
          <w:ilvl w:val="0"/>
          <w:numId w:val="18"/>
        </w:numPr>
        <w:tabs>
          <w:tab w:val="left" w:pos="1136"/>
        </w:tabs>
        <w:ind w:left="120" w:right="160" w:firstLine="720"/>
        <w:jc w:val="both"/>
        <w:rPr>
          <w:rFonts w:eastAsia="Calibri"/>
          <w:color w:val="000000"/>
          <w:lang w:eastAsia="en-US"/>
        </w:rPr>
      </w:pPr>
      <w:r w:rsidRPr="00003B01">
        <w:rPr>
          <w:rFonts w:eastAsia="Calibri"/>
          <w:color w:val="000000"/>
          <w:shd w:val="clear" w:color="auto" w:fill="FFFFFF"/>
          <w:lang w:eastAsia="en-US"/>
        </w:rPr>
        <w:t>техническое описание, ТУ, инструкции по эксплуатации, необходимые конструкторские документы, предусмотренные ведомостью эксплуатационных документов;</w:t>
      </w:r>
    </w:p>
    <w:p w14:paraId="015D745E" w14:textId="77777777" w:rsidR="009D10FA" w:rsidRPr="00003B01" w:rsidRDefault="009D10FA" w:rsidP="009D10FA">
      <w:pPr>
        <w:widowControl w:val="0"/>
        <w:numPr>
          <w:ilvl w:val="0"/>
          <w:numId w:val="18"/>
        </w:numPr>
        <w:tabs>
          <w:tab w:val="left" w:pos="974"/>
        </w:tabs>
        <w:spacing w:after="240"/>
        <w:ind w:left="120" w:firstLine="720"/>
        <w:jc w:val="both"/>
        <w:rPr>
          <w:rFonts w:eastAsia="Calibri"/>
          <w:color w:val="000000"/>
          <w:lang w:eastAsia="en-US"/>
        </w:rPr>
      </w:pPr>
      <w:r w:rsidRPr="00003B01">
        <w:rPr>
          <w:rFonts w:eastAsia="Calibri"/>
          <w:color w:val="000000"/>
          <w:shd w:val="clear" w:color="auto" w:fill="FFFFFF"/>
          <w:lang w:eastAsia="en-US"/>
        </w:rPr>
        <w:t>сертификат качества завода-изготовителя.</w:t>
      </w:r>
    </w:p>
    <w:p w14:paraId="7945F650" w14:textId="77777777" w:rsidR="009D10FA" w:rsidRPr="00003B01" w:rsidRDefault="009D10FA" w:rsidP="009D10FA">
      <w:pPr>
        <w:widowControl w:val="0"/>
        <w:numPr>
          <w:ilvl w:val="1"/>
          <w:numId w:val="18"/>
        </w:numPr>
        <w:tabs>
          <w:tab w:val="left" w:pos="1087"/>
        </w:tabs>
        <w:ind w:left="119" w:right="159" w:firstLine="720"/>
        <w:jc w:val="both"/>
        <w:rPr>
          <w:rFonts w:eastAsia="Calibri"/>
          <w:color w:val="000000"/>
          <w:lang w:eastAsia="en-US"/>
        </w:rPr>
      </w:pPr>
      <w:r w:rsidRPr="00003B01">
        <w:rPr>
          <w:rFonts w:eastAsia="Calibri"/>
          <w:color w:val="000000"/>
          <w:shd w:val="clear" w:color="auto" w:fill="FFFFFF"/>
          <w:lang w:eastAsia="en-US"/>
        </w:rPr>
        <w:t>Настоящий акт приема-передачи составлен и подписан в двух экземплярах, по одному для Подрядчика и Заказчика. Акт приема-передачи составлен на 2-листах.</w:t>
      </w:r>
    </w:p>
    <w:p w14:paraId="0C0755CD" w14:textId="77777777" w:rsidR="009D10FA" w:rsidRDefault="009D10FA" w:rsidP="009D10FA">
      <w:pPr>
        <w:jc w:val="both"/>
        <w:rPr>
          <w:rFonts w:eastAsia="Calibri"/>
          <w:color w:val="000000"/>
          <w:lang w:eastAsia="en-US"/>
        </w:rPr>
      </w:pPr>
    </w:p>
    <w:p w14:paraId="1073465C" w14:textId="77777777" w:rsidR="00A216FE" w:rsidRPr="00003B01" w:rsidRDefault="00A216FE" w:rsidP="009D10FA">
      <w:pPr>
        <w:jc w:val="both"/>
        <w:rPr>
          <w:rFonts w:eastAsia="Calibri"/>
          <w:color w:val="000000"/>
          <w:lang w:eastAsia="en-US"/>
        </w:rPr>
      </w:pPr>
    </w:p>
    <w:tbl>
      <w:tblPr>
        <w:tblW w:w="9389" w:type="dxa"/>
        <w:tblInd w:w="392" w:type="dxa"/>
        <w:tblLook w:val="01E0" w:firstRow="1" w:lastRow="1" w:firstColumn="1" w:lastColumn="1" w:noHBand="0" w:noVBand="0"/>
      </w:tblPr>
      <w:tblGrid>
        <w:gridCol w:w="4961"/>
        <w:gridCol w:w="4428"/>
      </w:tblGrid>
      <w:tr w:rsidR="00104932" w:rsidRPr="00003B01" w14:paraId="5F41091B" w14:textId="77777777" w:rsidTr="001525A4">
        <w:tc>
          <w:tcPr>
            <w:tcW w:w="4961" w:type="dxa"/>
          </w:tcPr>
          <w:p w14:paraId="05C24AE8" w14:textId="77777777" w:rsidR="00104932" w:rsidRDefault="00104932" w:rsidP="00104932">
            <w:pPr>
              <w:ind w:left="-108" w:right="29" w:firstLine="567"/>
              <w:rPr>
                <w:b/>
                <w:color w:val="000000"/>
                <w:lang w:eastAsia="en-US"/>
              </w:rPr>
            </w:pPr>
            <w:r>
              <w:rPr>
                <w:b/>
                <w:color w:val="000000"/>
                <w:lang w:eastAsia="en-US"/>
              </w:rPr>
              <w:t>От Заказчика</w:t>
            </w:r>
            <w:r w:rsidRPr="00003B01">
              <w:rPr>
                <w:b/>
                <w:color w:val="000000"/>
                <w:lang w:eastAsia="en-US"/>
              </w:rPr>
              <w:t>:</w:t>
            </w:r>
          </w:p>
          <w:p w14:paraId="09C05078" w14:textId="77777777" w:rsidR="00104932" w:rsidRDefault="00104932" w:rsidP="00104932">
            <w:pPr>
              <w:ind w:left="-108" w:right="29" w:firstLine="567"/>
              <w:rPr>
                <w:b/>
                <w:color w:val="000000"/>
                <w:lang w:eastAsia="en-US"/>
              </w:rPr>
            </w:pPr>
          </w:p>
          <w:p w14:paraId="31DBC930" w14:textId="77777777" w:rsidR="00104932" w:rsidRPr="00003B01" w:rsidRDefault="00104932" w:rsidP="00104932">
            <w:pPr>
              <w:ind w:left="-108" w:right="29" w:firstLine="567"/>
              <w:rPr>
                <w:b/>
                <w:color w:val="000000"/>
                <w:lang w:eastAsia="en-US"/>
              </w:rPr>
            </w:pPr>
          </w:p>
          <w:p w14:paraId="57C1F5C0" w14:textId="53199731" w:rsidR="00104932" w:rsidRPr="00003B01" w:rsidRDefault="00104932" w:rsidP="00104932">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 </w:t>
            </w:r>
            <w:r>
              <w:rPr>
                <w:rFonts w:ascii="Times New Roman" w:hAnsi="Times New Roman"/>
                <w:b/>
                <w:color w:val="000000"/>
                <w:sz w:val="24"/>
                <w:szCs w:val="24"/>
              </w:rPr>
              <w:t>В.</w:t>
            </w:r>
            <w:r w:rsidR="00810DE2">
              <w:rPr>
                <w:rFonts w:ascii="Times New Roman" w:hAnsi="Times New Roman"/>
                <w:b/>
                <w:color w:val="000000"/>
                <w:sz w:val="24"/>
                <w:szCs w:val="24"/>
              </w:rPr>
              <w:t>С</w:t>
            </w:r>
            <w:r>
              <w:rPr>
                <w:rFonts w:ascii="Times New Roman" w:hAnsi="Times New Roman"/>
                <w:b/>
                <w:color w:val="000000"/>
                <w:sz w:val="24"/>
                <w:szCs w:val="24"/>
              </w:rPr>
              <w:t xml:space="preserve">. </w:t>
            </w:r>
            <w:r w:rsidR="00810DE2">
              <w:rPr>
                <w:rFonts w:ascii="Times New Roman" w:hAnsi="Times New Roman"/>
                <w:b/>
                <w:color w:val="000000"/>
                <w:sz w:val="24"/>
                <w:szCs w:val="24"/>
              </w:rPr>
              <w:t>Михальчук</w:t>
            </w:r>
          </w:p>
          <w:p w14:paraId="6A990280" w14:textId="46FDB33F" w:rsidR="00104932" w:rsidRPr="00003B01" w:rsidRDefault="00104932" w:rsidP="00104932">
            <w:pPr>
              <w:ind w:right="29" w:firstLine="567"/>
              <w:rPr>
                <w:b/>
                <w:bCs/>
                <w:color w:val="000000"/>
                <w:lang w:eastAsia="en-US"/>
              </w:rPr>
            </w:pPr>
            <w:proofErr w:type="spellStart"/>
            <w:r w:rsidRPr="00003B01">
              <w:rPr>
                <w:color w:val="000000"/>
              </w:rPr>
              <w:t>м.п</w:t>
            </w:r>
            <w:proofErr w:type="spellEnd"/>
            <w:r w:rsidRPr="00003B01">
              <w:rPr>
                <w:color w:val="000000"/>
              </w:rPr>
              <w:t>.</w:t>
            </w:r>
          </w:p>
        </w:tc>
        <w:tc>
          <w:tcPr>
            <w:tcW w:w="4428" w:type="dxa"/>
          </w:tcPr>
          <w:p w14:paraId="58AD1D35" w14:textId="77777777" w:rsidR="00104932" w:rsidRDefault="00104932" w:rsidP="00104932">
            <w:pPr>
              <w:ind w:right="29" w:firstLine="567"/>
              <w:rPr>
                <w:b/>
                <w:color w:val="000000"/>
                <w:lang w:eastAsia="en-US"/>
              </w:rPr>
            </w:pPr>
            <w:r>
              <w:rPr>
                <w:b/>
                <w:color w:val="000000"/>
                <w:lang w:eastAsia="en-US"/>
              </w:rPr>
              <w:t>От Подрядчика</w:t>
            </w:r>
            <w:r w:rsidRPr="00003B01">
              <w:rPr>
                <w:b/>
                <w:color w:val="000000"/>
                <w:lang w:eastAsia="en-US"/>
              </w:rPr>
              <w:t>:</w:t>
            </w:r>
          </w:p>
          <w:p w14:paraId="0446590B" w14:textId="77777777" w:rsidR="00104932" w:rsidRDefault="00104932" w:rsidP="00104932">
            <w:pPr>
              <w:ind w:right="29" w:firstLine="567"/>
              <w:rPr>
                <w:b/>
                <w:color w:val="000000"/>
                <w:lang w:eastAsia="en-US"/>
              </w:rPr>
            </w:pPr>
          </w:p>
          <w:p w14:paraId="19D2A5DC" w14:textId="77777777" w:rsidR="00104932" w:rsidRPr="00003B01" w:rsidRDefault="00104932" w:rsidP="00104932">
            <w:pPr>
              <w:ind w:right="29" w:firstLine="567"/>
              <w:rPr>
                <w:b/>
                <w:color w:val="000000"/>
                <w:lang w:eastAsia="en-US"/>
              </w:rPr>
            </w:pPr>
          </w:p>
          <w:p w14:paraId="41319880" w14:textId="59F12059" w:rsidR="00104932" w:rsidRPr="00003B01" w:rsidRDefault="00104932" w:rsidP="00104932">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________________ </w:t>
            </w:r>
          </w:p>
          <w:p w14:paraId="44B7EE62" w14:textId="26B44D74" w:rsidR="00104932" w:rsidRPr="00003B01" w:rsidRDefault="00104932" w:rsidP="00104932">
            <w:pPr>
              <w:ind w:left="-108" w:right="29" w:firstLine="567"/>
              <w:rPr>
                <w:b/>
                <w:bCs/>
                <w:color w:val="000000"/>
                <w:lang w:eastAsia="en-US"/>
              </w:rPr>
            </w:pPr>
            <w:proofErr w:type="spellStart"/>
            <w:r w:rsidRPr="00003B01">
              <w:rPr>
                <w:color w:val="000000"/>
              </w:rPr>
              <w:t>м.п</w:t>
            </w:r>
            <w:proofErr w:type="spellEnd"/>
            <w:r w:rsidRPr="00003B01">
              <w:rPr>
                <w:color w:val="000000"/>
              </w:rPr>
              <w:t>.</w:t>
            </w:r>
          </w:p>
        </w:tc>
      </w:tr>
    </w:tbl>
    <w:p w14:paraId="5D07330A" w14:textId="77777777" w:rsidR="009D10FA" w:rsidRPr="00003B01" w:rsidRDefault="009D10FA" w:rsidP="009D10FA">
      <w:pPr>
        <w:rPr>
          <w:color w:val="000000"/>
        </w:rPr>
      </w:pPr>
    </w:p>
    <w:p w14:paraId="6A0C4D79" w14:textId="6597881D" w:rsidR="0084662E" w:rsidRPr="00BA7F60" w:rsidRDefault="009D10FA" w:rsidP="0084662E">
      <w:pPr>
        <w:spacing w:line="360" w:lineRule="auto"/>
        <w:jc w:val="right"/>
      </w:pPr>
      <w:r w:rsidRPr="00003B01">
        <w:rPr>
          <w:color w:val="000000"/>
        </w:rPr>
        <w:br w:type="page"/>
      </w:r>
      <w:r w:rsidR="0084662E" w:rsidRPr="00BA7F60">
        <w:lastRenderedPageBreak/>
        <w:t xml:space="preserve">Приложение № </w:t>
      </w:r>
      <w:r w:rsidR="0084662E">
        <w:t>10</w:t>
      </w:r>
    </w:p>
    <w:p w14:paraId="7505074D" w14:textId="77777777" w:rsidR="0084662E" w:rsidRPr="00BA7F60" w:rsidRDefault="0084662E" w:rsidP="0084662E">
      <w:pPr>
        <w:spacing w:line="360" w:lineRule="auto"/>
        <w:ind w:left="4956" w:hanging="278"/>
        <w:jc w:val="right"/>
      </w:pPr>
      <w:r w:rsidRPr="00BA7F60">
        <w:t>к договору № _____ от «___» __________ 20</w:t>
      </w:r>
      <w:r>
        <w:t>__</w:t>
      </w:r>
      <w:r w:rsidRPr="00BA7F60">
        <w:t xml:space="preserve"> г.</w:t>
      </w:r>
    </w:p>
    <w:p w14:paraId="1378037F" w14:textId="2F01905F" w:rsidR="009D10FA" w:rsidRPr="00003B01" w:rsidRDefault="009D10FA" w:rsidP="0084662E">
      <w:pPr>
        <w:ind w:left="5640"/>
        <w:jc w:val="right"/>
        <w:outlineLvl w:val="0"/>
        <w:rPr>
          <w:b/>
          <w:color w:val="000000"/>
        </w:rPr>
      </w:pPr>
    </w:p>
    <w:p w14:paraId="7E2AE7F7" w14:textId="77777777" w:rsidR="009D10FA" w:rsidRPr="00003B01" w:rsidRDefault="009D10FA" w:rsidP="009D10FA">
      <w:pPr>
        <w:jc w:val="center"/>
        <w:rPr>
          <w:b/>
          <w:color w:val="000000"/>
        </w:rPr>
      </w:pPr>
      <w:r w:rsidRPr="00003B01">
        <w:rPr>
          <w:b/>
          <w:color w:val="000000"/>
        </w:rPr>
        <w:t xml:space="preserve">Протокол согласования стоимости услуг </w:t>
      </w:r>
    </w:p>
    <w:p w14:paraId="4F11DDD9" w14:textId="77777777" w:rsidR="009D10FA" w:rsidRPr="00003B01" w:rsidRDefault="009D10FA" w:rsidP="009D10FA">
      <w:pPr>
        <w:jc w:val="center"/>
        <w:rPr>
          <w:b/>
          <w:color w:val="000000"/>
        </w:rPr>
      </w:pPr>
    </w:p>
    <w:p w14:paraId="7B78B60E" w14:textId="77777777" w:rsidR="009D10FA" w:rsidRPr="00003B01" w:rsidRDefault="009D10FA" w:rsidP="009D10FA">
      <w:pPr>
        <w:jc w:val="center"/>
        <w:rPr>
          <w:b/>
          <w:color w:val="000000"/>
        </w:rPr>
      </w:pPr>
    </w:p>
    <w:p w14:paraId="60ED2A53" w14:textId="77777777" w:rsidR="009D10FA" w:rsidRPr="00003B01" w:rsidRDefault="009D10FA" w:rsidP="009D10FA">
      <w:pPr>
        <w:jc w:val="center"/>
        <w:rPr>
          <w:b/>
          <w:color w:val="000000"/>
        </w:rPr>
      </w:pPr>
      <w:r w:rsidRPr="00003B01">
        <w:rPr>
          <w:b/>
          <w:color w:val="000000"/>
        </w:rPr>
        <w:t>Взвешивание вагона</w:t>
      </w:r>
    </w:p>
    <w:p w14:paraId="057D9A15" w14:textId="77777777" w:rsidR="009D10FA" w:rsidRPr="00003B01" w:rsidRDefault="009D10FA" w:rsidP="009D10FA">
      <w:pPr>
        <w:jc w:val="center"/>
        <w:rPr>
          <w:b/>
          <w:color w:val="000000"/>
        </w:rPr>
      </w:pPr>
    </w:p>
    <w:tbl>
      <w:tblPr>
        <w:tblW w:w="9944" w:type="dxa"/>
        <w:tblInd w:w="375" w:type="dxa"/>
        <w:tblLook w:val="04A0" w:firstRow="1" w:lastRow="0" w:firstColumn="1" w:lastColumn="0" w:noHBand="0" w:noVBand="1"/>
      </w:tblPr>
      <w:tblGrid>
        <w:gridCol w:w="4411"/>
        <w:gridCol w:w="2838"/>
        <w:gridCol w:w="2695"/>
      </w:tblGrid>
      <w:tr w:rsidR="00CC0826" w:rsidRPr="004368D8" w14:paraId="4C04F470" w14:textId="77777777" w:rsidTr="002D17F6">
        <w:trPr>
          <w:trHeight w:val="21"/>
        </w:trPr>
        <w:tc>
          <w:tcPr>
            <w:tcW w:w="4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CC8A2" w14:textId="77777777" w:rsidR="00CC0826" w:rsidRPr="004368D8" w:rsidRDefault="00CC0826" w:rsidP="002D17F6">
            <w:pPr>
              <w:jc w:val="center"/>
              <w:rPr>
                <w:sz w:val="22"/>
                <w:szCs w:val="22"/>
              </w:rPr>
            </w:pPr>
            <w:r w:rsidRPr="004368D8">
              <w:rPr>
                <w:sz w:val="22"/>
                <w:szCs w:val="22"/>
              </w:rPr>
              <w:t>Наименование депо</w:t>
            </w:r>
          </w:p>
        </w:tc>
        <w:tc>
          <w:tcPr>
            <w:tcW w:w="2838" w:type="dxa"/>
            <w:tcBorders>
              <w:top w:val="single" w:sz="4" w:space="0" w:color="auto"/>
              <w:left w:val="nil"/>
              <w:bottom w:val="single" w:sz="4" w:space="0" w:color="auto"/>
              <w:right w:val="single" w:sz="4" w:space="0" w:color="auto"/>
            </w:tcBorders>
            <w:shd w:val="clear" w:color="000000" w:fill="FFFFFF"/>
            <w:vAlign w:val="center"/>
            <w:hideMark/>
          </w:tcPr>
          <w:p w14:paraId="39F9C0C0" w14:textId="77777777" w:rsidR="00CC0826" w:rsidRPr="004368D8" w:rsidRDefault="00CC0826" w:rsidP="002D17F6">
            <w:pPr>
              <w:jc w:val="center"/>
              <w:rPr>
                <w:sz w:val="22"/>
                <w:szCs w:val="22"/>
              </w:rPr>
            </w:pPr>
            <w:r w:rsidRPr="004368D8">
              <w:rPr>
                <w:sz w:val="22"/>
                <w:szCs w:val="22"/>
              </w:rPr>
              <w:t xml:space="preserve">Стоимость взвешивания одного вагона, руб. </w:t>
            </w:r>
            <w:r w:rsidRPr="004368D8">
              <w:rPr>
                <w:sz w:val="22"/>
                <w:szCs w:val="22"/>
              </w:rPr>
              <w:br/>
              <w:t>без НДС</w:t>
            </w:r>
          </w:p>
        </w:tc>
        <w:tc>
          <w:tcPr>
            <w:tcW w:w="2695" w:type="dxa"/>
            <w:tcBorders>
              <w:top w:val="single" w:sz="4" w:space="0" w:color="auto"/>
              <w:left w:val="nil"/>
              <w:bottom w:val="single" w:sz="4" w:space="0" w:color="auto"/>
              <w:right w:val="single" w:sz="4" w:space="0" w:color="auto"/>
            </w:tcBorders>
            <w:shd w:val="clear" w:color="000000" w:fill="FFFFFF"/>
            <w:vAlign w:val="center"/>
            <w:hideMark/>
          </w:tcPr>
          <w:p w14:paraId="3D644DAF" w14:textId="77777777" w:rsidR="00CC0826" w:rsidRPr="004368D8" w:rsidRDefault="00CC0826" w:rsidP="002D17F6">
            <w:pPr>
              <w:jc w:val="center"/>
              <w:rPr>
                <w:sz w:val="22"/>
                <w:szCs w:val="22"/>
              </w:rPr>
            </w:pPr>
            <w:r w:rsidRPr="004368D8">
              <w:rPr>
                <w:sz w:val="22"/>
                <w:szCs w:val="22"/>
              </w:rPr>
              <w:t>Стоимость радиационного контроля одного вагона, руб.</w:t>
            </w:r>
            <w:r w:rsidRPr="004368D8">
              <w:rPr>
                <w:sz w:val="22"/>
                <w:szCs w:val="22"/>
              </w:rPr>
              <w:br/>
              <w:t xml:space="preserve">без НДС </w:t>
            </w:r>
          </w:p>
        </w:tc>
      </w:tr>
      <w:tr w:rsidR="00115903" w:rsidRPr="004368D8" w14:paraId="21A7C108" w14:textId="77777777" w:rsidTr="00F05B5B">
        <w:trPr>
          <w:trHeight w:val="21"/>
        </w:trPr>
        <w:tc>
          <w:tcPr>
            <w:tcW w:w="4411" w:type="dxa"/>
            <w:tcBorders>
              <w:top w:val="nil"/>
              <w:left w:val="single" w:sz="4" w:space="0" w:color="auto"/>
              <w:bottom w:val="single" w:sz="4" w:space="0" w:color="auto"/>
              <w:right w:val="single" w:sz="4" w:space="0" w:color="auto"/>
            </w:tcBorders>
            <w:shd w:val="clear" w:color="auto" w:fill="auto"/>
            <w:vAlign w:val="bottom"/>
          </w:tcPr>
          <w:p w14:paraId="75223990" w14:textId="0CD80685" w:rsidR="00115903" w:rsidRPr="004368D8" w:rsidRDefault="00115903" w:rsidP="00115903">
            <w:pPr>
              <w:rPr>
                <w:sz w:val="22"/>
                <w:szCs w:val="22"/>
              </w:rPr>
            </w:pPr>
          </w:p>
        </w:tc>
        <w:tc>
          <w:tcPr>
            <w:tcW w:w="2838" w:type="dxa"/>
            <w:tcBorders>
              <w:top w:val="nil"/>
              <w:left w:val="nil"/>
              <w:bottom w:val="single" w:sz="4" w:space="0" w:color="auto"/>
              <w:right w:val="single" w:sz="4" w:space="0" w:color="auto"/>
            </w:tcBorders>
            <w:shd w:val="clear" w:color="000000" w:fill="FFFFFF"/>
            <w:noWrap/>
          </w:tcPr>
          <w:p w14:paraId="3D073117" w14:textId="1F61FA9C" w:rsidR="00115903" w:rsidRPr="004368D8" w:rsidRDefault="00115903" w:rsidP="00115903">
            <w:pPr>
              <w:jc w:val="center"/>
              <w:rPr>
                <w:sz w:val="22"/>
                <w:szCs w:val="22"/>
              </w:rPr>
            </w:pPr>
          </w:p>
        </w:tc>
        <w:tc>
          <w:tcPr>
            <w:tcW w:w="2695" w:type="dxa"/>
            <w:tcBorders>
              <w:top w:val="nil"/>
              <w:left w:val="nil"/>
              <w:bottom w:val="single" w:sz="4" w:space="0" w:color="auto"/>
              <w:right w:val="single" w:sz="4" w:space="0" w:color="auto"/>
            </w:tcBorders>
            <w:shd w:val="clear" w:color="000000" w:fill="FFFFFF"/>
            <w:noWrap/>
          </w:tcPr>
          <w:p w14:paraId="57F308DC" w14:textId="4AA7B89B" w:rsidR="00115903" w:rsidRPr="004368D8" w:rsidRDefault="00115903" w:rsidP="00115903">
            <w:pPr>
              <w:jc w:val="center"/>
              <w:rPr>
                <w:sz w:val="22"/>
                <w:szCs w:val="22"/>
              </w:rPr>
            </w:pPr>
          </w:p>
        </w:tc>
      </w:tr>
    </w:tbl>
    <w:p w14:paraId="3BA512F8" w14:textId="77777777" w:rsidR="009D10FA" w:rsidRPr="00115903" w:rsidRDefault="009D10FA" w:rsidP="009D10FA">
      <w:pPr>
        <w:jc w:val="center"/>
        <w:rPr>
          <w:color w:val="000000"/>
        </w:rPr>
      </w:pPr>
    </w:p>
    <w:p w14:paraId="46D57D60" w14:textId="77777777" w:rsidR="009D10FA" w:rsidRPr="00115903" w:rsidRDefault="009D10FA" w:rsidP="009D10FA">
      <w:pPr>
        <w:jc w:val="center"/>
        <w:rPr>
          <w:b/>
          <w:color w:val="000000"/>
        </w:rPr>
      </w:pPr>
      <w:r w:rsidRPr="00115903">
        <w:rPr>
          <w:b/>
          <w:color w:val="000000"/>
        </w:rPr>
        <w:t>Отстой вагона</w:t>
      </w:r>
    </w:p>
    <w:p w14:paraId="07379815" w14:textId="77777777" w:rsidR="009D10FA" w:rsidRPr="00115903" w:rsidRDefault="009D10FA" w:rsidP="009D10FA">
      <w:pPr>
        <w:jc w:val="center"/>
        <w:rPr>
          <w:color w:val="000000"/>
        </w:rPr>
      </w:pPr>
    </w:p>
    <w:tbl>
      <w:tblPr>
        <w:tblW w:w="10064" w:type="dxa"/>
        <w:tblInd w:w="279" w:type="dxa"/>
        <w:tblLook w:val="04A0" w:firstRow="1" w:lastRow="0" w:firstColumn="1" w:lastColumn="0" w:noHBand="0" w:noVBand="1"/>
      </w:tblPr>
      <w:tblGrid>
        <w:gridCol w:w="2835"/>
        <w:gridCol w:w="1984"/>
        <w:gridCol w:w="2410"/>
        <w:gridCol w:w="2835"/>
      </w:tblGrid>
      <w:tr w:rsidR="009D10FA" w:rsidRPr="004368D8" w14:paraId="454E6B59" w14:textId="77777777" w:rsidTr="0011423D">
        <w:trPr>
          <w:trHeight w:val="20"/>
        </w:trPr>
        <w:tc>
          <w:tcPr>
            <w:tcW w:w="2835" w:type="dxa"/>
            <w:vMerge w:val="restart"/>
            <w:tcBorders>
              <w:top w:val="single" w:sz="4" w:space="0" w:color="auto"/>
              <w:left w:val="single" w:sz="4" w:space="0" w:color="auto"/>
              <w:right w:val="single" w:sz="4" w:space="0" w:color="auto"/>
            </w:tcBorders>
            <w:shd w:val="clear" w:color="auto" w:fill="auto"/>
            <w:noWrap/>
            <w:vAlign w:val="center"/>
            <w:hideMark/>
          </w:tcPr>
          <w:p w14:paraId="7AD206B0" w14:textId="77777777" w:rsidR="009D10FA" w:rsidRPr="004368D8" w:rsidRDefault="009D10FA" w:rsidP="005D780D">
            <w:pPr>
              <w:jc w:val="center"/>
              <w:rPr>
                <w:color w:val="000000"/>
                <w:sz w:val="22"/>
                <w:szCs w:val="22"/>
              </w:rPr>
            </w:pPr>
            <w:r w:rsidRPr="004368D8">
              <w:rPr>
                <w:color w:val="000000"/>
                <w:sz w:val="22"/>
                <w:szCs w:val="22"/>
              </w:rPr>
              <w:t>Наименование депо</w:t>
            </w:r>
          </w:p>
        </w:tc>
        <w:tc>
          <w:tcPr>
            <w:tcW w:w="7229" w:type="dxa"/>
            <w:gridSpan w:val="3"/>
            <w:tcBorders>
              <w:top w:val="single" w:sz="4" w:space="0" w:color="auto"/>
              <w:left w:val="nil"/>
              <w:bottom w:val="single" w:sz="4" w:space="0" w:color="auto"/>
              <w:right w:val="single" w:sz="4" w:space="0" w:color="auto"/>
            </w:tcBorders>
            <w:vAlign w:val="center"/>
          </w:tcPr>
          <w:p w14:paraId="66577C74" w14:textId="1DD34C96" w:rsidR="009D10FA" w:rsidRPr="004368D8" w:rsidRDefault="0011423D" w:rsidP="005D780D">
            <w:pPr>
              <w:jc w:val="center"/>
              <w:rPr>
                <w:color w:val="000000"/>
                <w:sz w:val="22"/>
                <w:szCs w:val="22"/>
              </w:rPr>
            </w:pPr>
            <w:r w:rsidRPr="004368D8">
              <w:rPr>
                <w:b/>
                <w:sz w:val="22"/>
                <w:szCs w:val="22"/>
              </w:rPr>
              <w:t>Цена* без НДС, рублей</w:t>
            </w:r>
          </w:p>
        </w:tc>
      </w:tr>
      <w:tr w:rsidR="009D10FA" w:rsidRPr="004368D8" w14:paraId="05859B49" w14:textId="77777777" w:rsidTr="0011423D">
        <w:trPr>
          <w:trHeight w:val="20"/>
        </w:trPr>
        <w:tc>
          <w:tcPr>
            <w:tcW w:w="2835" w:type="dxa"/>
            <w:vMerge/>
            <w:tcBorders>
              <w:left w:val="single" w:sz="4" w:space="0" w:color="auto"/>
              <w:right w:val="single" w:sz="4" w:space="0" w:color="auto"/>
            </w:tcBorders>
            <w:shd w:val="clear" w:color="auto" w:fill="auto"/>
            <w:vAlign w:val="bottom"/>
            <w:hideMark/>
          </w:tcPr>
          <w:p w14:paraId="6C78FCD0" w14:textId="77777777" w:rsidR="009D10FA" w:rsidRPr="004368D8" w:rsidRDefault="009D10FA" w:rsidP="005D780D">
            <w:pPr>
              <w:rPr>
                <w:color w:val="000000"/>
                <w:sz w:val="22"/>
                <w:szCs w:val="22"/>
              </w:rPr>
            </w:pPr>
          </w:p>
        </w:tc>
        <w:tc>
          <w:tcPr>
            <w:tcW w:w="7229" w:type="dxa"/>
            <w:gridSpan w:val="3"/>
            <w:tcBorders>
              <w:top w:val="nil"/>
              <w:left w:val="nil"/>
              <w:bottom w:val="single" w:sz="4" w:space="0" w:color="auto"/>
              <w:right w:val="single" w:sz="4" w:space="0" w:color="auto"/>
            </w:tcBorders>
            <w:vAlign w:val="center"/>
          </w:tcPr>
          <w:p w14:paraId="78879C57" w14:textId="77777777" w:rsidR="009D10FA" w:rsidRPr="004368D8" w:rsidRDefault="009D10FA" w:rsidP="005D780D">
            <w:pPr>
              <w:jc w:val="center"/>
              <w:rPr>
                <w:color w:val="000000"/>
                <w:sz w:val="22"/>
                <w:szCs w:val="22"/>
              </w:rPr>
            </w:pPr>
            <w:r w:rsidRPr="004368D8">
              <w:rPr>
                <w:sz w:val="22"/>
                <w:szCs w:val="22"/>
              </w:rPr>
              <w:t>Длина вагона по осям сцепления автосцепок</w:t>
            </w:r>
          </w:p>
        </w:tc>
      </w:tr>
      <w:tr w:rsidR="009D10FA" w:rsidRPr="004368D8" w14:paraId="4EEA99C3" w14:textId="77777777" w:rsidTr="0011423D">
        <w:trPr>
          <w:trHeight w:val="20"/>
        </w:trPr>
        <w:tc>
          <w:tcPr>
            <w:tcW w:w="2835" w:type="dxa"/>
            <w:vMerge/>
            <w:tcBorders>
              <w:left w:val="single" w:sz="4" w:space="0" w:color="auto"/>
              <w:bottom w:val="single" w:sz="4" w:space="0" w:color="auto"/>
              <w:right w:val="single" w:sz="4" w:space="0" w:color="auto"/>
            </w:tcBorders>
            <w:shd w:val="clear" w:color="auto" w:fill="auto"/>
            <w:vAlign w:val="bottom"/>
          </w:tcPr>
          <w:p w14:paraId="71A305BA" w14:textId="77777777" w:rsidR="009D10FA" w:rsidRPr="004368D8" w:rsidRDefault="009D10FA" w:rsidP="005D780D">
            <w:pP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161F91FB" w14:textId="77777777" w:rsidR="009D10FA" w:rsidRPr="004368D8" w:rsidRDefault="009D10FA" w:rsidP="005D780D">
            <w:pPr>
              <w:jc w:val="center"/>
              <w:rPr>
                <w:color w:val="000000"/>
                <w:sz w:val="22"/>
                <w:szCs w:val="22"/>
              </w:rPr>
            </w:pPr>
            <w:r w:rsidRPr="004368D8">
              <w:rPr>
                <w:color w:val="000000"/>
                <w:sz w:val="22"/>
                <w:szCs w:val="22"/>
              </w:rPr>
              <w:t>менее 19,6 метров</w:t>
            </w:r>
          </w:p>
        </w:tc>
        <w:tc>
          <w:tcPr>
            <w:tcW w:w="2410" w:type="dxa"/>
            <w:tcBorders>
              <w:top w:val="single" w:sz="4" w:space="0" w:color="auto"/>
              <w:left w:val="single" w:sz="4" w:space="0" w:color="auto"/>
              <w:bottom w:val="single" w:sz="4" w:space="0" w:color="auto"/>
              <w:right w:val="single" w:sz="4" w:space="0" w:color="auto"/>
            </w:tcBorders>
            <w:vAlign w:val="center"/>
          </w:tcPr>
          <w:p w14:paraId="543002C1" w14:textId="77777777" w:rsidR="009D10FA" w:rsidRPr="004368D8" w:rsidRDefault="009D10FA" w:rsidP="005D780D">
            <w:pPr>
              <w:jc w:val="center"/>
              <w:rPr>
                <w:color w:val="000000"/>
                <w:sz w:val="22"/>
                <w:szCs w:val="22"/>
              </w:rPr>
            </w:pPr>
            <w:r w:rsidRPr="004368D8">
              <w:rPr>
                <w:color w:val="000000"/>
                <w:sz w:val="22"/>
                <w:szCs w:val="22"/>
              </w:rPr>
              <w:t>от 19,6 до 25,5 метров</w:t>
            </w:r>
          </w:p>
        </w:tc>
        <w:tc>
          <w:tcPr>
            <w:tcW w:w="2835" w:type="dxa"/>
            <w:tcBorders>
              <w:top w:val="nil"/>
              <w:left w:val="nil"/>
              <w:bottom w:val="single" w:sz="4" w:space="0" w:color="auto"/>
              <w:right w:val="single" w:sz="4" w:space="0" w:color="auto"/>
            </w:tcBorders>
            <w:vAlign w:val="center"/>
          </w:tcPr>
          <w:p w14:paraId="50E68546" w14:textId="77777777" w:rsidR="009D10FA" w:rsidRPr="004368D8" w:rsidRDefault="009D10FA" w:rsidP="005D780D">
            <w:pPr>
              <w:jc w:val="center"/>
              <w:rPr>
                <w:color w:val="000000"/>
                <w:sz w:val="22"/>
                <w:szCs w:val="22"/>
              </w:rPr>
            </w:pPr>
          </w:p>
          <w:p w14:paraId="36939C22" w14:textId="77777777" w:rsidR="009D10FA" w:rsidRPr="004368D8" w:rsidRDefault="009D10FA" w:rsidP="005D780D">
            <w:pPr>
              <w:jc w:val="center"/>
              <w:rPr>
                <w:color w:val="000000"/>
                <w:sz w:val="22"/>
                <w:szCs w:val="22"/>
              </w:rPr>
            </w:pPr>
            <w:r w:rsidRPr="004368D8">
              <w:rPr>
                <w:color w:val="000000"/>
                <w:sz w:val="22"/>
                <w:szCs w:val="22"/>
              </w:rPr>
              <w:t>25,5 метра и более</w:t>
            </w:r>
          </w:p>
          <w:p w14:paraId="57D985B0" w14:textId="77777777" w:rsidR="009D10FA" w:rsidRPr="004368D8" w:rsidRDefault="009D10FA" w:rsidP="005D780D">
            <w:pPr>
              <w:jc w:val="center"/>
              <w:rPr>
                <w:color w:val="000000"/>
                <w:sz w:val="22"/>
                <w:szCs w:val="22"/>
              </w:rPr>
            </w:pPr>
          </w:p>
        </w:tc>
      </w:tr>
      <w:tr w:rsidR="00E34816" w:rsidRPr="004368D8" w14:paraId="148ED887" w14:textId="77777777" w:rsidTr="0011423D">
        <w:trPr>
          <w:trHeight w:val="20"/>
        </w:trPr>
        <w:tc>
          <w:tcPr>
            <w:tcW w:w="2835" w:type="dxa"/>
            <w:tcBorders>
              <w:top w:val="nil"/>
              <w:left w:val="single" w:sz="4" w:space="0" w:color="auto"/>
              <w:bottom w:val="single" w:sz="4" w:space="0" w:color="auto"/>
              <w:right w:val="single" w:sz="4" w:space="0" w:color="auto"/>
            </w:tcBorders>
            <w:shd w:val="clear" w:color="auto" w:fill="auto"/>
            <w:vAlign w:val="bottom"/>
          </w:tcPr>
          <w:p w14:paraId="1919AC1A" w14:textId="115BED21" w:rsidR="00E34816" w:rsidRPr="004368D8" w:rsidRDefault="00E34816" w:rsidP="00E34816">
            <w:pP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08EC2842" w14:textId="4C4BC1F0" w:rsidR="00E34816" w:rsidRPr="004368D8" w:rsidRDefault="00E34816" w:rsidP="00E34816">
            <w:pPr>
              <w:jc w:val="center"/>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66D1120A" w14:textId="5B6EFF7A" w:rsidR="00E34816" w:rsidRPr="004368D8" w:rsidRDefault="00E34816" w:rsidP="00E34816">
            <w:pPr>
              <w:jc w:val="center"/>
              <w:rPr>
                <w:color w:val="000000"/>
                <w:sz w:val="22"/>
                <w:szCs w:val="22"/>
              </w:rPr>
            </w:pPr>
          </w:p>
        </w:tc>
        <w:tc>
          <w:tcPr>
            <w:tcW w:w="2835" w:type="dxa"/>
            <w:tcBorders>
              <w:top w:val="nil"/>
              <w:left w:val="nil"/>
              <w:bottom w:val="single" w:sz="4" w:space="0" w:color="auto"/>
              <w:right w:val="single" w:sz="4" w:space="0" w:color="auto"/>
            </w:tcBorders>
            <w:vAlign w:val="center"/>
          </w:tcPr>
          <w:p w14:paraId="7DADEDF5" w14:textId="567ED99B" w:rsidR="00E34816" w:rsidRPr="004368D8" w:rsidRDefault="00E34816" w:rsidP="00E34816">
            <w:pPr>
              <w:jc w:val="center"/>
              <w:rPr>
                <w:color w:val="000000"/>
                <w:sz w:val="22"/>
                <w:szCs w:val="22"/>
              </w:rPr>
            </w:pPr>
          </w:p>
        </w:tc>
      </w:tr>
    </w:tbl>
    <w:p w14:paraId="471564B8" w14:textId="52075F59" w:rsidR="009D10FA" w:rsidRPr="00003B01" w:rsidRDefault="0011423D" w:rsidP="0011423D">
      <w:pPr>
        <w:rPr>
          <w:color w:val="000000"/>
        </w:rPr>
      </w:pPr>
      <w:r w:rsidRPr="00115903">
        <w:t xml:space="preserve">  *Неполные сутки при оказании услуг считаются полными сутками</w:t>
      </w:r>
    </w:p>
    <w:p w14:paraId="1AC5D118" w14:textId="77777777" w:rsidR="009D10FA" w:rsidRPr="00003B01" w:rsidRDefault="009D10FA" w:rsidP="009D10FA">
      <w:pPr>
        <w:ind w:firstLine="5640"/>
        <w:jc w:val="both"/>
        <w:rPr>
          <w:color w:val="000000"/>
        </w:rPr>
      </w:pPr>
    </w:p>
    <w:p w14:paraId="75104B95" w14:textId="77777777" w:rsidR="009D10FA" w:rsidRPr="00003B01" w:rsidRDefault="009D10FA" w:rsidP="009D10FA">
      <w:pPr>
        <w:jc w:val="center"/>
        <w:rPr>
          <w:color w:val="000000"/>
        </w:rPr>
      </w:pPr>
    </w:p>
    <w:p w14:paraId="0D308ACB" w14:textId="77777777" w:rsidR="009D10FA" w:rsidRPr="00003B01" w:rsidRDefault="009D10FA" w:rsidP="009D10FA">
      <w:pPr>
        <w:jc w:val="center"/>
        <w:rPr>
          <w:color w:val="000000"/>
        </w:rPr>
      </w:pPr>
    </w:p>
    <w:tbl>
      <w:tblPr>
        <w:tblW w:w="9389" w:type="dxa"/>
        <w:tblInd w:w="392" w:type="dxa"/>
        <w:tblLook w:val="01E0" w:firstRow="1" w:lastRow="1" w:firstColumn="1" w:lastColumn="1" w:noHBand="0" w:noVBand="0"/>
      </w:tblPr>
      <w:tblGrid>
        <w:gridCol w:w="4961"/>
        <w:gridCol w:w="4428"/>
      </w:tblGrid>
      <w:tr w:rsidR="00104932" w:rsidRPr="00003B01" w14:paraId="1E8A1115" w14:textId="77777777" w:rsidTr="001525A4">
        <w:tc>
          <w:tcPr>
            <w:tcW w:w="4961" w:type="dxa"/>
          </w:tcPr>
          <w:p w14:paraId="4C165BC5" w14:textId="77777777" w:rsidR="00104932" w:rsidRDefault="00104932" w:rsidP="00104932">
            <w:pPr>
              <w:ind w:left="-108" w:right="29" w:firstLine="567"/>
              <w:rPr>
                <w:b/>
                <w:color w:val="000000"/>
                <w:lang w:eastAsia="en-US"/>
              </w:rPr>
            </w:pPr>
            <w:r>
              <w:rPr>
                <w:b/>
                <w:color w:val="000000"/>
                <w:lang w:eastAsia="en-US"/>
              </w:rPr>
              <w:t>От Заказчика</w:t>
            </w:r>
            <w:r w:rsidRPr="00003B01">
              <w:rPr>
                <w:b/>
                <w:color w:val="000000"/>
                <w:lang w:eastAsia="en-US"/>
              </w:rPr>
              <w:t>:</w:t>
            </w:r>
          </w:p>
          <w:p w14:paraId="10CB8317" w14:textId="77777777" w:rsidR="00104932" w:rsidRDefault="00104932" w:rsidP="00104932">
            <w:pPr>
              <w:ind w:left="-108" w:right="29" w:firstLine="567"/>
              <w:rPr>
                <w:b/>
                <w:color w:val="000000"/>
                <w:lang w:eastAsia="en-US"/>
              </w:rPr>
            </w:pPr>
          </w:p>
          <w:p w14:paraId="6A70B9C2" w14:textId="77777777" w:rsidR="00104932" w:rsidRPr="00003B01" w:rsidRDefault="00104932" w:rsidP="00104932">
            <w:pPr>
              <w:ind w:left="-108" w:right="29" w:firstLine="567"/>
              <w:rPr>
                <w:b/>
                <w:color w:val="000000"/>
                <w:lang w:eastAsia="en-US"/>
              </w:rPr>
            </w:pPr>
          </w:p>
          <w:p w14:paraId="01932E5B" w14:textId="3C7F0AD2" w:rsidR="00104932" w:rsidRPr="00003B01" w:rsidRDefault="00104932" w:rsidP="00104932">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 </w:t>
            </w:r>
            <w:r>
              <w:rPr>
                <w:rFonts w:ascii="Times New Roman" w:hAnsi="Times New Roman"/>
                <w:b/>
                <w:color w:val="000000"/>
                <w:sz w:val="24"/>
                <w:szCs w:val="24"/>
              </w:rPr>
              <w:t>В.</w:t>
            </w:r>
            <w:r w:rsidR="00810DE2">
              <w:rPr>
                <w:rFonts w:ascii="Times New Roman" w:hAnsi="Times New Roman"/>
                <w:b/>
                <w:color w:val="000000"/>
                <w:sz w:val="24"/>
                <w:szCs w:val="24"/>
              </w:rPr>
              <w:t>С</w:t>
            </w:r>
            <w:r>
              <w:rPr>
                <w:rFonts w:ascii="Times New Roman" w:hAnsi="Times New Roman"/>
                <w:b/>
                <w:color w:val="000000"/>
                <w:sz w:val="24"/>
                <w:szCs w:val="24"/>
              </w:rPr>
              <w:t xml:space="preserve">. </w:t>
            </w:r>
            <w:r w:rsidR="00810DE2">
              <w:rPr>
                <w:rFonts w:ascii="Times New Roman" w:hAnsi="Times New Roman"/>
                <w:b/>
                <w:color w:val="000000"/>
                <w:sz w:val="24"/>
                <w:szCs w:val="24"/>
              </w:rPr>
              <w:t>Михальчук</w:t>
            </w:r>
          </w:p>
          <w:p w14:paraId="6C943708" w14:textId="06661B99" w:rsidR="00104932" w:rsidRPr="00003B01" w:rsidRDefault="00104932" w:rsidP="00104932">
            <w:pPr>
              <w:ind w:right="29" w:firstLine="567"/>
              <w:rPr>
                <w:b/>
                <w:bCs/>
                <w:color w:val="000000"/>
                <w:lang w:eastAsia="en-US"/>
              </w:rPr>
            </w:pPr>
            <w:proofErr w:type="spellStart"/>
            <w:r w:rsidRPr="00003B01">
              <w:rPr>
                <w:color w:val="000000"/>
              </w:rPr>
              <w:t>м.п</w:t>
            </w:r>
            <w:proofErr w:type="spellEnd"/>
            <w:r w:rsidRPr="00003B01">
              <w:rPr>
                <w:color w:val="000000"/>
              </w:rPr>
              <w:t>.</w:t>
            </w:r>
          </w:p>
        </w:tc>
        <w:tc>
          <w:tcPr>
            <w:tcW w:w="4428" w:type="dxa"/>
          </w:tcPr>
          <w:p w14:paraId="4FB5B8F6" w14:textId="77777777" w:rsidR="00104932" w:rsidRDefault="00104932" w:rsidP="00104932">
            <w:pPr>
              <w:ind w:right="29" w:firstLine="567"/>
              <w:rPr>
                <w:b/>
                <w:color w:val="000000"/>
                <w:lang w:eastAsia="en-US"/>
              </w:rPr>
            </w:pPr>
            <w:r>
              <w:rPr>
                <w:b/>
                <w:color w:val="000000"/>
                <w:lang w:eastAsia="en-US"/>
              </w:rPr>
              <w:t>От Подрядчика</w:t>
            </w:r>
            <w:r w:rsidRPr="00003B01">
              <w:rPr>
                <w:b/>
                <w:color w:val="000000"/>
                <w:lang w:eastAsia="en-US"/>
              </w:rPr>
              <w:t>:</w:t>
            </w:r>
          </w:p>
          <w:p w14:paraId="09858932" w14:textId="77777777" w:rsidR="00104932" w:rsidRDefault="00104932" w:rsidP="00104932">
            <w:pPr>
              <w:ind w:right="29" w:firstLine="567"/>
              <w:rPr>
                <w:b/>
                <w:color w:val="000000"/>
                <w:lang w:eastAsia="en-US"/>
              </w:rPr>
            </w:pPr>
          </w:p>
          <w:p w14:paraId="62ED0852" w14:textId="77777777" w:rsidR="00104932" w:rsidRPr="00003B01" w:rsidRDefault="00104932" w:rsidP="00104932">
            <w:pPr>
              <w:ind w:right="29" w:firstLine="567"/>
              <w:rPr>
                <w:b/>
                <w:color w:val="000000"/>
                <w:lang w:eastAsia="en-US"/>
              </w:rPr>
            </w:pPr>
          </w:p>
          <w:p w14:paraId="3A6524BB" w14:textId="0EA4D5C5" w:rsidR="00104932" w:rsidRPr="00003B01" w:rsidRDefault="00104932" w:rsidP="00104932">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________________ </w:t>
            </w:r>
          </w:p>
          <w:p w14:paraId="2D9DEC96" w14:textId="553EE5D6" w:rsidR="00104932" w:rsidRPr="00003B01" w:rsidRDefault="00104932" w:rsidP="00104932">
            <w:pPr>
              <w:ind w:left="-108" w:right="29" w:firstLine="567"/>
              <w:rPr>
                <w:b/>
                <w:bCs/>
                <w:color w:val="000000"/>
                <w:lang w:eastAsia="en-US"/>
              </w:rPr>
            </w:pPr>
            <w:proofErr w:type="spellStart"/>
            <w:r w:rsidRPr="00003B01">
              <w:rPr>
                <w:color w:val="000000"/>
              </w:rPr>
              <w:t>м.п</w:t>
            </w:r>
            <w:proofErr w:type="spellEnd"/>
            <w:r w:rsidRPr="00003B01">
              <w:rPr>
                <w:color w:val="000000"/>
              </w:rPr>
              <w:t>.</w:t>
            </w:r>
          </w:p>
        </w:tc>
      </w:tr>
    </w:tbl>
    <w:p w14:paraId="31BE1D42" w14:textId="77777777" w:rsidR="009D10FA" w:rsidRPr="00003B01" w:rsidRDefault="009D10FA" w:rsidP="009D10FA">
      <w:pPr>
        <w:jc w:val="center"/>
        <w:rPr>
          <w:color w:val="000000"/>
        </w:rPr>
      </w:pPr>
    </w:p>
    <w:p w14:paraId="65754384" w14:textId="77777777" w:rsidR="009D10FA" w:rsidRPr="00003B01" w:rsidRDefault="009D10FA" w:rsidP="009D10FA">
      <w:pPr>
        <w:jc w:val="center"/>
        <w:rPr>
          <w:color w:val="000000"/>
        </w:rPr>
      </w:pPr>
    </w:p>
    <w:p w14:paraId="5EAC1749" w14:textId="77777777" w:rsidR="009D10FA" w:rsidRPr="00003B01" w:rsidRDefault="009D10FA" w:rsidP="009D10FA">
      <w:pPr>
        <w:jc w:val="center"/>
        <w:rPr>
          <w:color w:val="000000"/>
        </w:rPr>
      </w:pPr>
    </w:p>
    <w:p w14:paraId="0B0640C9" w14:textId="77777777" w:rsidR="009D10FA" w:rsidRPr="00003B01" w:rsidRDefault="009D10FA" w:rsidP="009D10FA">
      <w:pPr>
        <w:jc w:val="center"/>
        <w:rPr>
          <w:color w:val="000000"/>
        </w:rPr>
      </w:pPr>
    </w:p>
    <w:p w14:paraId="09F01CC4" w14:textId="77777777" w:rsidR="009D10FA" w:rsidRPr="00003B01" w:rsidRDefault="009D10FA" w:rsidP="009D10FA">
      <w:pPr>
        <w:spacing w:after="200" w:line="276" w:lineRule="auto"/>
        <w:rPr>
          <w:color w:val="000000"/>
        </w:rPr>
      </w:pPr>
    </w:p>
    <w:p w14:paraId="5B8C3217" w14:textId="77777777" w:rsidR="009D10FA" w:rsidRDefault="009D10FA" w:rsidP="00D96F78">
      <w:pPr>
        <w:ind w:left="6379"/>
        <w:rPr>
          <w:rFonts w:ascii="Calibri" w:hAnsi="Calibri"/>
          <w:sz w:val="22"/>
          <w:szCs w:val="22"/>
        </w:rPr>
      </w:pPr>
      <w:r w:rsidRPr="00003B01">
        <w:rPr>
          <w:color w:val="000000"/>
        </w:rPr>
        <w:br w:type="page"/>
      </w:r>
    </w:p>
    <w:p w14:paraId="014DA58B" w14:textId="25D6F931" w:rsidR="0084662E" w:rsidRPr="00BA7F60" w:rsidRDefault="0084662E" w:rsidP="0084662E">
      <w:pPr>
        <w:spacing w:line="360" w:lineRule="auto"/>
        <w:jc w:val="right"/>
      </w:pPr>
      <w:r w:rsidRPr="00BA7F60">
        <w:lastRenderedPageBreak/>
        <w:t xml:space="preserve">Приложение № </w:t>
      </w:r>
      <w:r>
        <w:t>11</w:t>
      </w:r>
    </w:p>
    <w:p w14:paraId="1AD47348" w14:textId="77777777" w:rsidR="0084662E" w:rsidRPr="00BA7F60" w:rsidRDefault="0084662E" w:rsidP="0084662E">
      <w:pPr>
        <w:spacing w:line="360" w:lineRule="auto"/>
        <w:ind w:left="4956" w:hanging="278"/>
        <w:jc w:val="right"/>
      </w:pPr>
      <w:r w:rsidRPr="00BA7F60">
        <w:t>к договору № _____ от «___» __________ 20</w:t>
      </w:r>
      <w:r>
        <w:t>__</w:t>
      </w:r>
      <w:r w:rsidRPr="00BA7F60">
        <w:t xml:space="preserve"> г.</w:t>
      </w:r>
    </w:p>
    <w:p w14:paraId="6E3E26C2" w14:textId="77777777" w:rsidR="002D17F6" w:rsidRPr="00BA580F" w:rsidRDefault="002D17F6" w:rsidP="002D17F6">
      <w:pPr>
        <w:rPr>
          <w:b/>
        </w:rPr>
      </w:pPr>
      <w:r w:rsidRPr="00BA580F">
        <w:rPr>
          <w:b/>
        </w:rPr>
        <w:t>ФОРМА</w:t>
      </w:r>
    </w:p>
    <w:tbl>
      <w:tblPr>
        <w:tblW w:w="10525" w:type="dxa"/>
        <w:tblInd w:w="-176" w:type="dxa"/>
        <w:tblLayout w:type="fixed"/>
        <w:tblLook w:val="04A0" w:firstRow="1" w:lastRow="0" w:firstColumn="1" w:lastColumn="0" w:noHBand="0" w:noVBand="1"/>
      </w:tblPr>
      <w:tblGrid>
        <w:gridCol w:w="2264"/>
        <w:gridCol w:w="413"/>
        <w:gridCol w:w="1115"/>
        <w:gridCol w:w="881"/>
        <w:gridCol w:w="781"/>
        <w:gridCol w:w="783"/>
        <w:gridCol w:w="371"/>
        <w:gridCol w:w="763"/>
        <w:gridCol w:w="201"/>
        <w:gridCol w:w="468"/>
        <w:gridCol w:w="150"/>
        <w:gridCol w:w="102"/>
        <w:gridCol w:w="213"/>
        <w:gridCol w:w="850"/>
        <w:gridCol w:w="93"/>
        <w:gridCol w:w="969"/>
        <w:gridCol w:w="108"/>
      </w:tblGrid>
      <w:tr w:rsidR="002D17F6" w:rsidRPr="00BA580F" w14:paraId="09D059A8" w14:textId="77777777" w:rsidTr="002D17F6">
        <w:trPr>
          <w:gridAfter w:val="1"/>
          <w:wAfter w:w="108" w:type="dxa"/>
          <w:trHeight w:val="261"/>
        </w:trPr>
        <w:tc>
          <w:tcPr>
            <w:tcW w:w="2264" w:type="dxa"/>
            <w:noWrap/>
            <w:vAlign w:val="bottom"/>
            <w:hideMark/>
          </w:tcPr>
          <w:p w14:paraId="6161DBCF" w14:textId="77777777" w:rsidR="002D17F6" w:rsidRPr="00BA580F" w:rsidRDefault="002D17F6" w:rsidP="002D17F6">
            <w:pPr>
              <w:rPr>
                <w:rFonts w:ascii="Calibri" w:hAnsi="Calibri"/>
              </w:rPr>
            </w:pPr>
          </w:p>
        </w:tc>
        <w:tc>
          <w:tcPr>
            <w:tcW w:w="413" w:type="dxa"/>
            <w:noWrap/>
            <w:vAlign w:val="bottom"/>
            <w:hideMark/>
          </w:tcPr>
          <w:p w14:paraId="023A6D71" w14:textId="77777777" w:rsidR="002D17F6" w:rsidRPr="00BA580F" w:rsidRDefault="002D17F6" w:rsidP="002D17F6">
            <w:pPr>
              <w:rPr>
                <w:rFonts w:ascii="Calibri" w:hAnsi="Calibri"/>
              </w:rPr>
            </w:pPr>
          </w:p>
        </w:tc>
        <w:tc>
          <w:tcPr>
            <w:tcW w:w="1115" w:type="dxa"/>
            <w:noWrap/>
            <w:vAlign w:val="bottom"/>
            <w:hideMark/>
          </w:tcPr>
          <w:p w14:paraId="16854858" w14:textId="77777777" w:rsidR="002D17F6" w:rsidRPr="00BA580F" w:rsidRDefault="002D17F6" w:rsidP="002D17F6">
            <w:pPr>
              <w:rPr>
                <w:rFonts w:ascii="Calibri" w:hAnsi="Calibri"/>
              </w:rPr>
            </w:pPr>
          </w:p>
        </w:tc>
        <w:tc>
          <w:tcPr>
            <w:tcW w:w="881" w:type="dxa"/>
            <w:noWrap/>
            <w:vAlign w:val="bottom"/>
            <w:hideMark/>
          </w:tcPr>
          <w:p w14:paraId="1235059B" w14:textId="77777777" w:rsidR="002D17F6" w:rsidRPr="00BA580F" w:rsidRDefault="002D17F6" w:rsidP="002D17F6">
            <w:pPr>
              <w:rPr>
                <w:rFonts w:ascii="Calibri" w:hAnsi="Calibri"/>
              </w:rPr>
            </w:pPr>
          </w:p>
        </w:tc>
        <w:tc>
          <w:tcPr>
            <w:tcW w:w="781" w:type="dxa"/>
            <w:noWrap/>
            <w:vAlign w:val="bottom"/>
            <w:hideMark/>
          </w:tcPr>
          <w:p w14:paraId="1724C72E" w14:textId="77777777" w:rsidR="002D17F6" w:rsidRPr="00BA580F" w:rsidRDefault="002D17F6" w:rsidP="002D17F6">
            <w:pPr>
              <w:rPr>
                <w:rFonts w:ascii="Calibri" w:hAnsi="Calibri"/>
              </w:rPr>
            </w:pPr>
          </w:p>
        </w:tc>
        <w:tc>
          <w:tcPr>
            <w:tcW w:w="1154" w:type="dxa"/>
            <w:gridSpan w:val="2"/>
            <w:noWrap/>
            <w:vAlign w:val="bottom"/>
            <w:hideMark/>
          </w:tcPr>
          <w:p w14:paraId="78F9E834" w14:textId="77777777" w:rsidR="002D17F6" w:rsidRPr="00BA580F" w:rsidRDefault="002D17F6" w:rsidP="002D17F6">
            <w:pPr>
              <w:rPr>
                <w:rFonts w:ascii="Calibri" w:hAnsi="Calibri"/>
              </w:rPr>
            </w:pPr>
          </w:p>
        </w:tc>
        <w:tc>
          <w:tcPr>
            <w:tcW w:w="964" w:type="dxa"/>
            <w:gridSpan w:val="2"/>
            <w:noWrap/>
            <w:vAlign w:val="bottom"/>
            <w:hideMark/>
          </w:tcPr>
          <w:p w14:paraId="264E1172" w14:textId="77777777" w:rsidR="002D17F6" w:rsidRPr="00BA580F" w:rsidRDefault="002D17F6" w:rsidP="002D17F6">
            <w:pPr>
              <w:rPr>
                <w:rFonts w:ascii="Calibri" w:hAnsi="Calibri"/>
              </w:rPr>
            </w:pPr>
          </w:p>
        </w:tc>
        <w:tc>
          <w:tcPr>
            <w:tcW w:w="468" w:type="dxa"/>
            <w:noWrap/>
            <w:vAlign w:val="bottom"/>
            <w:hideMark/>
          </w:tcPr>
          <w:p w14:paraId="1C001450" w14:textId="77777777" w:rsidR="002D17F6" w:rsidRPr="00BA580F" w:rsidRDefault="002D17F6" w:rsidP="002D17F6">
            <w:pPr>
              <w:rPr>
                <w:rFonts w:ascii="Calibri" w:hAnsi="Calibri"/>
              </w:rPr>
            </w:pPr>
          </w:p>
        </w:tc>
        <w:tc>
          <w:tcPr>
            <w:tcW w:w="252" w:type="dxa"/>
            <w:gridSpan w:val="2"/>
            <w:noWrap/>
            <w:vAlign w:val="bottom"/>
            <w:hideMark/>
          </w:tcPr>
          <w:p w14:paraId="4A1808FE" w14:textId="77777777" w:rsidR="002D17F6" w:rsidRPr="00BA580F" w:rsidRDefault="002D17F6" w:rsidP="002D17F6">
            <w:pPr>
              <w:rPr>
                <w:rFonts w:ascii="Calibri" w:hAnsi="Calibri"/>
              </w:rPr>
            </w:pPr>
          </w:p>
        </w:tc>
        <w:tc>
          <w:tcPr>
            <w:tcW w:w="1156" w:type="dxa"/>
            <w:gridSpan w:val="3"/>
            <w:noWrap/>
            <w:vAlign w:val="bottom"/>
            <w:hideMark/>
          </w:tcPr>
          <w:p w14:paraId="171DE080" w14:textId="77777777" w:rsidR="002D17F6" w:rsidRPr="00BA580F" w:rsidRDefault="002D17F6" w:rsidP="002D17F6">
            <w:pPr>
              <w:rPr>
                <w:rFonts w:ascii="Calibri" w:hAnsi="Calibri"/>
              </w:rPr>
            </w:pPr>
          </w:p>
        </w:tc>
        <w:tc>
          <w:tcPr>
            <w:tcW w:w="969" w:type="dxa"/>
            <w:tcBorders>
              <w:top w:val="single" w:sz="4" w:space="0" w:color="auto"/>
              <w:left w:val="single" w:sz="4" w:space="0" w:color="auto"/>
              <w:bottom w:val="nil"/>
              <w:right w:val="single" w:sz="4" w:space="0" w:color="auto"/>
            </w:tcBorders>
            <w:noWrap/>
            <w:vAlign w:val="bottom"/>
            <w:hideMark/>
          </w:tcPr>
          <w:p w14:paraId="703A5B60" w14:textId="77777777" w:rsidR="002D17F6" w:rsidRPr="00BA580F" w:rsidRDefault="002D17F6" w:rsidP="002D17F6">
            <w:pPr>
              <w:jc w:val="center"/>
              <w:rPr>
                <w:sz w:val="16"/>
                <w:szCs w:val="20"/>
              </w:rPr>
            </w:pPr>
            <w:r w:rsidRPr="00BA580F">
              <w:rPr>
                <w:sz w:val="16"/>
                <w:szCs w:val="20"/>
              </w:rPr>
              <w:t>Код</w:t>
            </w:r>
          </w:p>
        </w:tc>
      </w:tr>
      <w:tr w:rsidR="002D17F6" w:rsidRPr="00BA580F" w14:paraId="7AC7F845" w14:textId="77777777" w:rsidTr="002D17F6">
        <w:trPr>
          <w:gridAfter w:val="1"/>
          <w:wAfter w:w="108" w:type="dxa"/>
          <w:trHeight w:val="277"/>
        </w:trPr>
        <w:tc>
          <w:tcPr>
            <w:tcW w:w="2264" w:type="dxa"/>
            <w:noWrap/>
            <w:vAlign w:val="bottom"/>
            <w:hideMark/>
          </w:tcPr>
          <w:p w14:paraId="190C252D" w14:textId="77777777" w:rsidR="002D17F6" w:rsidRPr="00BA580F" w:rsidRDefault="002D17F6" w:rsidP="002D17F6">
            <w:pPr>
              <w:rPr>
                <w:rFonts w:ascii="Calibri" w:hAnsi="Calibri"/>
              </w:rPr>
            </w:pPr>
          </w:p>
        </w:tc>
        <w:tc>
          <w:tcPr>
            <w:tcW w:w="413" w:type="dxa"/>
            <w:noWrap/>
            <w:vAlign w:val="bottom"/>
            <w:hideMark/>
          </w:tcPr>
          <w:p w14:paraId="01FAEA18" w14:textId="77777777" w:rsidR="002D17F6" w:rsidRPr="00BA580F" w:rsidRDefault="002D17F6" w:rsidP="002D17F6">
            <w:pPr>
              <w:rPr>
                <w:rFonts w:ascii="Calibri" w:hAnsi="Calibri"/>
              </w:rPr>
            </w:pPr>
          </w:p>
        </w:tc>
        <w:tc>
          <w:tcPr>
            <w:tcW w:w="1115" w:type="dxa"/>
            <w:noWrap/>
            <w:vAlign w:val="bottom"/>
            <w:hideMark/>
          </w:tcPr>
          <w:p w14:paraId="11F35DC8" w14:textId="77777777" w:rsidR="002D17F6" w:rsidRPr="00BA580F" w:rsidRDefault="002D17F6" w:rsidP="002D17F6">
            <w:pPr>
              <w:rPr>
                <w:rFonts w:ascii="Calibri" w:hAnsi="Calibri"/>
              </w:rPr>
            </w:pPr>
          </w:p>
        </w:tc>
        <w:tc>
          <w:tcPr>
            <w:tcW w:w="881" w:type="dxa"/>
            <w:noWrap/>
            <w:vAlign w:val="bottom"/>
            <w:hideMark/>
          </w:tcPr>
          <w:p w14:paraId="40618AF0" w14:textId="77777777" w:rsidR="002D17F6" w:rsidRPr="00BA580F" w:rsidRDefault="002D17F6" w:rsidP="002D17F6">
            <w:pPr>
              <w:rPr>
                <w:rFonts w:ascii="Calibri" w:hAnsi="Calibri"/>
              </w:rPr>
            </w:pPr>
          </w:p>
        </w:tc>
        <w:tc>
          <w:tcPr>
            <w:tcW w:w="781" w:type="dxa"/>
            <w:noWrap/>
            <w:vAlign w:val="bottom"/>
            <w:hideMark/>
          </w:tcPr>
          <w:p w14:paraId="791BFC64" w14:textId="77777777" w:rsidR="002D17F6" w:rsidRPr="00BA580F" w:rsidRDefault="002D17F6" w:rsidP="002D17F6">
            <w:pPr>
              <w:rPr>
                <w:rFonts w:ascii="Calibri" w:hAnsi="Calibri"/>
              </w:rPr>
            </w:pPr>
          </w:p>
        </w:tc>
        <w:tc>
          <w:tcPr>
            <w:tcW w:w="1154" w:type="dxa"/>
            <w:gridSpan w:val="2"/>
            <w:noWrap/>
            <w:vAlign w:val="bottom"/>
            <w:hideMark/>
          </w:tcPr>
          <w:p w14:paraId="41AE750D" w14:textId="77777777" w:rsidR="002D17F6" w:rsidRPr="00BA580F" w:rsidRDefault="002D17F6" w:rsidP="002D17F6">
            <w:pPr>
              <w:rPr>
                <w:rFonts w:ascii="Calibri" w:hAnsi="Calibri"/>
              </w:rPr>
            </w:pPr>
          </w:p>
        </w:tc>
        <w:tc>
          <w:tcPr>
            <w:tcW w:w="964" w:type="dxa"/>
            <w:gridSpan w:val="2"/>
            <w:noWrap/>
            <w:vAlign w:val="bottom"/>
            <w:hideMark/>
          </w:tcPr>
          <w:p w14:paraId="5CCD3CC7" w14:textId="77777777" w:rsidR="002D17F6" w:rsidRPr="00BA580F" w:rsidRDefault="002D17F6" w:rsidP="002D17F6">
            <w:pPr>
              <w:rPr>
                <w:rFonts w:ascii="Calibri" w:hAnsi="Calibri"/>
              </w:rPr>
            </w:pPr>
          </w:p>
        </w:tc>
        <w:tc>
          <w:tcPr>
            <w:tcW w:w="468" w:type="dxa"/>
            <w:noWrap/>
            <w:vAlign w:val="bottom"/>
            <w:hideMark/>
          </w:tcPr>
          <w:p w14:paraId="48A17BF4" w14:textId="77777777" w:rsidR="002D17F6" w:rsidRPr="00BA580F" w:rsidRDefault="002D17F6" w:rsidP="002D17F6">
            <w:pPr>
              <w:rPr>
                <w:rFonts w:ascii="Calibri" w:hAnsi="Calibri"/>
              </w:rPr>
            </w:pPr>
          </w:p>
        </w:tc>
        <w:tc>
          <w:tcPr>
            <w:tcW w:w="252" w:type="dxa"/>
            <w:gridSpan w:val="2"/>
            <w:noWrap/>
            <w:vAlign w:val="bottom"/>
            <w:hideMark/>
          </w:tcPr>
          <w:p w14:paraId="761D1B6D" w14:textId="77777777" w:rsidR="002D17F6" w:rsidRPr="00BA580F" w:rsidRDefault="002D17F6" w:rsidP="002D17F6">
            <w:pPr>
              <w:rPr>
                <w:rFonts w:ascii="Calibri" w:hAnsi="Calibri"/>
              </w:rPr>
            </w:pPr>
          </w:p>
        </w:tc>
        <w:tc>
          <w:tcPr>
            <w:tcW w:w="1156" w:type="dxa"/>
            <w:gridSpan w:val="3"/>
            <w:tcBorders>
              <w:top w:val="nil"/>
              <w:left w:val="nil"/>
              <w:bottom w:val="nil"/>
              <w:right w:val="single" w:sz="8" w:space="0" w:color="auto"/>
            </w:tcBorders>
            <w:noWrap/>
            <w:vAlign w:val="bottom"/>
            <w:hideMark/>
          </w:tcPr>
          <w:p w14:paraId="55B211FE" w14:textId="77777777" w:rsidR="002D17F6" w:rsidRPr="00BA580F" w:rsidRDefault="002D17F6" w:rsidP="002D17F6">
            <w:pPr>
              <w:jc w:val="right"/>
              <w:rPr>
                <w:sz w:val="16"/>
                <w:szCs w:val="20"/>
              </w:rPr>
            </w:pPr>
            <w:r w:rsidRPr="00BA580F">
              <w:rPr>
                <w:sz w:val="16"/>
                <w:szCs w:val="20"/>
              </w:rPr>
              <w:t>Форма по ОКУД</w:t>
            </w:r>
          </w:p>
        </w:tc>
        <w:tc>
          <w:tcPr>
            <w:tcW w:w="969" w:type="dxa"/>
            <w:tcBorders>
              <w:top w:val="single" w:sz="8" w:space="0" w:color="auto"/>
              <w:left w:val="nil"/>
              <w:bottom w:val="single" w:sz="8" w:space="0" w:color="auto"/>
              <w:right w:val="single" w:sz="8" w:space="0" w:color="auto"/>
            </w:tcBorders>
            <w:noWrap/>
            <w:vAlign w:val="bottom"/>
            <w:hideMark/>
          </w:tcPr>
          <w:p w14:paraId="2B691E9B" w14:textId="77777777" w:rsidR="002D17F6" w:rsidRPr="00BA580F" w:rsidRDefault="002D17F6" w:rsidP="002D17F6">
            <w:pPr>
              <w:jc w:val="center"/>
              <w:rPr>
                <w:sz w:val="16"/>
                <w:szCs w:val="20"/>
              </w:rPr>
            </w:pPr>
            <w:r w:rsidRPr="00BA580F">
              <w:rPr>
                <w:sz w:val="16"/>
                <w:szCs w:val="20"/>
              </w:rPr>
              <w:t>0305867</w:t>
            </w:r>
          </w:p>
        </w:tc>
      </w:tr>
      <w:tr w:rsidR="002D17F6" w:rsidRPr="00BA580F" w14:paraId="5B760D80" w14:textId="77777777" w:rsidTr="002D17F6">
        <w:trPr>
          <w:gridAfter w:val="1"/>
          <w:wAfter w:w="108" w:type="dxa"/>
          <w:trHeight w:val="261"/>
        </w:trPr>
        <w:tc>
          <w:tcPr>
            <w:tcW w:w="2264" w:type="dxa"/>
            <w:noWrap/>
            <w:vAlign w:val="bottom"/>
            <w:hideMark/>
          </w:tcPr>
          <w:p w14:paraId="648C78B5" w14:textId="77777777" w:rsidR="002D17F6" w:rsidRPr="00BA580F" w:rsidRDefault="002D17F6" w:rsidP="002D17F6">
            <w:pPr>
              <w:rPr>
                <w:rFonts w:ascii="Calibri" w:hAnsi="Calibri"/>
              </w:rPr>
            </w:pPr>
          </w:p>
        </w:tc>
        <w:tc>
          <w:tcPr>
            <w:tcW w:w="413" w:type="dxa"/>
            <w:noWrap/>
            <w:vAlign w:val="bottom"/>
            <w:hideMark/>
          </w:tcPr>
          <w:p w14:paraId="7BFFAB84" w14:textId="77777777" w:rsidR="002D17F6" w:rsidRPr="00BA580F" w:rsidRDefault="002D17F6" w:rsidP="002D17F6">
            <w:pPr>
              <w:rPr>
                <w:rFonts w:ascii="Calibri" w:hAnsi="Calibri"/>
              </w:rPr>
            </w:pPr>
          </w:p>
        </w:tc>
        <w:tc>
          <w:tcPr>
            <w:tcW w:w="1115" w:type="dxa"/>
            <w:noWrap/>
            <w:vAlign w:val="bottom"/>
            <w:hideMark/>
          </w:tcPr>
          <w:p w14:paraId="1A63D925" w14:textId="77777777" w:rsidR="002D17F6" w:rsidRPr="00BA580F" w:rsidRDefault="002D17F6" w:rsidP="002D17F6">
            <w:pPr>
              <w:rPr>
                <w:rFonts w:ascii="Calibri" w:hAnsi="Calibri"/>
              </w:rPr>
            </w:pPr>
          </w:p>
        </w:tc>
        <w:tc>
          <w:tcPr>
            <w:tcW w:w="881" w:type="dxa"/>
            <w:noWrap/>
            <w:vAlign w:val="bottom"/>
            <w:hideMark/>
          </w:tcPr>
          <w:p w14:paraId="038E3364" w14:textId="77777777" w:rsidR="002D17F6" w:rsidRPr="00BA580F" w:rsidRDefault="002D17F6" w:rsidP="002D17F6">
            <w:pPr>
              <w:rPr>
                <w:rFonts w:ascii="Calibri" w:hAnsi="Calibri"/>
              </w:rPr>
            </w:pPr>
          </w:p>
        </w:tc>
        <w:tc>
          <w:tcPr>
            <w:tcW w:w="781" w:type="dxa"/>
            <w:noWrap/>
            <w:vAlign w:val="bottom"/>
            <w:hideMark/>
          </w:tcPr>
          <w:p w14:paraId="015639BB" w14:textId="77777777" w:rsidR="002D17F6" w:rsidRPr="00BA580F" w:rsidRDefault="002D17F6" w:rsidP="002D17F6">
            <w:pPr>
              <w:rPr>
                <w:rFonts w:ascii="Calibri" w:hAnsi="Calibri"/>
              </w:rPr>
            </w:pPr>
          </w:p>
        </w:tc>
        <w:tc>
          <w:tcPr>
            <w:tcW w:w="1154" w:type="dxa"/>
            <w:gridSpan w:val="2"/>
            <w:noWrap/>
            <w:vAlign w:val="bottom"/>
            <w:hideMark/>
          </w:tcPr>
          <w:p w14:paraId="63F16976" w14:textId="77777777" w:rsidR="002D17F6" w:rsidRPr="00BA580F" w:rsidRDefault="002D17F6" w:rsidP="002D17F6">
            <w:pPr>
              <w:rPr>
                <w:rFonts w:ascii="Calibri" w:hAnsi="Calibri"/>
              </w:rPr>
            </w:pPr>
          </w:p>
        </w:tc>
        <w:tc>
          <w:tcPr>
            <w:tcW w:w="964" w:type="dxa"/>
            <w:gridSpan w:val="2"/>
            <w:noWrap/>
            <w:vAlign w:val="bottom"/>
            <w:hideMark/>
          </w:tcPr>
          <w:p w14:paraId="3F67CC5A" w14:textId="77777777" w:rsidR="002D17F6" w:rsidRPr="00BA580F" w:rsidRDefault="002D17F6" w:rsidP="002D17F6">
            <w:pPr>
              <w:rPr>
                <w:rFonts w:ascii="Calibri" w:hAnsi="Calibri"/>
              </w:rPr>
            </w:pPr>
          </w:p>
        </w:tc>
        <w:tc>
          <w:tcPr>
            <w:tcW w:w="468" w:type="dxa"/>
            <w:noWrap/>
            <w:vAlign w:val="bottom"/>
            <w:hideMark/>
          </w:tcPr>
          <w:p w14:paraId="0C178100" w14:textId="77777777" w:rsidR="002D17F6" w:rsidRPr="00BA580F" w:rsidRDefault="002D17F6" w:rsidP="002D17F6">
            <w:pPr>
              <w:rPr>
                <w:rFonts w:ascii="Calibri" w:hAnsi="Calibri"/>
              </w:rPr>
            </w:pPr>
          </w:p>
        </w:tc>
        <w:tc>
          <w:tcPr>
            <w:tcW w:w="252" w:type="dxa"/>
            <w:gridSpan w:val="2"/>
            <w:noWrap/>
            <w:vAlign w:val="bottom"/>
            <w:hideMark/>
          </w:tcPr>
          <w:p w14:paraId="7CBC8A7A" w14:textId="77777777" w:rsidR="002D17F6" w:rsidRPr="00BA580F" w:rsidRDefault="002D17F6" w:rsidP="002D17F6">
            <w:pPr>
              <w:rPr>
                <w:rFonts w:ascii="Calibri" w:hAnsi="Calibri"/>
              </w:rPr>
            </w:pPr>
          </w:p>
        </w:tc>
        <w:tc>
          <w:tcPr>
            <w:tcW w:w="1156" w:type="dxa"/>
            <w:gridSpan w:val="3"/>
            <w:noWrap/>
            <w:vAlign w:val="bottom"/>
            <w:hideMark/>
          </w:tcPr>
          <w:p w14:paraId="68197456" w14:textId="77777777" w:rsidR="002D17F6" w:rsidRPr="00BA580F" w:rsidRDefault="002D17F6" w:rsidP="002D17F6">
            <w:pPr>
              <w:jc w:val="right"/>
              <w:rPr>
                <w:sz w:val="16"/>
                <w:szCs w:val="20"/>
              </w:rPr>
            </w:pPr>
            <w:r w:rsidRPr="00BA580F">
              <w:rPr>
                <w:sz w:val="16"/>
                <w:szCs w:val="20"/>
              </w:rPr>
              <w:t>по ОКПО</w:t>
            </w:r>
          </w:p>
        </w:tc>
        <w:tc>
          <w:tcPr>
            <w:tcW w:w="969" w:type="dxa"/>
            <w:tcBorders>
              <w:top w:val="nil"/>
              <w:left w:val="single" w:sz="8" w:space="0" w:color="auto"/>
              <w:bottom w:val="single" w:sz="8" w:space="0" w:color="000000"/>
              <w:right w:val="single" w:sz="8" w:space="0" w:color="auto"/>
            </w:tcBorders>
            <w:noWrap/>
            <w:vAlign w:val="center"/>
            <w:hideMark/>
          </w:tcPr>
          <w:p w14:paraId="3390F790" w14:textId="77777777" w:rsidR="002D17F6" w:rsidRPr="00BA580F" w:rsidRDefault="002D17F6" w:rsidP="002D17F6">
            <w:pPr>
              <w:jc w:val="center"/>
              <w:rPr>
                <w:b/>
                <w:bCs/>
                <w:sz w:val="16"/>
                <w:szCs w:val="20"/>
              </w:rPr>
            </w:pPr>
            <w:r w:rsidRPr="00BA580F">
              <w:rPr>
                <w:b/>
                <w:bCs/>
                <w:sz w:val="16"/>
                <w:szCs w:val="20"/>
              </w:rPr>
              <w:t> </w:t>
            </w:r>
          </w:p>
        </w:tc>
      </w:tr>
      <w:tr w:rsidR="002D17F6" w:rsidRPr="00BA580F" w14:paraId="541441C8" w14:textId="77777777" w:rsidTr="002D17F6">
        <w:trPr>
          <w:gridAfter w:val="1"/>
          <w:wAfter w:w="108" w:type="dxa"/>
          <w:trHeight w:val="261"/>
        </w:trPr>
        <w:tc>
          <w:tcPr>
            <w:tcW w:w="2264" w:type="dxa"/>
            <w:noWrap/>
            <w:vAlign w:val="bottom"/>
            <w:hideMark/>
          </w:tcPr>
          <w:p w14:paraId="5AF0DE8F" w14:textId="77777777" w:rsidR="002D17F6" w:rsidRPr="00BA580F" w:rsidRDefault="002D17F6" w:rsidP="002D17F6">
            <w:pPr>
              <w:rPr>
                <w:sz w:val="16"/>
                <w:szCs w:val="20"/>
              </w:rPr>
            </w:pPr>
            <w:r w:rsidRPr="00BA580F">
              <w:rPr>
                <w:sz w:val="16"/>
                <w:szCs w:val="20"/>
              </w:rPr>
              <w:t>ЗАКАЗЧИК</w:t>
            </w:r>
          </w:p>
        </w:tc>
        <w:tc>
          <w:tcPr>
            <w:tcW w:w="5926" w:type="dxa"/>
            <w:gridSpan w:val="10"/>
            <w:tcBorders>
              <w:top w:val="nil"/>
              <w:left w:val="nil"/>
              <w:bottom w:val="single" w:sz="4" w:space="0" w:color="auto"/>
              <w:right w:val="nil"/>
            </w:tcBorders>
            <w:vAlign w:val="bottom"/>
            <w:hideMark/>
          </w:tcPr>
          <w:p w14:paraId="659705D7" w14:textId="77777777" w:rsidR="002D17F6" w:rsidRPr="00BA580F" w:rsidRDefault="002D17F6" w:rsidP="002D17F6">
            <w:pPr>
              <w:jc w:val="center"/>
              <w:rPr>
                <w:b/>
                <w:bCs/>
                <w:sz w:val="16"/>
                <w:szCs w:val="20"/>
              </w:rPr>
            </w:pPr>
            <w:r w:rsidRPr="00BA580F">
              <w:rPr>
                <w:b/>
                <w:bCs/>
                <w:sz w:val="16"/>
                <w:szCs w:val="20"/>
              </w:rPr>
              <w:t> </w:t>
            </w:r>
          </w:p>
        </w:tc>
        <w:tc>
          <w:tcPr>
            <w:tcW w:w="1258" w:type="dxa"/>
            <w:gridSpan w:val="4"/>
            <w:vAlign w:val="center"/>
            <w:hideMark/>
          </w:tcPr>
          <w:p w14:paraId="6DC7E68A" w14:textId="77777777" w:rsidR="002D17F6" w:rsidRPr="00BA580F" w:rsidRDefault="002D17F6" w:rsidP="002D17F6">
            <w:pPr>
              <w:rPr>
                <w:rFonts w:ascii="Calibri" w:hAnsi="Calibri"/>
              </w:rPr>
            </w:pPr>
          </w:p>
        </w:tc>
        <w:tc>
          <w:tcPr>
            <w:tcW w:w="969" w:type="dxa"/>
            <w:tcBorders>
              <w:top w:val="nil"/>
              <w:left w:val="single" w:sz="8" w:space="0" w:color="auto"/>
              <w:bottom w:val="single" w:sz="8" w:space="0" w:color="000000"/>
              <w:right w:val="single" w:sz="8" w:space="0" w:color="auto"/>
            </w:tcBorders>
            <w:vAlign w:val="center"/>
            <w:hideMark/>
          </w:tcPr>
          <w:p w14:paraId="28E42961" w14:textId="77777777" w:rsidR="002D17F6" w:rsidRPr="00BA580F" w:rsidRDefault="002D17F6" w:rsidP="002D17F6">
            <w:pPr>
              <w:rPr>
                <w:rFonts w:ascii="Calibri" w:hAnsi="Calibri"/>
              </w:rPr>
            </w:pPr>
          </w:p>
        </w:tc>
      </w:tr>
      <w:tr w:rsidR="002D17F6" w:rsidRPr="00BA580F" w14:paraId="2D9C8808" w14:textId="77777777" w:rsidTr="002D17F6">
        <w:trPr>
          <w:gridAfter w:val="1"/>
          <w:wAfter w:w="108" w:type="dxa"/>
          <w:trHeight w:val="174"/>
        </w:trPr>
        <w:tc>
          <w:tcPr>
            <w:tcW w:w="8190" w:type="dxa"/>
            <w:gridSpan w:val="11"/>
            <w:noWrap/>
            <w:vAlign w:val="bottom"/>
            <w:hideMark/>
          </w:tcPr>
          <w:p w14:paraId="282C83CD" w14:textId="77777777" w:rsidR="002D17F6" w:rsidRPr="00BA580F" w:rsidRDefault="002D17F6" w:rsidP="002D17F6">
            <w:pPr>
              <w:jc w:val="center"/>
              <w:rPr>
                <w:sz w:val="16"/>
                <w:szCs w:val="20"/>
              </w:rPr>
            </w:pPr>
            <w:r w:rsidRPr="00BA580F">
              <w:rPr>
                <w:sz w:val="16"/>
                <w:szCs w:val="20"/>
                <w:vertAlign w:val="subscript"/>
              </w:rPr>
              <w:t>(организация)</w:t>
            </w:r>
          </w:p>
        </w:tc>
        <w:tc>
          <w:tcPr>
            <w:tcW w:w="1258" w:type="dxa"/>
            <w:gridSpan w:val="4"/>
            <w:vMerge w:val="restart"/>
            <w:noWrap/>
            <w:vAlign w:val="bottom"/>
            <w:hideMark/>
          </w:tcPr>
          <w:p w14:paraId="4EC929C3" w14:textId="77777777" w:rsidR="002D17F6" w:rsidRPr="00BA580F" w:rsidRDefault="002D17F6" w:rsidP="002D17F6">
            <w:pPr>
              <w:jc w:val="right"/>
              <w:rPr>
                <w:sz w:val="16"/>
                <w:szCs w:val="20"/>
              </w:rPr>
            </w:pPr>
            <w:r w:rsidRPr="00BA580F">
              <w:rPr>
                <w:sz w:val="16"/>
                <w:szCs w:val="20"/>
              </w:rPr>
              <w:t>БЕ</w:t>
            </w:r>
          </w:p>
        </w:tc>
        <w:tc>
          <w:tcPr>
            <w:tcW w:w="969" w:type="dxa"/>
            <w:vMerge w:val="restart"/>
            <w:tcBorders>
              <w:top w:val="nil"/>
              <w:left w:val="single" w:sz="8" w:space="0" w:color="auto"/>
              <w:bottom w:val="single" w:sz="8" w:space="0" w:color="000000"/>
              <w:right w:val="single" w:sz="8" w:space="0" w:color="auto"/>
            </w:tcBorders>
            <w:noWrap/>
            <w:vAlign w:val="bottom"/>
            <w:hideMark/>
          </w:tcPr>
          <w:p w14:paraId="1653F2F6" w14:textId="77777777" w:rsidR="002D17F6" w:rsidRPr="00BA580F" w:rsidRDefault="002D17F6" w:rsidP="002D17F6">
            <w:pPr>
              <w:jc w:val="center"/>
              <w:rPr>
                <w:sz w:val="16"/>
                <w:szCs w:val="20"/>
              </w:rPr>
            </w:pPr>
            <w:r w:rsidRPr="00BA580F">
              <w:rPr>
                <w:sz w:val="16"/>
                <w:szCs w:val="20"/>
              </w:rPr>
              <w:t> </w:t>
            </w:r>
          </w:p>
        </w:tc>
      </w:tr>
      <w:tr w:rsidR="002D17F6" w:rsidRPr="00BA580F" w14:paraId="681591FC" w14:textId="77777777" w:rsidTr="002D17F6">
        <w:trPr>
          <w:gridAfter w:val="1"/>
          <w:wAfter w:w="108" w:type="dxa"/>
          <w:trHeight w:val="50"/>
        </w:trPr>
        <w:tc>
          <w:tcPr>
            <w:tcW w:w="8190" w:type="dxa"/>
            <w:gridSpan w:val="11"/>
            <w:tcBorders>
              <w:top w:val="nil"/>
              <w:left w:val="nil"/>
              <w:bottom w:val="single" w:sz="4" w:space="0" w:color="auto"/>
              <w:right w:val="nil"/>
            </w:tcBorders>
            <w:vAlign w:val="bottom"/>
            <w:hideMark/>
          </w:tcPr>
          <w:p w14:paraId="691B6B61" w14:textId="77777777" w:rsidR="002D17F6" w:rsidRPr="00BA580F" w:rsidRDefault="002D17F6" w:rsidP="002D17F6">
            <w:pPr>
              <w:jc w:val="center"/>
              <w:rPr>
                <w:b/>
                <w:bCs/>
                <w:sz w:val="16"/>
                <w:szCs w:val="18"/>
              </w:rPr>
            </w:pPr>
            <w:r w:rsidRPr="00BA580F">
              <w:rPr>
                <w:b/>
                <w:bCs/>
                <w:sz w:val="16"/>
                <w:szCs w:val="18"/>
              </w:rPr>
              <w:t> </w:t>
            </w:r>
          </w:p>
        </w:tc>
        <w:tc>
          <w:tcPr>
            <w:tcW w:w="1258" w:type="dxa"/>
            <w:gridSpan w:val="4"/>
            <w:vMerge/>
            <w:vAlign w:val="center"/>
            <w:hideMark/>
          </w:tcPr>
          <w:p w14:paraId="5BF34539" w14:textId="77777777" w:rsidR="002D17F6" w:rsidRPr="00BA580F" w:rsidRDefault="002D17F6" w:rsidP="002D17F6">
            <w:pPr>
              <w:rPr>
                <w:sz w:val="16"/>
                <w:szCs w:val="20"/>
              </w:rPr>
            </w:pPr>
          </w:p>
        </w:tc>
        <w:tc>
          <w:tcPr>
            <w:tcW w:w="969" w:type="dxa"/>
            <w:vMerge/>
            <w:tcBorders>
              <w:top w:val="nil"/>
              <w:left w:val="single" w:sz="8" w:space="0" w:color="auto"/>
              <w:bottom w:val="single" w:sz="8" w:space="0" w:color="000000"/>
              <w:right w:val="single" w:sz="8" w:space="0" w:color="auto"/>
            </w:tcBorders>
            <w:vAlign w:val="center"/>
            <w:hideMark/>
          </w:tcPr>
          <w:p w14:paraId="1EB38582" w14:textId="77777777" w:rsidR="002D17F6" w:rsidRPr="00BA580F" w:rsidRDefault="002D17F6" w:rsidP="002D17F6">
            <w:pPr>
              <w:rPr>
                <w:sz w:val="16"/>
                <w:szCs w:val="20"/>
              </w:rPr>
            </w:pPr>
          </w:p>
        </w:tc>
      </w:tr>
      <w:tr w:rsidR="002D17F6" w:rsidRPr="00BA580F" w14:paraId="421042B0" w14:textId="77777777" w:rsidTr="002D17F6">
        <w:trPr>
          <w:gridAfter w:val="1"/>
          <w:wAfter w:w="108" w:type="dxa"/>
          <w:trHeight w:val="203"/>
        </w:trPr>
        <w:tc>
          <w:tcPr>
            <w:tcW w:w="8190" w:type="dxa"/>
            <w:gridSpan w:val="11"/>
            <w:tcBorders>
              <w:top w:val="single" w:sz="4" w:space="0" w:color="auto"/>
              <w:left w:val="nil"/>
              <w:bottom w:val="nil"/>
              <w:right w:val="nil"/>
            </w:tcBorders>
            <w:noWrap/>
            <w:vAlign w:val="bottom"/>
            <w:hideMark/>
          </w:tcPr>
          <w:p w14:paraId="1E8E4E82" w14:textId="77777777" w:rsidR="002D17F6" w:rsidRPr="00BA580F" w:rsidRDefault="002D17F6" w:rsidP="002D17F6">
            <w:pPr>
              <w:jc w:val="center"/>
              <w:rPr>
                <w:sz w:val="16"/>
                <w:szCs w:val="20"/>
              </w:rPr>
            </w:pPr>
            <w:r w:rsidRPr="00BA580F">
              <w:rPr>
                <w:sz w:val="16"/>
                <w:szCs w:val="20"/>
                <w:vertAlign w:val="subscript"/>
              </w:rPr>
              <w:t xml:space="preserve">      (структурное подразделение, адрес)</w:t>
            </w:r>
          </w:p>
        </w:tc>
        <w:tc>
          <w:tcPr>
            <w:tcW w:w="1258" w:type="dxa"/>
            <w:gridSpan w:val="4"/>
            <w:vMerge w:val="restart"/>
            <w:noWrap/>
            <w:vAlign w:val="bottom"/>
            <w:hideMark/>
          </w:tcPr>
          <w:p w14:paraId="5466A286" w14:textId="77777777" w:rsidR="002D17F6" w:rsidRPr="00BA580F" w:rsidRDefault="002D17F6" w:rsidP="002D17F6">
            <w:pPr>
              <w:jc w:val="right"/>
              <w:rPr>
                <w:sz w:val="16"/>
                <w:szCs w:val="20"/>
              </w:rPr>
            </w:pPr>
            <w:r w:rsidRPr="00BA580F">
              <w:rPr>
                <w:sz w:val="16"/>
                <w:szCs w:val="20"/>
              </w:rPr>
              <w:t>по ОКПО</w:t>
            </w:r>
          </w:p>
        </w:tc>
        <w:tc>
          <w:tcPr>
            <w:tcW w:w="969" w:type="dxa"/>
            <w:vMerge w:val="restart"/>
            <w:tcBorders>
              <w:top w:val="nil"/>
              <w:left w:val="single" w:sz="8" w:space="0" w:color="auto"/>
              <w:bottom w:val="single" w:sz="8" w:space="0" w:color="000000"/>
              <w:right w:val="single" w:sz="8" w:space="0" w:color="auto"/>
            </w:tcBorders>
            <w:noWrap/>
            <w:vAlign w:val="center"/>
            <w:hideMark/>
          </w:tcPr>
          <w:p w14:paraId="0075CB98" w14:textId="77777777" w:rsidR="002D17F6" w:rsidRPr="00BA580F" w:rsidRDefault="002D17F6" w:rsidP="002D17F6">
            <w:pPr>
              <w:jc w:val="center"/>
              <w:rPr>
                <w:b/>
                <w:bCs/>
                <w:sz w:val="16"/>
                <w:szCs w:val="20"/>
              </w:rPr>
            </w:pPr>
            <w:r w:rsidRPr="00BA580F">
              <w:rPr>
                <w:b/>
                <w:bCs/>
                <w:sz w:val="16"/>
                <w:szCs w:val="20"/>
              </w:rPr>
              <w:t> </w:t>
            </w:r>
          </w:p>
        </w:tc>
      </w:tr>
      <w:tr w:rsidR="002D17F6" w:rsidRPr="00BA580F" w14:paraId="42476297" w14:textId="77777777" w:rsidTr="002D17F6">
        <w:trPr>
          <w:gridAfter w:val="1"/>
          <w:wAfter w:w="108" w:type="dxa"/>
          <w:trHeight w:val="60"/>
        </w:trPr>
        <w:tc>
          <w:tcPr>
            <w:tcW w:w="2264" w:type="dxa"/>
            <w:noWrap/>
            <w:vAlign w:val="bottom"/>
            <w:hideMark/>
          </w:tcPr>
          <w:p w14:paraId="04DB23D2" w14:textId="77777777" w:rsidR="002D17F6" w:rsidRPr="00BA580F" w:rsidRDefault="002D17F6" w:rsidP="002D17F6">
            <w:pPr>
              <w:rPr>
                <w:sz w:val="16"/>
                <w:szCs w:val="20"/>
              </w:rPr>
            </w:pPr>
            <w:r w:rsidRPr="00BA580F">
              <w:rPr>
                <w:sz w:val="16"/>
                <w:szCs w:val="20"/>
              </w:rPr>
              <w:t>ИСПОЛНИТЕЛЬ</w:t>
            </w:r>
          </w:p>
        </w:tc>
        <w:tc>
          <w:tcPr>
            <w:tcW w:w="5926" w:type="dxa"/>
            <w:gridSpan w:val="10"/>
            <w:tcBorders>
              <w:top w:val="nil"/>
              <w:left w:val="nil"/>
              <w:bottom w:val="single" w:sz="4" w:space="0" w:color="auto"/>
              <w:right w:val="nil"/>
            </w:tcBorders>
            <w:vAlign w:val="bottom"/>
            <w:hideMark/>
          </w:tcPr>
          <w:p w14:paraId="65F9F1F9" w14:textId="77777777" w:rsidR="002D17F6" w:rsidRPr="00BA580F" w:rsidRDefault="002D17F6" w:rsidP="002D17F6">
            <w:pPr>
              <w:jc w:val="center"/>
              <w:rPr>
                <w:b/>
                <w:bCs/>
                <w:sz w:val="16"/>
              </w:rPr>
            </w:pPr>
            <w:r w:rsidRPr="00BA580F">
              <w:rPr>
                <w:b/>
                <w:bCs/>
                <w:sz w:val="16"/>
                <w:szCs w:val="22"/>
              </w:rPr>
              <w:t> </w:t>
            </w:r>
          </w:p>
        </w:tc>
        <w:tc>
          <w:tcPr>
            <w:tcW w:w="1258" w:type="dxa"/>
            <w:gridSpan w:val="4"/>
            <w:vMerge/>
            <w:vAlign w:val="center"/>
            <w:hideMark/>
          </w:tcPr>
          <w:p w14:paraId="40C4D09F" w14:textId="77777777" w:rsidR="002D17F6" w:rsidRPr="00BA580F" w:rsidRDefault="002D17F6" w:rsidP="002D17F6">
            <w:pPr>
              <w:rPr>
                <w:sz w:val="16"/>
                <w:szCs w:val="20"/>
              </w:rPr>
            </w:pPr>
          </w:p>
        </w:tc>
        <w:tc>
          <w:tcPr>
            <w:tcW w:w="969" w:type="dxa"/>
            <w:vMerge/>
            <w:tcBorders>
              <w:top w:val="nil"/>
              <w:left w:val="single" w:sz="8" w:space="0" w:color="auto"/>
              <w:bottom w:val="single" w:sz="8" w:space="0" w:color="000000"/>
              <w:right w:val="single" w:sz="8" w:space="0" w:color="auto"/>
            </w:tcBorders>
            <w:vAlign w:val="center"/>
            <w:hideMark/>
          </w:tcPr>
          <w:p w14:paraId="59844491" w14:textId="77777777" w:rsidR="002D17F6" w:rsidRPr="00BA580F" w:rsidRDefault="002D17F6" w:rsidP="002D17F6">
            <w:pPr>
              <w:rPr>
                <w:b/>
                <w:bCs/>
                <w:sz w:val="16"/>
                <w:szCs w:val="20"/>
              </w:rPr>
            </w:pPr>
          </w:p>
        </w:tc>
      </w:tr>
      <w:tr w:rsidR="002D17F6" w:rsidRPr="00BA580F" w14:paraId="4B55FAA6" w14:textId="77777777" w:rsidTr="002D17F6">
        <w:trPr>
          <w:gridAfter w:val="1"/>
          <w:wAfter w:w="108" w:type="dxa"/>
          <w:trHeight w:val="233"/>
        </w:trPr>
        <w:tc>
          <w:tcPr>
            <w:tcW w:w="2264" w:type="dxa"/>
            <w:noWrap/>
            <w:vAlign w:val="bottom"/>
            <w:hideMark/>
          </w:tcPr>
          <w:p w14:paraId="479E149F" w14:textId="77777777" w:rsidR="002D17F6" w:rsidRPr="00BA580F" w:rsidRDefault="002D17F6" w:rsidP="002D17F6">
            <w:pPr>
              <w:rPr>
                <w:sz w:val="16"/>
                <w:szCs w:val="20"/>
              </w:rPr>
            </w:pPr>
            <w:r w:rsidRPr="00BA580F">
              <w:rPr>
                <w:sz w:val="16"/>
                <w:szCs w:val="20"/>
              </w:rPr>
              <w:t xml:space="preserve"> (ПОДРЯДЧИК)</w:t>
            </w:r>
          </w:p>
        </w:tc>
        <w:tc>
          <w:tcPr>
            <w:tcW w:w="5926" w:type="dxa"/>
            <w:gridSpan w:val="10"/>
            <w:tcBorders>
              <w:top w:val="single" w:sz="4" w:space="0" w:color="auto"/>
              <w:left w:val="nil"/>
              <w:bottom w:val="nil"/>
              <w:right w:val="nil"/>
            </w:tcBorders>
            <w:noWrap/>
            <w:vAlign w:val="bottom"/>
            <w:hideMark/>
          </w:tcPr>
          <w:p w14:paraId="1689E278" w14:textId="77777777" w:rsidR="002D17F6" w:rsidRPr="00BA580F" w:rsidRDefault="002D17F6" w:rsidP="002D17F6">
            <w:pPr>
              <w:jc w:val="center"/>
              <w:rPr>
                <w:sz w:val="16"/>
                <w:szCs w:val="20"/>
              </w:rPr>
            </w:pPr>
            <w:r w:rsidRPr="00BA580F">
              <w:rPr>
                <w:sz w:val="16"/>
                <w:szCs w:val="20"/>
                <w:vertAlign w:val="subscript"/>
              </w:rPr>
              <w:t>(организация)</w:t>
            </w:r>
          </w:p>
        </w:tc>
        <w:tc>
          <w:tcPr>
            <w:tcW w:w="1258" w:type="dxa"/>
            <w:gridSpan w:val="4"/>
            <w:vMerge w:val="restart"/>
            <w:noWrap/>
            <w:vAlign w:val="bottom"/>
            <w:hideMark/>
          </w:tcPr>
          <w:p w14:paraId="42C1CCBE" w14:textId="77777777" w:rsidR="002D17F6" w:rsidRPr="00BA580F" w:rsidRDefault="002D17F6" w:rsidP="002D17F6">
            <w:pPr>
              <w:jc w:val="right"/>
              <w:rPr>
                <w:sz w:val="16"/>
                <w:szCs w:val="20"/>
              </w:rPr>
            </w:pPr>
            <w:r w:rsidRPr="00BA580F">
              <w:rPr>
                <w:sz w:val="16"/>
                <w:szCs w:val="20"/>
              </w:rPr>
              <w:t>БЕ</w:t>
            </w:r>
          </w:p>
        </w:tc>
        <w:tc>
          <w:tcPr>
            <w:tcW w:w="969" w:type="dxa"/>
            <w:vMerge w:val="restart"/>
            <w:tcBorders>
              <w:top w:val="nil"/>
              <w:left w:val="single" w:sz="8" w:space="0" w:color="auto"/>
              <w:bottom w:val="single" w:sz="8" w:space="0" w:color="000000"/>
              <w:right w:val="single" w:sz="8" w:space="0" w:color="auto"/>
            </w:tcBorders>
            <w:noWrap/>
            <w:vAlign w:val="bottom"/>
            <w:hideMark/>
          </w:tcPr>
          <w:p w14:paraId="1FD862E0" w14:textId="77777777" w:rsidR="002D17F6" w:rsidRPr="00BA580F" w:rsidRDefault="002D17F6" w:rsidP="002D17F6">
            <w:pPr>
              <w:jc w:val="center"/>
              <w:rPr>
                <w:sz w:val="16"/>
                <w:szCs w:val="20"/>
              </w:rPr>
            </w:pPr>
            <w:r w:rsidRPr="00BA580F">
              <w:rPr>
                <w:sz w:val="16"/>
                <w:szCs w:val="20"/>
              </w:rPr>
              <w:t> </w:t>
            </w:r>
          </w:p>
        </w:tc>
      </w:tr>
      <w:tr w:rsidR="002D17F6" w:rsidRPr="00BA580F" w14:paraId="01711293" w14:textId="77777777" w:rsidTr="002D17F6">
        <w:trPr>
          <w:gridAfter w:val="1"/>
          <w:wAfter w:w="108" w:type="dxa"/>
          <w:trHeight w:val="136"/>
        </w:trPr>
        <w:tc>
          <w:tcPr>
            <w:tcW w:w="8190" w:type="dxa"/>
            <w:gridSpan w:val="11"/>
            <w:tcBorders>
              <w:top w:val="nil"/>
              <w:left w:val="nil"/>
              <w:bottom w:val="single" w:sz="4" w:space="0" w:color="auto"/>
              <w:right w:val="nil"/>
            </w:tcBorders>
            <w:vAlign w:val="bottom"/>
            <w:hideMark/>
          </w:tcPr>
          <w:p w14:paraId="3C7D92E3" w14:textId="77777777" w:rsidR="002D17F6" w:rsidRPr="00BA580F" w:rsidRDefault="002D17F6" w:rsidP="002D17F6">
            <w:pPr>
              <w:jc w:val="center"/>
              <w:rPr>
                <w:b/>
                <w:bCs/>
                <w:sz w:val="16"/>
                <w:szCs w:val="18"/>
              </w:rPr>
            </w:pPr>
            <w:r w:rsidRPr="00BA580F">
              <w:rPr>
                <w:b/>
                <w:bCs/>
                <w:sz w:val="16"/>
                <w:szCs w:val="18"/>
              </w:rPr>
              <w:t> </w:t>
            </w:r>
          </w:p>
        </w:tc>
        <w:tc>
          <w:tcPr>
            <w:tcW w:w="1258" w:type="dxa"/>
            <w:gridSpan w:val="4"/>
            <w:vMerge/>
            <w:vAlign w:val="center"/>
            <w:hideMark/>
          </w:tcPr>
          <w:p w14:paraId="3878ED7A" w14:textId="77777777" w:rsidR="002D17F6" w:rsidRPr="00BA580F" w:rsidRDefault="002D17F6" w:rsidP="002D17F6">
            <w:pPr>
              <w:rPr>
                <w:sz w:val="16"/>
                <w:szCs w:val="20"/>
              </w:rPr>
            </w:pPr>
          </w:p>
        </w:tc>
        <w:tc>
          <w:tcPr>
            <w:tcW w:w="969" w:type="dxa"/>
            <w:vMerge/>
            <w:tcBorders>
              <w:top w:val="nil"/>
              <w:left w:val="single" w:sz="8" w:space="0" w:color="auto"/>
              <w:bottom w:val="single" w:sz="8" w:space="0" w:color="000000"/>
              <w:right w:val="single" w:sz="8" w:space="0" w:color="auto"/>
            </w:tcBorders>
            <w:vAlign w:val="center"/>
            <w:hideMark/>
          </w:tcPr>
          <w:p w14:paraId="123B2116" w14:textId="77777777" w:rsidR="002D17F6" w:rsidRPr="00BA580F" w:rsidRDefault="002D17F6" w:rsidP="002D17F6">
            <w:pPr>
              <w:rPr>
                <w:sz w:val="16"/>
                <w:szCs w:val="20"/>
              </w:rPr>
            </w:pPr>
          </w:p>
        </w:tc>
      </w:tr>
      <w:tr w:rsidR="002D17F6" w:rsidRPr="00BA580F" w14:paraId="7336AEBB" w14:textId="77777777" w:rsidTr="002D17F6">
        <w:trPr>
          <w:gridAfter w:val="1"/>
          <w:wAfter w:w="108" w:type="dxa"/>
          <w:trHeight w:val="218"/>
        </w:trPr>
        <w:tc>
          <w:tcPr>
            <w:tcW w:w="8190" w:type="dxa"/>
            <w:gridSpan w:val="11"/>
            <w:tcBorders>
              <w:top w:val="single" w:sz="4" w:space="0" w:color="auto"/>
              <w:left w:val="nil"/>
              <w:bottom w:val="nil"/>
              <w:right w:val="nil"/>
            </w:tcBorders>
            <w:noWrap/>
            <w:vAlign w:val="bottom"/>
            <w:hideMark/>
          </w:tcPr>
          <w:p w14:paraId="69E2531D" w14:textId="77777777" w:rsidR="002D17F6" w:rsidRPr="00BA580F" w:rsidRDefault="002D17F6" w:rsidP="002D17F6">
            <w:pPr>
              <w:jc w:val="center"/>
              <w:rPr>
                <w:sz w:val="16"/>
                <w:szCs w:val="20"/>
              </w:rPr>
            </w:pPr>
            <w:r w:rsidRPr="00BA580F">
              <w:rPr>
                <w:sz w:val="16"/>
                <w:szCs w:val="20"/>
                <w:vertAlign w:val="subscript"/>
              </w:rPr>
              <w:t xml:space="preserve">      (структурное подразделение, адрес)</w:t>
            </w:r>
          </w:p>
        </w:tc>
        <w:tc>
          <w:tcPr>
            <w:tcW w:w="1258" w:type="dxa"/>
            <w:gridSpan w:val="4"/>
            <w:noWrap/>
            <w:vAlign w:val="bottom"/>
            <w:hideMark/>
          </w:tcPr>
          <w:p w14:paraId="2A9B64D7" w14:textId="77777777" w:rsidR="002D17F6" w:rsidRPr="00BA580F" w:rsidRDefault="002D17F6" w:rsidP="002D17F6">
            <w:pPr>
              <w:rPr>
                <w:rFonts w:ascii="Calibri" w:hAnsi="Calibri"/>
              </w:rPr>
            </w:pPr>
          </w:p>
        </w:tc>
        <w:tc>
          <w:tcPr>
            <w:tcW w:w="969" w:type="dxa"/>
            <w:noWrap/>
            <w:vAlign w:val="bottom"/>
            <w:hideMark/>
          </w:tcPr>
          <w:p w14:paraId="2678613A" w14:textId="77777777" w:rsidR="002D17F6" w:rsidRPr="00BA580F" w:rsidRDefault="002D17F6" w:rsidP="002D17F6">
            <w:pPr>
              <w:rPr>
                <w:rFonts w:ascii="Calibri" w:hAnsi="Calibri"/>
              </w:rPr>
            </w:pPr>
          </w:p>
        </w:tc>
      </w:tr>
      <w:tr w:rsidR="002D17F6" w:rsidRPr="00BA580F" w14:paraId="0C40F1C9" w14:textId="77777777" w:rsidTr="002D17F6">
        <w:trPr>
          <w:trHeight w:val="246"/>
        </w:trPr>
        <w:tc>
          <w:tcPr>
            <w:tcW w:w="2264" w:type="dxa"/>
            <w:noWrap/>
            <w:vAlign w:val="bottom"/>
            <w:hideMark/>
          </w:tcPr>
          <w:p w14:paraId="13DA32C6" w14:textId="77777777" w:rsidR="002D17F6" w:rsidRPr="00BA580F" w:rsidRDefault="002D17F6" w:rsidP="002D17F6">
            <w:pPr>
              <w:rPr>
                <w:rFonts w:ascii="Calibri" w:hAnsi="Calibri"/>
              </w:rPr>
            </w:pPr>
          </w:p>
        </w:tc>
        <w:tc>
          <w:tcPr>
            <w:tcW w:w="413" w:type="dxa"/>
            <w:noWrap/>
            <w:vAlign w:val="bottom"/>
            <w:hideMark/>
          </w:tcPr>
          <w:p w14:paraId="34DA8CB4" w14:textId="77777777" w:rsidR="002D17F6" w:rsidRPr="00BA580F" w:rsidRDefault="002D17F6" w:rsidP="002D17F6">
            <w:pPr>
              <w:rPr>
                <w:rFonts w:ascii="Calibri" w:hAnsi="Calibri"/>
              </w:rPr>
            </w:pPr>
          </w:p>
        </w:tc>
        <w:tc>
          <w:tcPr>
            <w:tcW w:w="1115" w:type="dxa"/>
            <w:noWrap/>
            <w:vAlign w:val="bottom"/>
            <w:hideMark/>
          </w:tcPr>
          <w:p w14:paraId="3F54A6C3" w14:textId="77777777" w:rsidR="002D17F6" w:rsidRPr="00BA580F" w:rsidRDefault="002D17F6" w:rsidP="002D17F6">
            <w:pPr>
              <w:rPr>
                <w:rFonts w:ascii="Calibri" w:hAnsi="Calibri"/>
              </w:rPr>
            </w:pPr>
          </w:p>
        </w:tc>
        <w:tc>
          <w:tcPr>
            <w:tcW w:w="881" w:type="dxa"/>
            <w:noWrap/>
            <w:vAlign w:val="bottom"/>
            <w:hideMark/>
          </w:tcPr>
          <w:p w14:paraId="2D8E6AB9" w14:textId="77777777" w:rsidR="002D17F6" w:rsidRPr="00BA580F" w:rsidRDefault="002D17F6" w:rsidP="002D17F6">
            <w:pPr>
              <w:rPr>
                <w:rFonts w:ascii="Calibri" w:hAnsi="Calibri"/>
              </w:rPr>
            </w:pPr>
          </w:p>
        </w:tc>
        <w:tc>
          <w:tcPr>
            <w:tcW w:w="781" w:type="dxa"/>
            <w:noWrap/>
            <w:vAlign w:val="bottom"/>
            <w:hideMark/>
          </w:tcPr>
          <w:p w14:paraId="4BA0F38D" w14:textId="77777777" w:rsidR="002D17F6" w:rsidRPr="00BA580F" w:rsidRDefault="002D17F6" w:rsidP="002D17F6">
            <w:pPr>
              <w:rPr>
                <w:rFonts w:ascii="Calibri" w:hAnsi="Calibri"/>
              </w:rPr>
            </w:pPr>
          </w:p>
        </w:tc>
        <w:tc>
          <w:tcPr>
            <w:tcW w:w="1154" w:type="dxa"/>
            <w:gridSpan w:val="2"/>
            <w:tcBorders>
              <w:top w:val="single" w:sz="4" w:space="0" w:color="auto"/>
              <w:left w:val="single" w:sz="4" w:space="0" w:color="auto"/>
              <w:bottom w:val="single" w:sz="4" w:space="0" w:color="auto"/>
              <w:right w:val="single" w:sz="4" w:space="0" w:color="auto"/>
            </w:tcBorders>
            <w:noWrap/>
            <w:vAlign w:val="bottom"/>
            <w:hideMark/>
          </w:tcPr>
          <w:p w14:paraId="78AC58D6" w14:textId="77777777" w:rsidR="002D17F6" w:rsidRPr="00BA580F" w:rsidRDefault="002D17F6" w:rsidP="002D17F6">
            <w:pPr>
              <w:jc w:val="center"/>
              <w:rPr>
                <w:sz w:val="16"/>
                <w:szCs w:val="20"/>
              </w:rPr>
            </w:pPr>
            <w:r w:rsidRPr="00BA580F">
              <w:rPr>
                <w:sz w:val="16"/>
                <w:szCs w:val="20"/>
              </w:rPr>
              <w:t>Номер</w:t>
            </w:r>
          </w:p>
        </w:tc>
        <w:tc>
          <w:tcPr>
            <w:tcW w:w="1432" w:type="dxa"/>
            <w:gridSpan w:val="3"/>
            <w:tcBorders>
              <w:top w:val="single" w:sz="4" w:space="0" w:color="auto"/>
              <w:left w:val="nil"/>
              <w:bottom w:val="single" w:sz="4" w:space="0" w:color="auto"/>
              <w:right w:val="single" w:sz="4" w:space="0" w:color="auto"/>
            </w:tcBorders>
            <w:noWrap/>
            <w:vAlign w:val="bottom"/>
            <w:hideMark/>
          </w:tcPr>
          <w:p w14:paraId="06D90A2C" w14:textId="77777777" w:rsidR="002D17F6" w:rsidRPr="00BA580F" w:rsidRDefault="002D17F6" w:rsidP="002D17F6">
            <w:pPr>
              <w:jc w:val="center"/>
              <w:rPr>
                <w:sz w:val="16"/>
                <w:szCs w:val="20"/>
              </w:rPr>
            </w:pPr>
            <w:r w:rsidRPr="00BA580F">
              <w:rPr>
                <w:sz w:val="16"/>
                <w:szCs w:val="20"/>
              </w:rPr>
              <w:t>Дата</w:t>
            </w:r>
          </w:p>
        </w:tc>
        <w:tc>
          <w:tcPr>
            <w:tcW w:w="252" w:type="dxa"/>
            <w:gridSpan w:val="2"/>
            <w:noWrap/>
            <w:vAlign w:val="bottom"/>
            <w:hideMark/>
          </w:tcPr>
          <w:p w14:paraId="4F67FA59" w14:textId="77777777" w:rsidR="002D17F6" w:rsidRPr="00BA580F" w:rsidRDefault="002D17F6" w:rsidP="002D17F6">
            <w:pPr>
              <w:rPr>
                <w:rFonts w:ascii="Calibri" w:hAnsi="Calibri"/>
              </w:rPr>
            </w:pPr>
          </w:p>
        </w:tc>
        <w:tc>
          <w:tcPr>
            <w:tcW w:w="1156" w:type="dxa"/>
            <w:gridSpan w:val="3"/>
            <w:noWrap/>
            <w:vAlign w:val="bottom"/>
            <w:hideMark/>
          </w:tcPr>
          <w:p w14:paraId="62FC034B" w14:textId="77777777" w:rsidR="002D17F6" w:rsidRPr="00BA580F" w:rsidRDefault="002D17F6" w:rsidP="002D17F6">
            <w:pPr>
              <w:rPr>
                <w:rFonts w:ascii="Calibri" w:hAnsi="Calibri"/>
              </w:rPr>
            </w:pPr>
          </w:p>
        </w:tc>
        <w:tc>
          <w:tcPr>
            <w:tcW w:w="1067" w:type="dxa"/>
            <w:gridSpan w:val="2"/>
            <w:noWrap/>
            <w:vAlign w:val="bottom"/>
            <w:hideMark/>
          </w:tcPr>
          <w:p w14:paraId="791741B7" w14:textId="77777777" w:rsidR="002D17F6" w:rsidRPr="00BA580F" w:rsidRDefault="002D17F6" w:rsidP="002D17F6">
            <w:pPr>
              <w:rPr>
                <w:rFonts w:ascii="Calibri" w:hAnsi="Calibri"/>
              </w:rPr>
            </w:pPr>
          </w:p>
        </w:tc>
      </w:tr>
      <w:tr w:rsidR="002D17F6" w:rsidRPr="00BA580F" w14:paraId="0DFA7558" w14:textId="77777777" w:rsidTr="002D17F6">
        <w:trPr>
          <w:trHeight w:val="305"/>
        </w:trPr>
        <w:tc>
          <w:tcPr>
            <w:tcW w:w="2264" w:type="dxa"/>
            <w:noWrap/>
            <w:vAlign w:val="bottom"/>
            <w:hideMark/>
          </w:tcPr>
          <w:p w14:paraId="32885981" w14:textId="77777777" w:rsidR="002D17F6" w:rsidRPr="00BA580F" w:rsidRDefault="002D17F6" w:rsidP="002D17F6">
            <w:pPr>
              <w:rPr>
                <w:rFonts w:ascii="Calibri" w:hAnsi="Calibri"/>
              </w:rPr>
            </w:pPr>
          </w:p>
        </w:tc>
        <w:tc>
          <w:tcPr>
            <w:tcW w:w="413" w:type="dxa"/>
            <w:noWrap/>
            <w:vAlign w:val="bottom"/>
            <w:hideMark/>
          </w:tcPr>
          <w:p w14:paraId="33DE6728" w14:textId="77777777" w:rsidR="002D17F6" w:rsidRPr="00BA580F" w:rsidRDefault="002D17F6" w:rsidP="002D17F6">
            <w:pPr>
              <w:rPr>
                <w:rFonts w:ascii="Calibri" w:hAnsi="Calibri"/>
              </w:rPr>
            </w:pPr>
          </w:p>
        </w:tc>
        <w:tc>
          <w:tcPr>
            <w:tcW w:w="1115" w:type="dxa"/>
            <w:noWrap/>
            <w:vAlign w:val="bottom"/>
            <w:hideMark/>
          </w:tcPr>
          <w:p w14:paraId="76283355" w14:textId="77777777" w:rsidR="002D17F6" w:rsidRPr="00BA580F" w:rsidRDefault="002D17F6" w:rsidP="002D17F6">
            <w:pPr>
              <w:rPr>
                <w:rFonts w:ascii="Calibri" w:hAnsi="Calibri"/>
              </w:rPr>
            </w:pPr>
          </w:p>
        </w:tc>
        <w:tc>
          <w:tcPr>
            <w:tcW w:w="881" w:type="dxa"/>
            <w:noWrap/>
            <w:vAlign w:val="bottom"/>
            <w:hideMark/>
          </w:tcPr>
          <w:p w14:paraId="7F4640DB" w14:textId="77777777" w:rsidR="002D17F6" w:rsidRPr="00BA580F" w:rsidRDefault="002D17F6" w:rsidP="002D17F6">
            <w:pPr>
              <w:rPr>
                <w:b/>
                <w:bCs/>
                <w:sz w:val="16"/>
              </w:rPr>
            </w:pPr>
            <w:r w:rsidRPr="00BA580F">
              <w:rPr>
                <w:b/>
                <w:bCs/>
                <w:sz w:val="16"/>
              </w:rPr>
              <w:t xml:space="preserve">                   </w:t>
            </w:r>
          </w:p>
        </w:tc>
        <w:tc>
          <w:tcPr>
            <w:tcW w:w="781" w:type="dxa"/>
            <w:noWrap/>
            <w:vAlign w:val="bottom"/>
            <w:hideMark/>
          </w:tcPr>
          <w:p w14:paraId="453310DD" w14:textId="77777777" w:rsidR="002D17F6" w:rsidRPr="00BA580F" w:rsidRDefault="002D17F6" w:rsidP="002D17F6">
            <w:pPr>
              <w:jc w:val="center"/>
              <w:rPr>
                <w:b/>
                <w:bCs/>
                <w:sz w:val="16"/>
              </w:rPr>
            </w:pPr>
            <w:r w:rsidRPr="00BA580F">
              <w:rPr>
                <w:b/>
                <w:bCs/>
                <w:sz w:val="16"/>
              </w:rPr>
              <w:t>АКТ</w:t>
            </w:r>
          </w:p>
        </w:tc>
        <w:tc>
          <w:tcPr>
            <w:tcW w:w="1154" w:type="dxa"/>
            <w:gridSpan w:val="2"/>
            <w:tcBorders>
              <w:top w:val="nil"/>
              <w:left w:val="single" w:sz="4" w:space="0" w:color="auto"/>
              <w:bottom w:val="single" w:sz="4" w:space="0" w:color="auto"/>
              <w:right w:val="single" w:sz="4" w:space="0" w:color="auto"/>
            </w:tcBorders>
            <w:noWrap/>
            <w:vAlign w:val="bottom"/>
            <w:hideMark/>
          </w:tcPr>
          <w:p w14:paraId="531AB923" w14:textId="77777777" w:rsidR="002D17F6" w:rsidRPr="00BA580F" w:rsidRDefault="002D17F6" w:rsidP="002D17F6">
            <w:pPr>
              <w:jc w:val="center"/>
              <w:rPr>
                <w:b/>
                <w:bCs/>
                <w:sz w:val="16"/>
              </w:rPr>
            </w:pPr>
            <w:r w:rsidRPr="00BA580F">
              <w:rPr>
                <w:b/>
                <w:bCs/>
                <w:sz w:val="16"/>
                <w:szCs w:val="22"/>
              </w:rPr>
              <w:t> </w:t>
            </w:r>
          </w:p>
        </w:tc>
        <w:tc>
          <w:tcPr>
            <w:tcW w:w="1432" w:type="dxa"/>
            <w:gridSpan w:val="3"/>
            <w:tcBorders>
              <w:top w:val="single" w:sz="4" w:space="0" w:color="auto"/>
              <w:left w:val="nil"/>
              <w:bottom w:val="single" w:sz="4" w:space="0" w:color="auto"/>
              <w:right w:val="single" w:sz="4" w:space="0" w:color="auto"/>
            </w:tcBorders>
            <w:noWrap/>
            <w:vAlign w:val="bottom"/>
            <w:hideMark/>
          </w:tcPr>
          <w:p w14:paraId="433D5F2A" w14:textId="77777777" w:rsidR="002D17F6" w:rsidRPr="00BA580F" w:rsidRDefault="002D17F6" w:rsidP="002D17F6">
            <w:pPr>
              <w:jc w:val="center"/>
              <w:rPr>
                <w:b/>
                <w:bCs/>
                <w:sz w:val="16"/>
              </w:rPr>
            </w:pPr>
            <w:r w:rsidRPr="00BA580F">
              <w:rPr>
                <w:b/>
                <w:bCs/>
                <w:sz w:val="16"/>
                <w:szCs w:val="22"/>
              </w:rPr>
              <w:t> </w:t>
            </w:r>
          </w:p>
        </w:tc>
        <w:tc>
          <w:tcPr>
            <w:tcW w:w="252" w:type="dxa"/>
            <w:gridSpan w:val="2"/>
            <w:noWrap/>
            <w:vAlign w:val="bottom"/>
            <w:hideMark/>
          </w:tcPr>
          <w:p w14:paraId="247893DE" w14:textId="77777777" w:rsidR="002D17F6" w:rsidRPr="00BA580F" w:rsidRDefault="002D17F6" w:rsidP="002D17F6">
            <w:pPr>
              <w:rPr>
                <w:rFonts w:ascii="Calibri" w:hAnsi="Calibri"/>
              </w:rPr>
            </w:pPr>
          </w:p>
        </w:tc>
        <w:tc>
          <w:tcPr>
            <w:tcW w:w="1156" w:type="dxa"/>
            <w:gridSpan w:val="3"/>
            <w:noWrap/>
            <w:vAlign w:val="bottom"/>
            <w:hideMark/>
          </w:tcPr>
          <w:p w14:paraId="40CD7BAC" w14:textId="77777777" w:rsidR="002D17F6" w:rsidRPr="00BA580F" w:rsidRDefault="002D17F6" w:rsidP="002D17F6">
            <w:pPr>
              <w:rPr>
                <w:rFonts w:ascii="Calibri" w:hAnsi="Calibri"/>
              </w:rPr>
            </w:pPr>
          </w:p>
        </w:tc>
        <w:tc>
          <w:tcPr>
            <w:tcW w:w="1067" w:type="dxa"/>
            <w:gridSpan w:val="2"/>
            <w:noWrap/>
            <w:vAlign w:val="bottom"/>
            <w:hideMark/>
          </w:tcPr>
          <w:p w14:paraId="260E4F07" w14:textId="77777777" w:rsidR="002D17F6" w:rsidRPr="00BA580F" w:rsidRDefault="002D17F6" w:rsidP="002D17F6">
            <w:pPr>
              <w:rPr>
                <w:rFonts w:ascii="Calibri" w:hAnsi="Calibri"/>
              </w:rPr>
            </w:pPr>
          </w:p>
        </w:tc>
      </w:tr>
      <w:tr w:rsidR="002D17F6" w:rsidRPr="00BA580F" w14:paraId="7AA55F68" w14:textId="77777777" w:rsidTr="002D17F6">
        <w:trPr>
          <w:gridAfter w:val="1"/>
          <w:wAfter w:w="108" w:type="dxa"/>
          <w:trHeight w:val="260"/>
        </w:trPr>
        <w:tc>
          <w:tcPr>
            <w:tcW w:w="10417" w:type="dxa"/>
            <w:gridSpan w:val="16"/>
            <w:noWrap/>
            <w:vAlign w:val="bottom"/>
            <w:hideMark/>
          </w:tcPr>
          <w:p w14:paraId="5C74747A" w14:textId="77777777" w:rsidR="002D17F6" w:rsidRPr="00BA580F" w:rsidRDefault="002D17F6" w:rsidP="002D17F6">
            <w:pPr>
              <w:jc w:val="center"/>
              <w:rPr>
                <w:b/>
                <w:bCs/>
                <w:sz w:val="16"/>
              </w:rPr>
            </w:pPr>
            <w:r w:rsidRPr="00BA580F">
              <w:rPr>
                <w:b/>
                <w:bCs/>
                <w:sz w:val="16"/>
              </w:rPr>
              <w:t>о выполненных работах (оказанных услугах)</w:t>
            </w:r>
          </w:p>
        </w:tc>
      </w:tr>
      <w:tr w:rsidR="002D17F6" w:rsidRPr="00BA580F" w14:paraId="76AD4D4A" w14:textId="77777777" w:rsidTr="002D17F6">
        <w:trPr>
          <w:gridAfter w:val="1"/>
          <w:wAfter w:w="108" w:type="dxa"/>
          <w:trHeight w:val="261"/>
        </w:trPr>
        <w:tc>
          <w:tcPr>
            <w:tcW w:w="10417" w:type="dxa"/>
            <w:gridSpan w:val="16"/>
            <w:tcBorders>
              <w:top w:val="nil"/>
              <w:left w:val="nil"/>
              <w:bottom w:val="single" w:sz="4" w:space="0" w:color="auto"/>
              <w:right w:val="nil"/>
            </w:tcBorders>
            <w:noWrap/>
            <w:vAlign w:val="bottom"/>
            <w:hideMark/>
          </w:tcPr>
          <w:p w14:paraId="354A18FC" w14:textId="77777777" w:rsidR="002D17F6" w:rsidRPr="00BA580F" w:rsidRDefault="002D17F6" w:rsidP="002D17F6">
            <w:pPr>
              <w:rPr>
                <w:sz w:val="16"/>
                <w:szCs w:val="20"/>
              </w:rPr>
            </w:pPr>
            <w:r w:rsidRPr="00BA580F">
              <w:rPr>
                <w:sz w:val="16"/>
                <w:szCs w:val="20"/>
              </w:rPr>
              <w:t xml:space="preserve">по </w:t>
            </w:r>
          </w:p>
        </w:tc>
      </w:tr>
      <w:tr w:rsidR="002D17F6" w:rsidRPr="00BA580F" w14:paraId="1A1F0291" w14:textId="77777777" w:rsidTr="002D17F6">
        <w:trPr>
          <w:gridAfter w:val="1"/>
          <w:wAfter w:w="108" w:type="dxa"/>
          <w:trHeight w:val="218"/>
        </w:trPr>
        <w:tc>
          <w:tcPr>
            <w:tcW w:w="10417" w:type="dxa"/>
            <w:gridSpan w:val="16"/>
            <w:tcBorders>
              <w:top w:val="single" w:sz="4" w:space="0" w:color="auto"/>
              <w:left w:val="nil"/>
              <w:bottom w:val="nil"/>
              <w:right w:val="nil"/>
            </w:tcBorders>
            <w:noWrap/>
            <w:vAlign w:val="bottom"/>
            <w:hideMark/>
          </w:tcPr>
          <w:p w14:paraId="717B169A" w14:textId="77777777" w:rsidR="002D17F6" w:rsidRPr="00BA580F" w:rsidRDefault="002D17F6" w:rsidP="002D17F6">
            <w:pPr>
              <w:jc w:val="center"/>
              <w:rPr>
                <w:sz w:val="16"/>
                <w:szCs w:val="16"/>
              </w:rPr>
            </w:pPr>
            <w:r w:rsidRPr="00BA580F">
              <w:rPr>
                <w:sz w:val="16"/>
                <w:szCs w:val="16"/>
              </w:rPr>
              <w:t>(договору (наряду-заказу</w:t>
            </w:r>
            <w:proofErr w:type="gramStart"/>
            <w:r w:rsidRPr="00BA580F">
              <w:rPr>
                <w:sz w:val="16"/>
                <w:szCs w:val="16"/>
              </w:rPr>
              <w:t>),  дата</w:t>
            </w:r>
            <w:proofErr w:type="gramEnd"/>
            <w:r w:rsidRPr="00BA580F">
              <w:rPr>
                <w:sz w:val="16"/>
                <w:szCs w:val="16"/>
              </w:rPr>
              <w:t>, номер)</w:t>
            </w:r>
          </w:p>
        </w:tc>
      </w:tr>
      <w:tr w:rsidR="002D17F6" w:rsidRPr="00BA580F" w14:paraId="77C6B152" w14:textId="77777777" w:rsidTr="002D17F6">
        <w:trPr>
          <w:gridAfter w:val="1"/>
          <w:wAfter w:w="108" w:type="dxa"/>
          <w:trHeight w:val="290"/>
        </w:trPr>
        <w:tc>
          <w:tcPr>
            <w:tcW w:w="10417" w:type="dxa"/>
            <w:gridSpan w:val="16"/>
            <w:tcBorders>
              <w:top w:val="nil"/>
              <w:left w:val="nil"/>
              <w:bottom w:val="single" w:sz="4" w:space="0" w:color="auto"/>
              <w:right w:val="nil"/>
            </w:tcBorders>
            <w:noWrap/>
            <w:vAlign w:val="bottom"/>
            <w:hideMark/>
          </w:tcPr>
          <w:p w14:paraId="32B22874" w14:textId="77777777" w:rsidR="002D17F6" w:rsidRPr="00BA580F" w:rsidRDefault="002D17F6" w:rsidP="002D17F6">
            <w:pPr>
              <w:rPr>
                <w:sz w:val="16"/>
                <w:szCs w:val="20"/>
              </w:rPr>
            </w:pPr>
            <w:r w:rsidRPr="00BA580F">
              <w:rPr>
                <w:sz w:val="16"/>
                <w:szCs w:val="20"/>
              </w:rPr>
              <w:t xml:space="preserve">на </w:t>
            </w:r>
          </w:p>
        </w:tc>
      </w:tr>
      <w:tr w:rsidR="002D17F6" w:rsidRPr="00BA580F" w14:paraId="7C5CBD3F" w14:textId="77777777" w:rsidTr="002D17F6">
        <w:trPr>
          <w:gridAfter w:val="1"/>
          <w:wAfter w:w="108" w:type="dxa"/>
          <w:trHeight w:val="233"/>
        </w:trPr>
        <w:tc>
          <w:tcPr>
            <w:tcW w:w="10417" w:type="dxa"/>
            <w:gridSpan w:val="16"/>
            <w:noWrap/>
            <w:vAlign w:val="bottom"/>
            <w:hideMark/>
          </w:tcPr>
          <w:p w14:paraId="1C8D860F" w14:textId="77777777" w:rsidR="002D17F6" w:rsidRPr="00BA580F" w:rsidRDefault="002D17F6" w:rsidP="002D17F6">
            <w:pPr>
              <w:jc w:val="center"/>
              <w:rPr>
                <w:sz w:val="16"/>
                <w:szCs w:val="16"/>
              </w:rPr>
            </w:pPr>
            <w:r w:rsidRPr="00BA580F">
              <w:rPr>
                <w:sz w:val="16"/>
                <w:szCs w:val="16"/>
              </w:rPr>
              <w:t xml:space="preserve">(наименование договора (наряда-заказа)) </w:t>
            </w:r>
          </w:p>
        </w:tc>
      </w:tr>
      <w:tr w:rsidR="002D17F6" w:rsidRPr="00BA580F" w14:paraId="3FBAF4E0" w14:textId="77777777" w:rsidTr="002D17F6">
        <w:trPr>
          <w:gridAfter w:val="1"/>
          <w:wAfter w:w="108" w:type="dxa"/>
          <w:trHeight w:val="246"/>
        </w:trPr>
        <w:tc>
          <w:tcPr>
            <w:tcW w:w="5454" w:type="dxa"/>
            <w:gridSpan w:val="5"/>
            <w:noWrap/>
            <w:vAlign w:val="bottom"/>
            <w:hideMark/>
          </w:tcPr>
          <w:p w14:paraId="0CD504E3" w14:textId="77777777" w:rsidR="002D17F6" w:rsidRPr="00BA580F" w:rsidRDefault="002D17F6" w:rsidP="002D17F6">
            <w:pPr>
              <w:rPr>
                <w:sz w:val="16"/>
                <w:szCs w:val="20"/>
              </w:rPr>
            </w:pPr>
            <w:r w:rsidRPr="00BA580F">
              <w:rPr>
                <w:sz w:val="16"/>
                <w:szCs w:val="20"/>
              </w:rPr>
              <w:t xml:space="preserve">Мы, нижеподписавшиеся, </w:t>
            </w:r>
            <w:proofErr w:type="gramStart"/>
            <w:r w:rsidRPr="00BA580F">
              <w:rPr>
                <w:sz w:val="16"/>
                <w:szCs w:val="20"/>
              </w:rPr>
              <w:t>представитель  ИСПОЛНИТЕЛЯ</w:t>
            </w:r>
            <w:proofErr w:type="gramEnd"/>
            <w:r w:rsidRPr="00BA580F">
              <w:rPr>
                <w:sz w:val="16"/>
                <w:szCs w:val="20"/>
              </w:rPr>
              <w:t xml:space="preserve"> </w:t>
            </w:r>
          </w:p>
        </w:tc>
        <w:tc>
          <w:tcPr>
            <w:tcW w:w="4963" w:type="dxa"/>
            <w:gridSpan w:val="11"/>
            <w:tcBorders>
              <w:top w:val="nil"/>
              <w:left w:val="nil"/>
              <w:bottom w:val="single" w:sz="4" w:space="0" w:color="auto"/>
              <w:right w:val="nil"/>
            </w:tcBorders>
            <w:noWrap/>
            <w:vAlign w:val="bottom"/>
            <w:hideMark/>
          </w:tcPr>
          <w:p w14:paraId="63293AA0" w14:textId="77777777" w:rsidR="002D17F6" w:rsidRPr="00BA580F" w:rsidRDefault="002D17F6" w:rsidP="002D17F6">
            <w:pPr>
              <w:jc w:val="right"/>
              <w:rPr>
                <w:b/>
                <w:bCs/>
                <w:sz w:val="16"/>
                <w:szCs w:val="20"/>
              </w:rPr>
            </w:pPr>
            <w:r w:rsidRPr="00BA580F">
              <w:rPr>
                <w:b/>
                <w:bCs/>
                <w:sz w:val="16"/>
                <w:szCs w:val="20"/>
              </w:rPr>
              <w:t> </w:t>
            </w:r>
          </w:p>
        </w:tc>
      </w:tr>
      <w:tr w:rsidR="002D17F6" w:rsidRPr="00BA580F" w14:paraId="7A5FC70C" w14:textId="77777777" w:rsidTr="002D17F6">
        <w:trPr>
          <w:gridAfter w:val="1"/>
          <w:wAfter w:w="108" w:type="dxa"/>
          <w:trHeight w:val="246"/>
        </w:trPr>
        <w:tc>
          <w:tcPr>
            <w:tcW w:w="10417" w:type="dxa"/>
            <w:gridSpan w:val="16"/>
            <w:tcBorders>
              <w:top w:val="nil"/>
              <w:left w:val="nil"/>
              <w:bottom w:val="single" w:sz="4" w:space="0" w:color="auto"/>
              <w:right w:val="nil"/>
            </w:tcBorders>
            <w:noWrap/>
            <w:vAlign w:val="bottom"/>
            <w:hideMark/>
          </w:tcPr>
          <w:p w14:paraId="02510CAC" w14:textId="77777777" w:rsidR="002D17F6" w:rsidRPr="00BA580F" w:rsidRDefault="002D17F6" w:rsidP="002D17F6">
            <w:pPr>
              <w:jc w:val="right"/>
              <w:rPr>
                <w:i/>
                <w:iCs/>
                <w:sz w:val="16"/>
                <w:szCs w:val="20"/>
              </w:rPr>
            </w:pPr>
            <w:r w:rsidRPr="00BA580F">
              <w:rPr>
                <w:i/>
                <w:iCs/>
                <w:sz w:val="16"/>
                <w:szCs w:val="20"/>
              </w:rPr>
              <w:t>,</w:t>
            </w:r>
          </w:p>
        </w:tc>
      </w:tr>
      <w:tr w:rsidR="002D17F6" w:rsidRPr="00BA580F" w14:paraId="63D7EFC8" w14:textId="77777777" w:rsidTr="002D17F6">
        <w:trPr>
          <w:gridAfter w:val="1"/>
          <w:wAfter w:w="108" w:type="dxa"/>
          <w:trHeight w:val="203"/>
        </w:trPr>
        <w:tc>
          <w:tcPr>
            <w:tcW w:w="10417" w:type="dxa"/>
            <w:gridSpan w:val="16"/>
            <w:tcBorders>
              <w:top w:val="single" w:sz="4" w:space="0" w:color="auto"/>
              <w:left w:val="nil"/>
              <w:bottom w:val="single" w:sz="4" w:space="0" w:color="000000"/>
              <w:right w:val="nil"/>
            </w:tcBorders>
            <w:noWrap/>
            <w:vAlign w:val="bottom"/>
            <w:hideMark/>
          </w:tcPr>
          <w:p w14:paraId="476409C7" w14:textId="77777777" w:rsidR="002D17F6" w:rsidRPr="00BA580F" w:rsidRDefault="002D17F6" w:rsidP="002D17F6">
            <w:pPr>
              <w:jc w:val="center"/>
              <w:rPr>
                <w:sz w:val="16"/>
                <w:szCs w:val="16"/>
              </w:rPr>
            </w:pPr>
            <w:r w:rsidRPr="00BA580F">
              <w:rPr>
                <w:sz w:val="16"/>
                <w:szCs w:val="16"/>
              </w:rPr>
              <w:t>(должность, Ф.И.О.)</w:t>
            </w:r>
          </w:p>
        </w:tc>
      </w:tr>
      <w:tr w:rsidR="002D17F6" w:rsidRPr="00BA580F" w14:paraId="196FDDB1" w14:textId="77777777" w:rsidTr="002D17F6">
        <w:trPr>
          <w:gridAfter w:val="1"/>
          <w:wAfter w:w="108" w:type="dxa"/>
          <w:trHeight w:val="277"/>
        </w:trPr>
        <w:tc>
          <w:tcPr>
            <w:tcW w:w="2677" w:type="dxa"/>
            <w:gridSpan w:val="2"/>
            <w:noWrap/>
            <w:vAlign w:val="bottom"/>
            <w:hideMark/>
          </w:tcPr>
          <w:p w14:paraId="6E16B959" w14:textId="77777777" w:rsidR="002D17F6" w:rsidRPr="00BA580F" w:rsidRDefault="002D17F6" w:rsidP="002D17F6">
            <w:pPr>
              <w:rPr>
                <w:sz w:val="16"/>
                <w:szCs w:val="20"/>
              </w:rPr>
            </w:pPr>
            <w:r w:rsidRPr="00BA580F">
              <w:rPr>
                <w:sz w:val="16"/>
                <w:szCs w:val="20"/>
              </w:rPr>
              <w:t xml:space="preserve">действующий на основании  </w:t>
            </w:r>
          </w:p>
        </w:tc>
        <w:tc>
          <w:tcPr>
            <w:tcW w:w="7740" w:type="dxa"/>
            <w:gridSpan w:val="14"/>
            <w:tcBorders>
              <w:top w:val="single" w:sz="4" w:space="0" w:color="auto"/>
              <w:left w:val="nil"/>
              <w:bottom w:val="single" w:sz="4" w:space="0" w:color="auto"/>
              <w:right w:val="nil"/>
            </w:tcBorders>
            <w:noWrap/>
            <w:vAlign w:val="bottom"/>
            <w:hideMark/>
          </w:tcPr>
          <w:p w14:paraId="78D18889" w14:textId="77777777" w:rsidR="002D17F6" w:rsidRPr="00BA580F" w:rsidRDefault="002D17F6" w:rsidP="002D17F6">
            <w:pPr>
              <w:rPr>
                <w:b/>
                <w:bCs/>
                <w:sz w:val="16"/>
              </w:rPr>
            </w:pPr>
            <w:r w:rsidRPr="00BA580F">
              <w:rPr>
                <w:b/>
                <w:bCs/>
                <w:sz w:val="16"/>
                <w:szCs w:val="22"/>
              </w:rPr>
              <w:t> </w:t>
            </w:r>
          </w:p>
        </w:tc>
      </w:tr>
      <w:tr w:rsidR="002D17F6" w:rsidRPr="00BA580F" w14:paraId="3F8FBEED" w14:textId="77777777" w:rsidTr="002D17F6">
        <w:trPr>
          <w:gridAfter w:val="1"/>
          <w:wAfter w:w="108" w:type="dxa"/>
          <w:trHeight w:val="159"/>
        </w:trPr>
        <w:tc>
          <w:tcPr>
            <w:tcW w:w="10417" w:type="dxa"/>
            <w:gridSpan w:val="16"/>
            <w:noWrap/>
            <w:vAlign w:val="bottom"/>
            <w:hideMark/>
          </w:tcPr>
          <w:p w14:paraId="739894C2" w14:textId="77777777" w:rsidR="002D17F6" w:rsidRPr="00BA580F" w:rsidRDefault="002D17F6" w:rsidP="002D17F6">
            <w:pPr>
              <w:jc w:val="center"/>
              <w:rPr>
                <w:sz w:val="16"/>
                <w:szCs w:val="16"/>
              </w:rPr>
            </w:pPr>
            <w:r w:rsidRPr="00BA580F">
              <w:rPr>
                <w:sz w:val="16"/>
                <w:szCs w:val="16"/>
              </w:rPr>
              <w:t xml:space="preserve"> (вид документа, дата, номер)</w:t>
            </w:r>
          </w:p>
        </w:tc>
      </w:tr>
      <w:tr w:rsidR="002D17F6" w:rsidRPr="00BA580F" w14:paraId="542BE081" w14:textId="77777777" w:rsidTr="002D17F6">
        <w:trPr>
          <w:gridAfter w:val="1"/>
          <w:wAfter w:w="108" w:type="dxa"/>
          <w:trHeight w:val="277"/>
        </w:trPr>
        <w:tc>
          <w:tcPr>
            <w:tcW w:w="2677" w:type="dxa"/>
            <w:gridSpan w:val="2"/>
            <w:noWrap/>
            <w:vAlign w:val="bottom"/>
            <w:hideMark/>
          </w:tcPr>
          <w:p w14:paraId="089C6C08" w14:textId="77777777" w:rsidR="002D17F6" w:rsidRPr="00BA580F" w:rsidRDefault="002D17F6" w:rsidP="002D17F6">
            <w:pPr>
              <w:rPr>
                <w:sz w:val="16"/>
                <w:szCs w:val="20"/>
              </w:rPr>
            </w:pPr>
            <w:r w:rsidRPr="00BA580F">
              <w:rPr>
                <w:sz w:val="16"/>
                <w:szCs w:val="20"/>
              </w:rPr>
              <w:t xml:space="preserve">и представитель ЗАКАЗЧИКА </w:t>
            </w:r>
          </w:p>
        </w:tc>
        <w:tc>
          <w:tcPr>
            <w:tcW w:w="7740" w:type="dxa"/>
            <w:gridSpan w:val="14"/>
            <w:tcBorders>
              <w:top w:val="nil"/>
              <w:left w:val="nil"/>
              <w:bottom w:val="single" w:sz="4" w:space="0" w:color="auto"/>
              <w:right w:val="nil"/>
            </w:tcBorders>
            <w:noWrap/>
            <w:vAlign w:val="bottom"/>
            <w:hideMark/>
          </w:tcPr>
          <w:p w14:paraId="73E931E4" w14:textId="77777777" w:rsidR="002D17F6" w:rsidRPr="00BA580F" w:rsidRDefault="002D17F6" w:rsidP="002D17F6">
            <w:pPr>
              <w:rPr>
                <w:b/>
                <w:bCs/>
                <w:sz w:val="16"/>
              </w:rPr>
            </w:pPr>
            <w:r w:rsidRPr="00BA580F">
              <w:rPr>
                <w:b/>
                <w:bCs/>
                <w:sz w:val="16"/>
                <w:szCs w:val="22"/>
              </w:rPr>
              <w:t> </w:t>
            </w:r>
          </w:p>
        </w:tc>
      </w:tr>
      <w:tr w:rsidR="002D17F6" w:rsidRPr="00BA580F" w14:paraId="5615315B" w14:textId="77777777" w:rsidTr="002D17F6">
        <w:trPr>
          <w:gridAfter w:val="1"/>
          <w:wAfter w:w="108" w:type="dxa"/>
          <w:trHeight w:val="185"/>
        </w:trPr>
        <w:tc>
          <w:tcPr>
            <w:tcW w:w="10417" w:type="dxa"/>
            <w:gridSpan w:val="16"/>
            <w:tcBorders>
              <w:top w:val="nil"/>
              <w:left w:val="nil"/>
              <w:bottom w:val="single" w:sz="4" w:space="0" w:color="auto"/>
              <w:right w:val="nil"/>
            </w:tcBorders>
            <w:noWrap/>
            <w:vAlign w:val="bottom"/>
            <w:hideMark/>
          </w:tcPr>
          <w:p w14:paraId="32508543" w14:textId="77777777" w:rsidR="002D17F6" w:rsidRPr="00BA580F" w:rsidRDefault="002D17F6" w:rsidP="002D17F6">
            <w:pPr>
              <w:rPr>
                <w:i/>
                <w:iCs/>
                <w:sz w:val="16"/>
                <w:szCs w:val="20"/>
              </w:rPr>
            </w:pPr>
            <w:r w:rsidRPr="00BA580F">
              <w:rPr>
                <w:i/>
                <w:iCs/>
                <w:sz w:val="16"/>
                <w:szCs w:val="20"/>
              </w:rPr>
              <w:t> </w:t>
            </w:r>
          </w:p>
        </w:tc>
      </w:tr>
      <w:tr w:rsidR="002D17F6" w:rsidRPr="00BA580F" w14:paraId="30092B92" w14:textId="77777777" w:rsidTr="002D17F6">
        <w:trPr>
          <w:gridAfter w:val="1"/>
          <w:wAfter w:w="108" w:type="dxa"/>
          <w:trHeight w:val="203"/>
        </w:trPr>
        <w:tc>
          <w:tcPr>
            <w:tcW w:w="10417" w:type="dxa"/>
            <w:gridSpan w:val="16"/>
            <w:noWrap/>
            <w:vAlign w:val="bottom"/>
            <w:hideMark/>
          </w:tcPr>
          <w:p w14:paraId="06135DFB" w14:textId="77777777" w:rsidR="002D17F6" w:rsidRPr="00BA580F" w:rsidRDefault="002D17F6" w:rsidP="002D17F6">
            <w:pPr>
              <w:jc w:val="center"/>
              <w:rPr>
                <w:sz w:val="16"/>
                <w:szCs w:val="16"/>
              </w:rPr>
            </w:pPr>
            <w:r w:rsidRPr="00BA580F">
              <w:rPr>
                <w:sz w:val="16"/>
                <w:szCs w:val="16"/>
              </w:rPr>
              <w:t>(должность, Ф.И.О.)</w:t>
            </w:r>
          </w:p>
        </w:tc>
      </w:tr>
      <w:tr w:rsidR="002D17F6" w:rsidRPr="00BA580F" w14:paraId="12DE51DD" w14:textId="77777777" w:rsidTr="002D17F6">
        <w:trPr>
          <w:gridAfter w:val="1"/>
          <w:wAfter w:w="108" w:type="dxa"/>
          <w:trHeight w:val="277"/>
        </w:trPr>
        <w:tc>
          <w:tcPr>
            <w:tcW w:w="2677" w:type="dxa"/>
            <w:gridSpan w:val="2"/>
            <w:noWrap/>
            <w:vAlign w:val="bottom"/>
            <w:hideMark/>
          </w:tcPr>
          <w:p w14:paraId="6AD93B28" w14:textId="77777777" w:rsidR="002D17F6" w:rsidRPr="00BA580F" w:rsidRDefault="002D17F6" w:rsidP="002D17F6">
            <w:pPr>
              <w:rPr>
                <w:sz w:val="16"/>
                <w:szCs w:val="20"/>
              </w:rPr>
            </w:pPr>
            <w:r w:rsidRPr="00BA580F">
              <w:rPr>
                <w:sz w:val="16"/>
                <w:szCs w:val="20"/>
              </w:rPr>
              <w:t xml:space="preserve">действующий на основании </w:t>
            </w:r>
          </w:p>
        </w:tc>
        <w:tc>
          <w:tcPr>
            <w:tcW w:w="1115" w:type="dxa"/>
            <w:tcBorders>
              <w:top w:val="nil"/>
              <w:left w:val="nil"/>
              <w:bottom w:val="single" w:sz="4" w:space="0" w:color="auto"/>
              <w:right w:val="nil"/>
            </w:tcBorders>
            <w:noWrap/>
            <w:vAlign w:val="bottom"/>
            <w:hideMark/>
          </w:tcPr>
          <w:p w14:paraId="2ABF536F" w14:textId="77777777" w:rsidR="002D17F6" w:rsidRPr="00BA580F" w:rsidRDefault="002D17F6" w:rsidP="002D17F6">
            <w:pPr>
              <w:rPr>
                <w:b/>
                <w:bCs/>
                <w:sz w:val="16"/>
              </w:rPr>
            </w:pPr>
            <w:r w:rsidRPr="00BA580F">
              <w:rPr>
                <w:b/>
                <w:bCs/>
                <w:sz w:val="16"/>
                <w:szCs w:val="22"/>
              </w:rPr>
              <w:t> </w:t>
            </w:r>
          </w:p>
        </w:tc>
        <w:tc>
          <w:tcPr>
            <w:tcW w:w="6625" w:type="dxa"/>
            <w:gridSpan w:val="13"/>
            <w:tcBorders>
              <w:top w:val="nil"/>
              <w:left w:val="nil"/>
              <w:bottom w:val="single" w:sz="4" w:space="0" w:color="auto"/>
              <w:right w:val="nil"/>
            </w:tcBorders>
            <w:noWrap/>
            <w:vAlign w:val="bottom"/>
            <w:hideMark/>
          </w:tcPr>
          <w:p w14:paraId="08F0A45E" w14:textId="77777777" w:rsidR="002D17F6" w:rsidRPr="00BA580F" w:rsidRDefault="002D17F6" w:rsidP="002D17F6">
            <w:pPr>
              <w:jc w:val="center"/>
              <w:rPr>
                <w:i/>
                <w:iCs/>
                <w:sz w:val="16"/>
                <w:szCs w:val="20"/>
              </w:rPr>
            </w:pPr>
            <w:r w:rsidRPr="00BA580F">
              <w:rPr>
                <w:i/>
                <w:iCs/>
                <w:sz w:val="16"/>
                <w:szCs w:val="20"/>
              </w:rPr>
              <w:t> </w:t>
            </w:r>
          </w:p>
        </w:tc>
      </w:tr>
      <w:tr w:rsidR="002D17F6" w:rsidRPr="00BA580F" w14:paraId="2ABC3EAB" w14:textId="77777777" w:rsidTr="002D17F6">
        <w:trPr>
          <w:gridAfter w:val="1"/>
          <w:wAfter w:w="108" w:type="dxa"/>
          <w:trHeight w:val="159"/>
        </w:trPr>
        <w:tc>
          <w:tcPr>
            <w:tcW w:w="10417" w:type="dxa"/>
            <w:gridSpan w:val="16"/>
            <w:noWrap/>
            <w:vAlign w:val="bottom"/>
            <w:hideMark/>
          </w:tcPr>
          <w:p w14:paraId="75F74919" w14:textId="77777777" w:rsidR="002D17F6" w:rsidRPr="00BA580F" w:rsidRDefault="002D17F6" w:rsidP="002D17F6">
            <w:pPr>
              <w:jc w:val="center"/>
              <w:rPr>
                <w:sz w:val="16"/>
                <w:szCs w:val="16"/>
              </w:rPr>
            </w:pPr>
            <w:r w:rsidRPr="00BA580F">
              <w:rPr>
                <w:sz w:val="16"/>
                <w:szCs w:val="16"/>
              </w:rPr>
              <w:t xml:space="preserve"> (вид документа, дата, номер)</w:t>
            </w:r>
          </w:p>
        </w:tc>
      </w:tr>
      <w:tr w:rsidR="002D17F6" w:rsidRPr="00BA580F" w14:paraId="7E0319D1" w14:textId="77777777" w:rsidTr="002D17F6">
        <w:trPr>
          <w:gridAfter w:val="1"/>
          <w:wAfter w:w="108" w:type="dxa"/>
          <w:trHeight w:val="246"/>
        </w:trPr>
        <w:tc>
          <w:tcPr>
            <w:tcW w:w="8040" w:type="dxa"/>
            <w:gridSpan w:val="10"/>
            <w:noWrap/>
            <w:vAlign w:val="bottom"/>
            <w:hideMark/>
          </w:tcPr>
          <w:p w14:paraId="12BCDFE5" w14:textId="77777777" w:rsidR="002D17F6" w:rsidRPr="00BA580F" w:rsidRDefault="002D17F6" w:rsidP="002D17F6">
            <w:pPr>
              <w:jc w:val="both"/>
              <w:rPr>
                <w:sz w:val="16"/>
                <w:szCs w:val="20"/>
              </w:rPr>
            </w:pPr>
            <w:r w:rsidRPr="00BA580F">
              <w:rPr>
                <w:sz w:val="16"/>
                <w:szCs w:val="20"/>
              </w:rPr>
              <w:t xml:space="preserve">составили настоящий акт о том, </w:t>
            </w:r>
            <w:proofErr w:type="gramStart"/>
            <w:r w:rsidRPr="00BA580F">
              <w:rPr>
                <w:sz w:val="16"/>
                <w:szCs w:val="20"/>
              </w:rPr>
              <w:t>что  работы</w:t>
            </w:r>
            <w:proofErr w:type="gramEnd"/>
            <w:r w:rsidRPr="00BA580F">
              <w:rPr>
                <w:sz w:val="16"/>
                <w:szCs w:val="20"/>
              </w:rPr>
              <w:t xml:space="preserve"> (услуги), выполненные ИСПОЛНИТЕЛЕМ  по</w:t>
            </w:r>
          </w:p>
        </w:tc>
        <w:tc>
          <w:tcPr>
            <w:tcW w:w="2377" w:type="dxa"/>
            <w:gridSpan w:val="6"/>
            <w:tcBorders>
              <w:top w:val="nil"/>
              <w:left w:val="nil"/>
              <w:bottom w:val="single" w:sz="4" w:space="0" w:color="auto"/>
              <w:right w:val="nil"/>
            </w:tcBorders>
            <w:noWrap/>
            <w:vAlign w:val="bottom"/>
            <w:hideMark/>
          </w:tcPr>
          <w:p w14:paraId="72E60963" w14:textId="77777777" w:rsidR="002D17F6" w:rsidRPr="00BA580F" w:rsidRDefault="002D17F6" w:rsidP="002D17F6">
            <w:pPr>
              <w:jc w:val="center"/>
              <w:rPr>
                <w:b/>
                <w:bCs/>
                <w:sz w:val="16"/>
                <w:szCs w:val="20"/>
              </w:rPr>
            </w:pPr>
            <w:r w:rsidRPr="00BA580F">
              <w:rPr>
                <w:b/>
                <w:bCs/>
                <w:sz w:val="16"/>
                <w:szCs w:val="20"/>
              </w:rPr>
              <w:t> </w:t>
            </w:r>
          </w:p>
        </w:tc>
      </w:tr>
      <w:tr w:rsidR="002D17F6" w:rsidRPr="00BA580F" w14:paraId="6C780E8C" w14:textId="77777777" w:rsidTr="002D17F6">
        <w:trPr>
          <w:gridAfter w:val="1"/>
          <w:wAfter w:w="108" w:type="dxa"/>
          <w:trHeight w:val="60"/>
        </w:trPr>
        <w:tc>
          <w:tcPr>
            <w:tcW w:w="10417" w:type="dxa"/>
            <w:gridSpan w:val="16"/>
            <w:tcBorders>
              <w:top w:val="nil"/>
              <w:left w:val="nil"/>
              <w:bottom w:val="single" w:sz="4" w:space="0" w:color="auto"/>
              <w:right w:val="nil"/>
            </w:tcBorders>
            <w:noWrap/>
            <w:vAlign w:val="bottom"/>
            <w:hideMark/>
          </w:tcPr>
          <w:p w14:paraId="580254B2" w14:textId="77777777" w:rsidR="002D17F6" w:rsidRPr="00BA580F" w:rsidRDefault="002D17F6" w:rsidP="002D17F6">
            <w:pPr>
              <w:jc w:val="center"/>
              <w:rPr>
                <w:b/>
                <w:bCs/>
                <w:sz w:val="16"/>
                <w:szCs w:val="20"/>
              </w:rPr>
            </w:pPr>
            <w:r w:rsidRPr="00BA580F">
              <w:rPr>
                <w:b/>
                <w:bCs/>
                <w:sz w:val="16"/>
                <w:szCs w:val="20"/>
              </w:rPr>
              <w:t> </w:t>
            </w:r>
          </w:p>
        </w:tc>
      </w:tr>
      <w:tr w:rsidR="002D17F6" w:rsidRPr="00BA580F" w14:paraId="3DEF5F41" w14:textId="77777777" w:rsidTr="002D17F6">
        <w:trPr>
          <w:gridAfter w:val="1"/>
          <w:wAfter w:w="108" w:type="dxa"/>
          <w:trHeight w:val="261"/>
        </w:trPr>
        <w:tc>
          <w:tcPr>
            <w:tcW w:w="10417" w:type="dxa"/>
            <w:gridSpan w:val="16"/>
            <w:noWrap/>
            <w:vAlign w:val="bottom"/>
            <w:hideMark/>
          </w:tcPr>
          <w:p w14:paraId="54D3018D" w14:textId="77777777" w:rsidR="002D17F6" w:rsidRPr="00BA580F" w:rsidRDefault="002D17F6" w:rsidP="002D17F6">
            <w:pPr>
              <w:jc w:val="center"/>
              <w:rPr>
                <w:sz w:val="16"/>
                <w:szCs w:val="16"/>
              </w:rPr>
            </w:pPr>
            <w:r w:rsidRPr="00BA580F">
              <w:rPr>
                <w:sz w:val="16"/>
                <w:szCs w:val="16"/>
              </w:rPr>
              <w:t>(наименование работ (услуг, этапа))</w:t>
            </w:r>
          </w:p>
        </w:tc>
      </w:tr>
      <w:tr w:rsidR="002D17F6" w:rsidRPr="00BA580F" w14:paraId="091C36F2" w14:textId="77777777" w:rsidTr="002D17F6">
        <w:trPr>
          <w:gridAfter w:val="1"/>
          <w:wAfter w:w="108" w:type="dxa"/>
          <w:trHeight w:val="246"/>
        </w:trPr>
        <w:tc>
          <w:tcPr>
            <w:tcW w:w="10417" w:type="dxa"/>
            <w:gridSpan w:val="16"/>
            <w:tcBorders>
              <w:top w:val="nil"/>
              <w:left w:val="nil"/>
              <w:bottom w:val="single" w:sz="4" w:space="0" w:color="auto"/>
              <w:right w:val="nil"/>
            </w:tcBorders>
            <w:noWrap/>
            <w:vAlign w:val="bottom"/>
            <w:hideMark/>
          </w:tcPr>
          <w:p w14:paraId="23262312" w14:textId="77777777" w:rsidR="002D17F6" w:rsidRPr="00BA580F" w:rsidRDefault="002D17F6" w:rsidP="002D17F6">
            <w:pPr>
              <w:jc w:val="both"/>
              <w:rPr>
                <w:sz w:val="16"/>
                <w:szCs w:val="20"/>
              </w:rPr>
            </w:pPr>
            <w:r w:rsidRPr="00BA580F">
              <w:rPr>
                <w:sz w:val="16"/>
                <w:szCs w:val="20"/>
              </w:rPr>
              <w:t xml:space="preserve">в период </w:t>
            </w:r>
            <w:proofErr w:type="gramStart"/>
            <w:r w:rsidRPr="00BA580F">
              <w:rPr>
                <w:sz w:val="16"/>
                <w:szCs w:val="20"/>
              </w:rPr>
              <w:t>с  "</w:t>
            </w:r>
            <w:proofErr w:type="gramEnd"/>
            <w:r w:rsidRPr="00BA580F">
              <w:rPr>
                <w:sz w:val="16"/>
                <w:szCs w:val="20"/>
              </w:rPr>
              <w:t xml:space="preserve">___"  "___"20___ г. по  "___"  "_____"20___ г. </w:t>
            </w:r>
          </w:p>
        </w:tc>
      </w:tr>
      <w:tr w:rsidR="002D17F6" w:rsidRPr="00BA580F" w14:paraId="11C3707A" w14:textId="77777777" w:rsidTr="002D17F6">
        <w:trPr>
          <w:trHeight w:val="159"/>
        </w:trPr>
        <w:tc>
          <w:tcPr>
            <w:tcW w:w="2264" w:type="dxa"/>
            <w:noWrap/>
            <w:vAlign w:val="bottom"/>
            <w:hideMark/>
          </w:tcPr>
          <w:p w14:paraId="1A748761" w14:textId="77777777" w:rsidR="002D17F6" w:rsidRPr="00BA580F" w:rsidRDefault="002D17F6" w:rsidP="002D17F6">
            <w:pPr>
              <w:rPr>
                <w:rFonts w:ascii="Calibri" w:hAnsi="Calibri"/>
              </w:rPr>
            </w:pPr>
          </w:p>
        </w:tc>
        <w:tc>
          <w:tcPr>
            <w:tcW w:w="413" w:type="dxa"/>
            <w:noWrap/>
            <w:vAlign w:val="bottom"/>
            <w:hideMark/>
          </w:tcPr>
          <w:p w14:paraId="037A6730" w14:textId="77777777" w:rsidR="002D17F6" w:rsidRPr="00BA580F" w:rsidRDefault="002D17F6" w:rsidP="002D17F6">
            <w:pPr>
              <w:rPr>
                <w:rFonts w:ascii="Calibri" w:hAnsi="Calibri"/>
              </w:rPr>
            </w:pPr>
          </w:p>
        </w:tc>
        <w:tc>
          <w:tcPr>
            <w:tcW w:w="1115" w:type="dxa"/>
            <w:noWrap/>
            <w:vAlign w:val="bottom"/>
            <w:hideMark/>
          </w:tcPr>
          <w:p w14:paraId="09D552D7" w14:textId="77777777" w:rsidR="002D17F6" w:rsidRPr="00BA580F" w:rsidRDefault="002D17F6" w:rsidP="002D17F6">
            <w:pPr>
              <w:rPr>
                <w:rFonts w:ascii="Calibri" w:hAnsi="Calibri"/>
              </w:rPr>
            </w:pPr>
          </w:p>
        </w:tc>
        <w:tc>
          <w:tcPr>
            <w:tcW w:w="881" w:type="dxa"/>
            <w:noWrap/>
            <w:vAlign w:val="bottom"/>
            <w:hideMark/>
          </w:tcPr>
          <w:p w14:paraId="57D7B0A3" w14:textId="77777777" w:rsidR="002D17F6" w:rsidRPr="00BA580F" w:rsidRDefault="002D17F6" w:rsidP="002D17F6">
            <w:pPr>
              <w:rPr>
                <w:rFonts w:ascii="Calibri" w:hAnsi="Calibri"/>
              </w:rPr>
            </w:pPr>
          </w:p>
        </w:tc>
        <w:tc>
          <w:tcPr>
            <w:tcW w:w="781" w:type="dxa"/>
            <w:noWrap/>
            <w:vAlign w:val="bottom"/>
            <w:hideMark/>
          </w:tcPr>
          <w:p w14:paraId="08A02F57" w14:textId="77777777" w:rsidR="002D17F6" w:rsidRPr="00BA580F" w:rsidRDefault="002D17F6" w:rsidP="002D17F6">
            <w:pPr>
              <w:rPr>
                <w:rFonts w:ascii="Calibri" w:hAnsi="Calibri"/>
              </w:rPr>
            </w:pPr>
          </w:p>
        </w:tc>
        <w:tc>
          <w:tcPr>
            <w:tcW w:w="1154" w:type="dxa"/>
            <w:gridSpan w:val="2"/>
            <w:tcBorders>
              <w:top w:val="nil"/>
              <w:left w:val="nil"/>
              <w:bottom w:val="single" w:sz="4" w:space="0" w:color="auto"/>
              <w:right w:val="nil"/>
            </w:tcBorders>
            <w:noWrap/>
            <w:vAlign w:val="bottom"/>
            <w:hideMark/>
          </w:tcPr>
          <w:p w14:paraId="0444D315" w14:textId="77777777" w:rsidR="002D17F6" w:rsidRPr="00BA580F" w:rsidRDefault="002D17F6" w:rsidP="002D17F6">
            <w:pPr>
              <w:jc w:val="both"/>
              <w:rPr>
                <w:i/>
                <w:iCs/>
                <w:sz w:val="16"/>
                <w:szCs w:val="20"/>
              </w:rPr>
            </w:pPr>
            <w:r w:rsidRPr="00BA580F">
              <w:rPr>
                <w:i/>
                <w:iCs/>
                <w:sz w:val="16"/>
                <w:szCs w:val="20"/>
              </w:rPr>
              <w:t> </w:t>
            </w:r>
          </w:p>
        </w:tc>
        <w:tc>
          <w:tcPr>
            <w:tcW w:w="964" w:type="dxa"/>
            <w:gridSpan w:val="2"/>
            <w:tcBorders>
              <w:top w:val="nil"/>
              <w:left w:val="nil"/>
              <w:bottom w:val="single" w:sz="4" w:space="0" w:color="auto"/>
              <w:right w:val="nil"/>
            </w:tcBorders>
            <w:noWrap/>
            <w:vAlign w:val="bottom"/>
            <w:hideMark/>
          </w:tcPr>
          <w:p w14:paraId="5F628220" w14:textId="77777777" w:rsidR="002D17F6" w:rsidRPr="00BA580F" w:rsidRDefault="002D17F6" w:rsidP="002D17F6">
            <w:pPr>
              <w:jc w:val="both"/>
              <w:rPr>
                <w:i/>
                <w:iCs/>
                <w:sz w:val="16"/>
                <w:szCs w:val="20"/>
              </w:rPr>
            </w:pPr>
            <w:r w:rsidRPr="00BA580F">
              <w:rPr>
                <w:i/>
                <w:iCs/>
                <w:sz w:val="16"/>
                <w:szCs w:val="20"/>
              </w:rPr>
              <w:t> </w:t>
            </w:r>
          </w:p>
        </w:tc>
        <w:tc>
          <w:tcPr>
            <w:tcW w:w="468" w:type="dxa"/>
            <w:tcBorders>
              <w:top w:val="nil"/>
              <w:left w:val="nil"/>
              <w:bottom w:val="single" w:sz="4" w:space="0" w:color="auto"/>
              <w:right w:val="nil"/>
            </w:tcBorders>
            <w:noWrap/>
            <w:vAlign w:val="bottom"/>
            <w:hideMark/>
          </w:tcPr>
          <w:p w14:paraId="6126F9FD" w14:textId="77777777" w:rsidR="002D17F6" w:rsidRPr="00BA580F" w:rsidRDefault="002D17F6" w:rsidP="002D17F6">
            <w:pPr>
              <w:jc w:val="both"/>
              <w:rPr>
                <w:i/>
                <w:iCs/>
                <w:sz w:val="16"/>
                <w:szCs w:val="20"/>
              </w:rPr>
            </w:pPr>
            <w:r w:rsidRPr="00BA580F">
              <w:rPr>
                <w:i/>
                <w:iCs/>
                <w:sz w:val="16"/>
                <w:szCs w:val="20"/>
              </w:rPr>
              <w:t> </w:t>
            </w:r>
          </w:p>
        </w:tc>
        <w:tc>
          <w:tcPr>
            <w:tcW w:w="252" w:type="dxa"/>
            <w:gridSpan w:val="2"/>
            <w:tcBorders>
              <w:top w:val="nil"/>
              <w:left w:val="nil"/>
              <w:bottom w:val="single" w:sz="4" w:space="0" w:color="auto"/>
              <w:right w:val="nil"/>
            </w:tcBorders>
            <w:noWrap/>
            <w:vAlign w:val="bottom"/>
            <w:hideMark/>
          </w:tcPr>
          <w:p w14:paraId="2F513C1F" w14:textId="77777777" w:rsidR="002D17F6" w:rsidRPr="00BA580F" w:rsidRDefault="002D17F6" w:rsidP="002D17F6">
            <w:pPr>
              <w:jc w:val="both"/>
              <w:rPr>
                <w:i/>
                <w:iCs/>
                <w:sz w:val="16"/>
                <w:szCs w:val="20"/>
              </w:rPr>
            </w:pPr>
            <w:r w:rsidRPr="00BA580F">
              <w:rPr>
                <w:i/>
                <w:iCs/>
                <w:sz w:val="16"/>
                <w:szCs w:val="20"/>
              </w:rPr>
              <w:t> </w:t>
            </w:r>
          </w:p>
        </w:tc>
        <w:tc>
          <w:tcPr>
            <w:tcW w:w="1156" w:type="dxa"/>
            <w:gridSpan w:val="3"/>
            <w:tcBorders>
              <w:top w:val="nil"/>
              <w:left w:val="nil"/>
              <w:bottom w:val="single" w:sz="4" w:space="0" w:color="auto"/>
              <w:right w:val="nil"/>
            </w:tcBorders>
            <w:noWrap/>
            <w:vAlign w:val="bottom"/>
            <w:hideMark/>
          </w:tcPr>
          <w:p w14:paraId="5A7C499A" w14:textId="77777777" w:rsidR="002D17F6" w:rsidRPr="00BA580F" w:rsidRDefault="002D17F6" w:rsidP="002D17F6">
            <w:pPr>
              <w:jc w:val="both"/>
              <w:rPr>
                <w:i/>
                <w:iCs/>
                <w:sz w:val="16"/>
                <w:szCs w:val="20"/>
              </w:rPr>
            </w:pPr>
            <w:r w:rsidRPr="00BA580F">
              <w:rPr>
                <w:i/>
                <w:iCs/>
                <w:sz w:val="16"/>
                <w:szCs w:val="20"/>
              </w:rPr>
              <w:t> </w:t>
            </w:r>
          </w:p>
        </w:tc>
        <w:tc>
          <w:tcPr>
            <w:tcW w:w="1067" w:type="dxa"/>
            <w:gridSpan w:val="2"/>
            <w:tcBorders>
              <w:top w:val="nil"/>
              <w:left w:val="nil"/>
              <w:bottom w:val="single" w:sz="4" w:space="0" w:color="auto"/>
              <w:right w:val="nil"/>
            </w:tcBorders>
            <w:noWrap/>
            <w:vAlign w:val="bottom"/>
            <w:hideMark/>
          </w:tcPr>
          <w:p w14:paraId="6D2078B4" w14:textId="77777777" w:rsidR="002D17F6" w:rsidRPr="00BA580F" w:rsidRDefault="002D17F6" w:rsidP="002D17F6">
            <w:pPr>
              <w:jc w:val="both"/>
              <w:rPr>
                <w:i/>
                <w:iCs/>
                <w:sz w:val="16"/>
                <w:szCs w:val="20"/>
              </w:rPr>
            </w:pPr>
            <w:r w:rsidRPr="00BA580F">
              <w:rPr>
                <w:i/>
                <w:iCs/>
                <w:sz w:val="16"/>
                <w:szCs w:val="20"/>
              </w:rPr>
              <w:t> </w:t>
            </w:r>
          </w:p>
        </w:tc>
      </w:tr>
      <w:tr w:rsidR="002D17F6" w:rsidRPr="00BA580F" w14:paraId="212ACAE7" w14:textId="77777777" w:rsidTr="002D17F6">
        <w:trPr>
          <w:gridAfter w:val="1"/>
          <w:wAfter w:w="108" w:type="dxa"/>
          <w:trHeight w:val="246"/>
        </w:trPr>
        <w:tc>
          <w:tcPr>
            <w:tcW w:w="4673" w:type="dxa"/>
            <w:gridSpan w:val="4"/>
            <w:vMerge w:val="restart"/>
            <w:tcBorders>
              <w:top w:val="single" w:sz="4" w:space="0" w:color="auto"/>
              <w:left w:val="single" w:sz="4" w:space="0" w:color="auto"/>
              <w:bottom w:val="single" w:sz="4" w:space="0" w:color="000000"/>
              <w:right w:val="single" w:sz="4" w:space="0" w:color="000000"/>
            </w:tcBorders>
            <w:vAlign w:val="center"/>
            <w:hideMark/>
          </w:tcPr>
          <w:p w14:paraId="11BEBF21" w14:textId="77777777" w:rsidR="002D17F6" w:rsidRPr="00BA580F" w:rsidRDefault="002D17F6" w:rsidP="002D17F6">
            <w:pPr>
              <w:jc w:val="center"/>
              <w:rPr>
                <w:sz w:val="16"/>
                <w:szCs w:val="20"/>
              </w:rPr>
            </w:pPr>
            <w:r w:rsidRPr="00BA580F">
              <w:rPr>
                <w:sz w:val="16"/>
                <w:szCs w:val="20"/>
              </w:rPr>
              <w:t>Наименование видов и этапов выполненных работ (оказанных услуг)</w:t>
            </w:r>
          </w:p>
        </w:tc>
        <w:tc>
          <w:tcPr>
            <w:tcW w:w="781" w:type="dxa"/>
            <w:vMerge w:val="restart"/>
            <w:tcBorders>
              <w:top w:val="single" w:sz="4" w:space="0" w:color="auto"/>
              <w:left w:val="single" w:sz="4" w:space="0" w:color="auto"/>
              <w:bottom w:val="single" w:sz="4" w:space="0" w:color="000000"/>
              <w:right w:val="nil"/>
            </w:tcBorders>
            <w:noWrap/>
            <w:vAlign w:val="center"/>
            <w:hideMark/>
          </w:tcPr>
          <w:p w14:paraId="5DB7216A" w14:textId="77777777" w:rsidR="002D17F6" w:rsidRPr="00BA580F" w:rsidRDefault="002D17F6" w:rsidP="002D17F6">
            <w:pPr>
              <w:jc w:val="center"/>
              <w:rPr>
                <w:sz w:val="16"/>
                <w:szCs w:val="20"/>
              </w:rPr>
            </w:pPr>
            <w:r w:rsidRPr="00BA580F">
              <w:rPr>
                <w:sz w:val="16"/>
                <w:szCs w:val="20"/>
              </w:rPr>
              <w:t>ед. изм.</w:t>
            </w:r>
          </w:p>
        </w:tc>
        <w:tc>
          <w:tcPr>
            <w:tcW w:w="4963" w:type="dxa"/>
            <w:gridSpan w:val="11"/>
            <w:tcBorders>
              <w:top w:val="single" w:sz="4" w:space="0" w:color="auto"/>
              <w:left w:val="single" w:sz="4" w:space="0" w:color="auto"/>
              <w:bottom w:val="single" w:sz="4" w:space="0" w:color="auto"/>
              <w:right w:val="single" w:sz="4" w:space="0" w:color="000000"/>
            </w:tcBorders>
            <w:noWrap/>
            <w:vAlign w:val="center"/>
            <w:hideMark/>
          </w:tcPr>
          <w:p w14:paraId="5589C3D6" w14:textId="77777777" w:rsidR="002D17F6" w:rsidRPr="00BA580F" w:rsidRDefault="002D17F6" w:rsidP="002D17F6">
            <w:pPr>
              <w:jc w:val="center"/>
              <w:rPr>
                <w:sz w:val="16"/>
                <w:szCs w:val="20"/>
              </w:rPr>
            </w:pPr>
            <w:r w:rsidRPr="00BA580F">
              <w:rPr>
                <w:sz w:val="16"/>
                <w:szCs w:val="20"/>
              </w:rPr>
              <w:t>выполнено работ (оказано услуг)</w:t>
            </w:r>
          </w:p>
        </w:tc>
      </w:tr>
      <w:tr w:rsidR="002D17F6" w:rsidRPr="00BA580F" w14:paraId="1216A5D9" w14:textId="77777777" w:rsidTr="002D17F6">
        <w:trPr>
          <w:gridAfter w:val="1"/>
          <w:wAfter w:w="108" w:type="dxa"/>
          <w:trHeight w:val="586"/>
        </w:trPr>
        <w:tc>
          <w:tcPr>
            <w:tcW w:w="4673" w:type="dxa"/>
            <w:gridSpan w:val="4"/>
            <w:vMerge/>
            <w:tcBorders>
              <w:top w:val="single" w:sz="4" w:space="0" w:color="auto"/>
              <w:left w:val="single" w:sz="4" w:space="0" w:color="auto"/>
              <w:bottom w:val="single" w:sz="4" w:space="0" w:color="000000"/>
              <w:right w:val="single" w:sz="4" w:space="0" w:color="000000"/>
            </w:tcBorders>
            <w:vAlign w:val="center"/>
            <w:hideMark/>
          </w:tcPr>
          <w:p w14:paraId="01B6B173" w14:textId="77777777" w:rsidR="002D17F6" w:rsidRPr="00BA580F" w:rsidRDefault="002D17F6" w:rsidP="002D17F6">
            <w:pPr>
              <w:rPr>
                <w:sz w:val="16"/>
                <w:szCs w:val="20"/>
              </w:rPr>
            </w:pPr>
          </w:p>
        </w:tc>
        <w:tc>
          <w:tcPr>
            <w:tcW w:w="781" w:type="dxa"/>
            <w:vMerge/>
            <w:tcBorders>
              <w:top w:val="single" w:sz="4" w:space="0" w:color="auto"/>
              <w:left w:val="single" w:sz="4" w:space="0" w:color="auto"/>
              <w:bottom w:val="single" w:sz="4" w:space="0" w:color="000000"/>
              <w:right w:val="nil"/>
            </w:tcBorders>
            <w:vAlign w:val="center"/>
            <w:hideMark/>
          </w:tcPr>
          <w:p w14:paraId="58C23EB9" w14:textId="77777777" w:rsidR="002D17F6" w:rsidRPr="00BA580F" w:rsidRDefault="002D17F6" w:rsidP="002D17F6">
            <w:pPr>
              <w:rPr>
                <w:sz w:val="16"/>
                <w:szCs w:val="20"/>
              </w:rPr>
            </w:pPr>
          </w:p>
        </w:tc>
        <w:tc>
          <w:tcPr>
            <w:tcW w:w="783" w:type="dxa"/>
            <w:tcBorders>
              <w:top w:val="nil"/>
              <w:left w:val="single" w:sz="4" w:space="0" w:color="auto"/>
              <w:bottom w:val="single" w:sz="4" w:space="0" w:color="auto"/>
              <w:right w:val="single" w:sz="4" w:space="0" w:color="auto"/>
            </w:tcBorders>
            <w:noWrap/>
            <w:vAlign w:val="center"/>
            <w:hideMark/>
          </w:tcPr>
          <w:p w14:paraId="2EED3705" w14:textId="77777777" w:rsidR="002D17F6" w:rsidRPr="00BA580F" w:rsidRDefault="002D17F6" w:rsidP="002D17F6">
            <w:pPr>
              <w:rPr>
                <w:sz w:val="16"/>
                <w:szCs w:val="20"/>
              </w:rPr>
            </w:pPr>
            <w:r w:rsidRPr="00BA580F">
              <w:rPr>
                <w:sz w:val="16"/>
                <w:szCs w:val="20"/>
              </w:rPr>
              <w:t>количество</w:t>
            </w:r>
          </w:p>
        </w:tc>
        <w:tc>
          <w:tcPr>
            <w:tcW w:w="1134" w:type="dxa"/>
            <w:gridSpan w:val="2"/>
            <w:tcBorders>
              <w:top w:val="nil"/>
              <w:left w:val="nil"/>
              <w:bottom w:val="single" w:sz="4" w:space="0" w:color="auto"/>
              <w:right w:val="single" w:sz="4" w:space="0" w:color="auto"/>
            </w:tcBorders>
            <w:vAlign w:val="center"/>
            <w:hideMark/>
          </w:tcPr>
          <w:p w14:paraId="5D64964D" w14:textId="77777777" w:rsidR="002D17F6" w:rsidRPr="00BA580F" w:rsidRDefault="002D17F6" w:rsidP="002D17F6">
            <w:pPr>
              <w:jc w:val="center"/>
              <w:rPr>
                <w:sz w:val="16"/>
                <w:szCs w:val="20"/>
              </w:rPr>
            </w:pPr>
            <w:r w:rsidRPr="00BA580F">
              <w:rPr>
                <w:sz w:val="16"/>
                <w:szCs w:val="20"/>
              </w:rPr>
              <w:t>цена за единицу,</w:t>
            </w:r>
            <w:r w:rsidRPr="00BA580F">
              <w:rPr>
                <w:sz w:val="16"/>
                <w:szCs w:val="20"/>
              </w:rPr>
              <w:br/>
              <w:t>руб.</w:t>
            </w:r>
          </w:p>
        </w:tc>
        <w:tc>
          <w:tcPr>
            <w:tcW w:w="1134" w:type="dxa"/>
            <w:gridSpan w:val="5"/>
            <w:tcBorders>
              <w:top w:val="single" w:sz="4" w:space="0" w:color="auto"/>
              <w:left w:val="nil"/>
              <w:bottom w:val="single" w:sz="4" w:space="0" w:color="auto"/>
              <w:right w:val="single" w:sz="4" w:space="0" w:color="000000"/>
            </w:tcBorders>
            <w:vAlign w:val="center"/>
            <w:hideMark/>
          </w:tcPr>
          <w:p w14:paraId="76E6FFDB" w14:textId="77777777" w:rsidR="002D17F6" w:rsidRPr="00BA580F" w:rsidRDefault="002D17F6" w:rsidP="002D17F6">
            <w:pPr>
              <w:jc w:val="center"/>
              <w:rPr>
                <w:sz w:val="16"/>
                <w:szCs w:val="20"/>
              </w:rPr>
            </w:pPr>
            <w:r w:rsidRPr="00BA580F">
              <w:rPr>
                <w:sz w:val="16"/>
                <w:szCs w:val="20"/>
              </w:rPr>
              <w:t>стоимость</w:t>
            </w:r>
            <w:r w:rsidRPr="00BA580F">
              <w:rPr>
                <w:sz w:val="16"/>
                <w:szCs w:val="20"/>
              </w:rPr>
              <w:br/>
              <w:t>без НДС, руб.</w:t>
            </w:r>
          </w:p>
        </w:tc>
        <w:tc>
          <w:tcPr>
            <w:tcW w:w="850" w:type="dxa"/>
            <w:tcBorders>
              <w:top w:val="nil"/>
              <w:left w:val="nil"/>
              <w:bottom w:val="single" w:sz="4" w:space="0" w:color="auto"/>
              <w:right w:val="single" w:sz="4" w:space="0" w:color="auto"/>
            </w:tcBorders>
            <w:vAlign w:val="center"/>
            <w:hideMark/>
          </w:tcPr>
          <w:p w14:paraId="16F26661" w14:textId="77777777" w:rsidR="002D17F6" w:rsidRPr="00BA580F" w:rsidRDefault="002D17F6" w:rsidP="002D17F6">
            <w:pPr>
              <w:jc w:val="center"/>
              <w:rPr>
                <w:sz w:val="16"/>
                <w:szCs w:val="20"/>
              </w:rPr>
            </w:pPr>
            <w:r w:rsidRPr="00BA580F">
              <w:rPr>
                <w:sz w:val="16"/>
                <w:szCs w:val="20"/>
              </w:rPr>
              <w:t>НДС,</w:t>
            </w:r>
            <w:r w:rsidRPr="00BA580F">
              <w:rPr>
                <w:sz w:val="16"/>
                <w:szCs w:val="20"/>
              </w:rPr>
              <w:br/>
              <w:t>руб.</w:t>
            </w:r>
          </w:p>
        </w:tc>
        <w:tc>
          <w:tcPr>
            <w:tcW w:w="1062" w:type="dxa"/>
            <w:gridSpan w:val="2"/>
            <w:tcBorders>
              <w:top w:val="nil"/>
              <w:left w:val="nil"/>
              <w:bottom w:val="single" w:sz="4" w:space="0" w:color="auto"/>
              <w:right w:val="single" w:sz="4" w:space="0" w:color="auto"/>
            </w:tcBorders>
            <w:vAlign w:val="center"/>
            <w:hideMark/>
          </w:tcPr>
          <w:p w14:paraId="6C4E476A" w14:textId="77777777" w:rsidR="002D17F6" w:rsidRPr="00BA580F" w:rsidRDefault="002D17F6" w:rsidP="002D17F6">
            <w:pPr>
              <w:jc w:val="center"/>
              <w:rPr>
                <w:sz w:val="16"/>
                <w:szCs w:val="20"/>
              </w:rPr>
            </w:pPr>
            <w:r w:rsidRPr="00BA580F">
              <w:rPr>
                <w:sz w:val="16"/>
                <w:szCs w:val="20"/>
              </w:rPr>
              <w:t xml:space="preserve">стоимость </w:t>
            </w:r>
            <w:r w:rsidRPr="00BA580F">
              <w:rPr>
                <w:sz w:val="16"/>
                <w:szCs w:val="20"/>
              </w:rPr>
              <w:br/>
              <w:t>с НДС, руб.</w:t>
            </w:r>
          </w:p>
        </w:tc>
      </w:tr>
      <w:tr w:rsidR="002D17F6" w:rsidRPr="00BA580F" w14:paraId="657116D9" w14:textId="77777777" w:rsidTr="002D17F6">
        <w:trPr>
          <w:gridAfter w:val="1"/>
          <w:wAfter w:w="108" w:type="dxa"/>
          <w:trHeight w:val="141"/>
        </w:trPr>
        <w:tc>
          <w:tcPr>
            <w:tcW w:w="4673" w:type="dxa"/>
            <w:gridSpan w:val="4"/>
            <w:tcBorders>
              <w:top w:val="single" w:sz="4" w:space="0" w:color="auto"/>
              <w:left w:val="single" w:sz="4" w:space="0" w:color="auto"/>
              <w:bottom w:val="single" w:sz="4" w:space="0" w:color="auto"/>
              <w:right w:val="single" w:sz="4" w:space="0" w:color="000000"/>
            </w:tcBorders>
            <w:noWrap/>
            <w:vAlign w:val="bottom"/>
            <w:hideMark/>
          </w:tcPr>
          <w:p w14:paraId="09E51E86" w14:textId="77777777" w:rsidR="002D17F6" w:rsidRPr="00BA580F" w:rsidRDefault="002D17F6" w:rsidP="002D17F6">
            <w:pPr>
              <w:jc w:val="center"/>
              <w:rPr>
                <w:b/>
                <w:bCs/>
                <w:sz w:val="16"/>
                <w:szCs w:val="20"/>
              </w:rPr>
            </w:pPr>
            <w:r w:rsidRPr="00BA580F">
              <w:rPr>
                <w:b/>
                <w:bCs/>
                <w:sz w:val="16"/>
                <w:szCs w:val="20"/>
              </w:rPr>
              <w:t> </w:t>
            </w:r>
          </w:p>
        </w:tc>
        <w:tc>
          <w:tcPr>
            <w:tcW w:w="781" w:type="dxa"/>
            <w:tcBorders>
              <w:top w:val="nil"/>
              <w:left w:val="nil"/>
              <w:bottom w:val="single" w:sz="4" w:space="0" w:color="auto"/>
              <w:right w:val="nil"/>
            </w:tcBorders>
            <w:noWrap/>
            <w:vAlign w:val="bottom"/>
            <w:hideMark/>
          </w:tcPr>
          <w:p w14:paraId="35D09FFF" w14:textId="77777777" w:rsidR="002D17F6" w:rsidRPr="00BA580F" w:rsidRDefault="002D17F6" w:rsidP="002D17F6">
            <w:pPr>
              <w:jc w:val="center"/>
              <w:rPr>
                <w:b/>
                <w:bCs/>
                <w:sz w:val="16"/>
                <w:szCs w:val="20"/>
              </w:rPr>
            </w:pPr>
            <w:r w:rsidRPr="00BA580F">
              <w:rPr>
                <w:b/>
                <w:bCs/>
                <w:sz w:val="16"/>
                <w:szCs w:val="20"/>
              </w:rPr>
              <w:t> </w:t>
            </w:r>
          </w:p>
        </w:tc>
        <w:tc>
          <w:tcPr>
            <w:tcW w:w="783" w:type="dxa"/>
            <w:tcBorders>
              <w:top w:val="nil"/>
              <w:left w:val="single" w:sz="4" w:space="0" w:color="auto"/>
              <w:bottom w:val="single" w:sz="4" w:space="0" w:color="auto"/>
              <w:right w:val="single" w:sz="4" w:space="0" w:color="auto"/>
            </w:tcBorders>
            <w:noWrap/>
            <w:vAlign w:val="bottom"/>
            <w:hideMark/>
          </w:tcPr>
          <w:p w14:paraId="1F96BEA6" w14:textId="77777777" w:rsidR="002D17F6" w:rsidRPr="00BA580F" w:rsidRDefault="002D17F6" w:rsidP="002D17F6">
            <w:pPr>
              <w:jc w:val="center"/>
              <w:rPr>
                <w:b/>
                <w:bCs/>
                <w:sz w:val="16"/>
                <w:szCs w:val="20"/>
              </w:rPr>
            </w:pPr>
            <w:r w:rsidRPr="00BA580F">
              <w:rPr>
                <w:b/>
                <w:bCs/>
                <w:sz w:val="16"/>
                <w:szCs w:val="20"/>
              </w:rPr>
              <w:t> </w:t>
            </w:r>
          </w:p>
        </w:tc>
        <w:tc>
          <w:tcPr>
            <w:tcW w:w="1134" w:type="dxa"/>
            <w:gridSpan w:val="2"/>
            <w:tcBorders>
              <w:top w:val="nil"/>
              <w:left w:val="nil"/>
              <w:bottom w:val="single" w:sz="4" w:space="0" w:color="auto"/>
              <w:right w:val="single" w:sz="4" w:space="0" w:color="auto"/>
            </w:tcBorders>
            <w:noWrap/>
            <w:vAlign w:val="bottom"/>
            <w:hideMark/>
          </w:tcPr>
          <w:p w14:paraId="751CA4F1" w14:textId="77777777" w:rsidR="002D17F6" w:rsidRPr="00BA580F" w:rsidRDefault="002D17F6" w:rsidP="002D17F6">
            <w:pPr>
              <w:jc w:val="center"/>
              <w:rPr>
                <w:b/>
                <w:bCs/>
                <w:sz w:val="16"/>
                <w:szCs w:val="20"/>
              </w:rPr>
            </w:pPr>
            <w:r w:rsidRPr="00BA580F">
              <w:rPr>
                <w:b/>
                <w:bCs/>
                <w:sz w:val="16"/>
                <w:szCs w:val="20"/>
              </w:rPr>
              <w:t> </w:t>
            </w:r>
          </w:p>
        </w:tc>
        <w:tc>
          <w:tcPr>
            <w:tcW w:w="1134" w:type="dxa"/>
            <w:gridSpan w:val="5"/>
            <w:tcBorders>
              <w:top w:val="single" w:sz="4" w:space="0" w:color="auto"/>
              <w:left w:val="nil"/>
              <w:bottom w:val="single" w:sz="4" w:space="0" w:color="auto"/>
              <w:right w:val="single" w:sz="4" w:space="0" w:color="000000"/>
            </w:tcBorders>
            <w:noWrap/>
            <w:vAlign w:val="bottom"/>
            <w:hideMark/>
          </w:tcPr>
          <w:p w14:paraId="66F0AC0E" w14:textId="77777777" w:rsidR="002D17F6" w:rsidRPr="00BA580F" w:rsidRDefault="002D17F6" w:rsidP="002D17F6">
            <w:pPr>
              <w:jc w:val="center"/>
              <w:rPr>
                <w:b/>
                <w:bCs/>
                <w:sz w:val="16"/>
                <w:szCs w:val="20"/>
              </w:rPr>
            </w:pPr>
            <w:r w:rsidRPr="00BA580F">
              <w:rPr>
                <w:b/>
                <w:bCs/>
                <w:sz w:val="16"/>
                <w:szCs w:val="20"/>
              </w:rPr>
              <w:t> </w:t>
            </w:r>
          </w:p>
        </w:tc>
        <w:tc>
          <w:tcPr>
            <w:tcW w:w="850" w:type="dxa"/>
            <w:tcBorders>
              <w:top w:val="nil"/>
              <w:left w:val="nil"/>
              <w:bottom w:val="single" w:sz="4" w:space="0" w:color="auto"/>
              <w:right w:val="single" w:sz="4" w:space="0" w:color="auto"/>
            </w:tcBorders>
            <w:noWrap/>
            <w:vAlign w:val="bottom"/>
            <w:hideMark/>
          </w:tcPr>
          <w:p w14:paraId="3A0594B1" w14:textId="77777777" w:rsidR="002D17F6" w:rsidRPr="00BA580F" w:rsidRDefault="002D17F6" w:rsidP="002D17F6">
            <w:pPr>
              <w:jc w:val="center"/>
              <w:rPr>
                <w:b/>
                <w:bCs/>
                <w:sz w:val="16"/>
                <w:szCs w:val="20"/>
              </w:rPr>
            </w:pPr>
            <w:r w:rsidRPr="00BA580F">
              <w:rPr>
                <w:b/>
                <w:bCs/>
                <w:sz w:val="16"/>
                <w:szCs w:val="20"/>
              </w:rPr>
              <w:t> </w:t>
            </w:r>
          </w:p>
        </w:tc>
        <w:tc>
          <w:tcPr>
            <w:tcW w:w="1062" w:type="dxa"/>
            <w:gridSpan w:val="2"/>
            <w:tcBorders>
              <w:top w:val="nil"/>
              <w:left w:val="nil"/>
              <w:bottom w:val="single" w:sz="4" w:space="0" w:color="auto"/>
              <w:right w:val="single" w:sz="4" w:space="0" w:color="auto"/>
            </w:tcBorders>
            <w:noWrap/>
            <w:vAlign w:val="bottom"/>
            <w:hideMark/>
          </w:tcPr>
          <w:p w14:paraId="03260A98" w14:textId="77777777" w:rsidR="002D17F6" w:rsidRPr="00BA580F" w:rsidRDefault="002D17F6" w:rsidP="002D17F6">
            <w:pPr>
              <w:jc w:val="center"/>
              <w:rPr>
                <w:b/>
                <w:bCs/>
                <w:sz w:val="16"/>
                <w:szCs w:val="20"/>
              </w:rPr>
            </w:pPr>
            <w:r w:rsidRPr="00BA580F">
              <w:rPr>
                <w:b/>
                <w:bCs/>
                <w:sz w:val="16"/>
                <w:szCs w:val="20"/>
              </w:rPr>
              <w:t> </w:t>
            </w:r>
          </w:p>
        </w:tc>
      </w:tr>
      <w:tr w:rsidR="002D17F6" w:rsidRPr="00BA580F" w14:paraId="5FE02B4C" w14:textId="77777777" w:rsidTr="002D17F6">
        <w:trPr>
          <w:gridAfter w:val="1"/>
          <w:wAfter w:w="108" w:type="dxa"/>
          <w:trHeight w:val="87"/>
        </w:trPr>
        <w:tc>
          <w:tcPr>
            <w:tcW w:w="4673" w:type="dxa"/>
            <w:gridSpan w:val="4"/>
            <w:tcBorders>
              <w:top w:val="single" w:sz="4" w:space="0" w:color="auto"/>
              <w:left w:val="single" w:sz="4" w:space="0" w:color="auto"/>
              <w:bottom w:val="single" w:sz="4" w:space="0" w:color="auto"/>
              <w:right w:val="single" w:sz="4" w:space="0" w:color="000000"/>
            </w:tcBorders>
            <w:noWrap/>
            <w:vAlign w:val="bottom"/>
            <w:hideMark/>
          </w:tcPr>
          <w:p w14:paraId="3E86746D" w14:textId="77777777" w:rsidR="002D17F6" w:rsidRPr="00BA580F" w:rsidRDefault="002D17F6" w:rsidP="002D17F6">
            <w:pPr>
              <w:jc w:val="center"/>
              <w:rPr>
                <w:i/>
                <w:iCs/>
                <w:sz w:val="16"/>
                <w:szCs w:val="20"/>
              </w:rPr>
            </w:pPr>
            <w:r w:rsidRPr="00BA580F">
              <w:rPr>
                <w:i/>
                <w:iCs/>
                <w:sz w:val="16"/>
                <w:szCs w:val="20"/>
              </w:rPr>
              <w:t> </w:t>
            </w:r>
          </w:p>
        </w:tc>
        <w:tc>
          <w:tcPr>
            <w:tcW w:w="781" w:type="dxa"/>
            <w:tcBorders>
              <w:top w:val="nil"/>
              <w:left w:val="nil"/>
              <w:bottom w:val="single" w:sz="4" w:space="0" w:color="auto"/>
              <w:right w:val="single" w:sz="4" w:space="0" w:color="auto"/>
            </w:tcBorders>
            <w:noWrap/>
            <w:vAlign w:val="bottom"/>
            <w:hideMark/>
          </w:tcPr>
          <w:p w14:paraId="472D522A" w14:textId="77777777" w:rsidR="002D17F6" w:rsidRPr="00BA580F" w:rsidRDefault="002D17F6" w:rsidP="002D17F6">
            <w:pPr>
              <w:jc w:val="right"/>
              <w:rPr>
                <w:i/>
                <w:iCs/>
                <w:sz w:val="16"/>
                <w:szCs w:val="20"/>
              </w:rPr>
            </w:pPr>
            <w:r w:rsidRPr="00BA580F">
              <w:rPr>
                <w:i/>
                <w:iCs/>
                <w:sz w:val="16"/>
                <w:szCs w:val="20"/>
              </w:rPr>
              <w:t> </w:t>
            </w:r>
          </w:p>
        </w:tc>
        <w:tc>
          <w:tcPr>
            <w:tcW w:w="783" w:type="dxa"/>
            <w:tcBorders>
              <w:top w:val="nil"/>
              <w:left w:val="nil"/>
              <w:bottom w:val="single" w:sz="4" w:space="0" w:color="auto"/>
              <w:right w:val="single" w:sz="4" w:space="0" w:color="auto"/>
            </w:tcBorders>
            <w:noWrap/>
            <w:vAlign w:val="bottom"/>
            <w:hideMark/>
          </w:tcPr>
          <w:p w14:paraId="30B5E38F" w14:textId="77777777" w:rsidR="002D17F6" w:rsidRPr="00BA580F" w:rsidRDefault="002D17F6" w:rsidP="002D17F6">
            <w:pPr>
              <w:jc w:val="center"/>
              <w:rPr>
                <w:b/>
                <w:bCs/>
                <w:i/>
                <w:iCs/>
                <w:sz w:val="16"/>
                <w:szCs w:val="20"/>
              </w:rPr>
            </w:pPr>
            <w:r w:rsidRPr="00BA580F">
              <w:rPr>
                <w:b/>
                <w:bCs/>
                <w:i/>
                <w:iCs/>
                <w:sz w:val="16"/>
                <w:szCs w:val="20"/>
              </w:rPr>
              <w:t> </w:t>
            </w:r>
          </w:p>
        </w:tc>
        <w:tc>
          <w:tcPr>
            <w:tcW w:w="1134" w:type="dxa"/>
            <w:gridSpan w:val="2"/>
            <w:tcBorders>
              <w:top w:val="nil"/>
              <w:left w:val="nil"/>
              <w:bottom w:val="single" w:sz="4" w:space="0" w:color="auto"/>
              <w:right w:val="single" w:sz="4" w:space="0" w:color="auto"/>
            </w:tcBorders>
            <w:noWrap/>
            <w:vAlign w:val="bottom"/>
            <w:hideMark/>
          </w:tcPr>
          <w:p w14:paraId="4CE7B7AB" w14:textId="77777777" w:rsidR="002D17F6" w:rsidRPr="00BA580F" w:rsidRDefault="002D17F6" w:rsidP="002D17F6">
            <w:pPr>
              <w:rPr>
                <w:b/>
                <w:bCs/>
                <w:i/>
                <w:iCs/>
                <w:sz w:val="16"/>
                <w:szCs w:val="20"/>
              </w:rPr>
            </w:pPr>
            <w:r w:rsidRPr="00BA580F">
              <w:rPr>
                <w:b/>
                <w:bCs/>
                <w:i/>
                <w:iCs/>
                <w:sz w:val="16"/>
                <w:szCs w:val="20"/>
              </w:rPr>
              <w:t> </w:t>
            </w:r>
          </w:p>
        </w:tc>
        <w:tc>
          <w:tcPr>
            <w:tcW w:w="1134" w:type="dxa"/>
            <w:gridSpan w:val="5"/>
            <w:tcBorders>
              <w:top w:val="single" w:sz="4" w:space="0" w:color="auto"/>
              <w:left w:val="nil"/>
              <w:bottom w:val="single" w:sz="4" w:space="0" w:color="auto"/>
              <w:right w:val="single" w:sz="4" w:space="0" w:color="000000"/>
            </w:tcBorders>
            <w:noWrap/>
            <w:vAlign w:val="bottom"/>
            <w:hideMark/>
          </w:tcPr>
          <w:p w14:paraId="707E0957" w14:textId="77777777" w:rsidR="002D17F6" w:rsidRPr="00BA580F" w:rsidRDefault="002D17F6" w:rsidP="002D17F6">
            <w:pPr>
              <w:jc w:val="center"/>
              <w:rPr>
                <w:b/>
                <w:bCs/>
                <w:i/>
                <w:iCs/>
                <w:sz w:val="16"/>
                <w:szCs w:val="20"/>
              </w:rPr>
            </w:pPr>
            <w:r w:rsidRPr="00BA580F">
              <w:rPr>
                <w:b/>
                <w:bCs/>
                <w:i/>
                <w:iCs/>
                <w:sz w:val="16"/>
                <w:szCs w:val="20"/>
              </w:rPr>
              <w:t> </w:t>
            </w:r>
          </w:p>
        </w:tc>
        <w:tc>
          <w:tcPr>
            <w:tcW w:w="850" w:type="dxa"/>
            <w:tcBorders>
              <w:top w:val="nil"/>
              <w:left w:val="nil"/>
              <w:bottom w:val="single" w:sz="4" w:space="0" w:color="auto"/>
              <w:right w:val="single" w:sz="4" w:space="0" w:color="auto"/>
            </w:tcBorders>
            <w:noWrap/>
            <w:vAlign w:val="bottom"/>
            <w:hideMark/>
          </w:tcPr>
          <w:p w14:paraId="2E392FDD" w14:textId="77777777" w:rsidR="002D17F6" w:rsidRPr="00BA580F" w:rsidRDefault="002D17F6" w:rsidP="002D17F6">
            <w:pPr>
              <w:rPr>
                <w:b/>
                <w:bCs/>
                <w:i/>
                <w:iCs/>
                <w:sz w:val="16"/>
                <w:szCs w:val="20"/>
              </w:rPr>
            </w:pPr>
            <w:r w:rsidRPr="00BA580F">
              <w:rPr>
                <w:b/>
                <w:bCs/>
                <w:i/>
                <w:iCs/>
                <w:sz w:val="16"/>
                <w:szCs w:val="20"/>
              </w:rPr>
              <w:t> </w:t>
            </w:r>
          </w:p>
        </w:tc>
        <w:tc>
          <w:tcPr>
            <w:tcW w:w="1062" w:type="dxa"/>
            <w:gridSpan w:val="2"/>
            <w:tcBorders>
              <w:top w:val="nil"/>
              <w:left w:val="nil"/>
              <w:bottom w:val="single" w:sz="4" w:space="0" w:color="auto"/>
              <w:right w:val="single" w:sz="4" w:space="0" w:color="auto"/>
            </w:tcBorders>
            <w:noWrap/>
            <w:vAlign w:val="bottom"/>
            <w:hideMark/>
          </w:tcPr>
          <w:p w14:paraId="62EE026E" w14:textId="77777777" w:rsidR="002D17F6" w:rsidRPr="00BA580F" w:rsidRDefault="002D17F6" w:rsidP="002D17F6">
            <w:pPr>
              <w:rPr>
                <w:b/>
                <w:bCs/>
                <w:i/>
                <w:iCs/>
                <w:sz w:val="16"/>
                <w:szCs w:val="20"/>
              </w:rPr>
            </w:pPr>
            <w:r w:rsidRPr="00BA580F">
              <w:rPr>
                <w:b/>
                <w:bCs/>
                <w:i/>
                <w:iCs/>
                <w:sz w:val="16"/>
                <w:szCs w:val="20"/>
              </w:rPr>
              <w:t> </w:t>
            </w:r>
          </w:p>
        </w:tc>
      </w:tr>
      <w:tr w:rsidR="002D17F6" w:rsidRPr="00BA580F" w14:paraId="332AA301" w14:textId="77777777" w:rsidTr="002D17F6">
        <w:trPr>
          <w:gridAfter w:val="1"/>
          <w:wAfter w:w="108" w:type="dxa"/>
          <w:trHeight w:val="175"/>
        </w:trPr>
        <w:tc>
          <w:tcPr>
            <w:tcW w:w="4673" w:type="dxa"/>
            <w:gridSpan w:val="4"/>
            <w:noWrap/>
            <w:vAlign w:val="bottom"/>
            <w:hideMark/>
          </w:tcPr>
          <w:p w14:paraId="35E9EDAF" w14:textId="77777777" w:rsidR="002D17F6" w:rsidRPr="00BA580F" w:rsidRDefault="002D17F6" w:rsidP="002D17F6">
            <w:pPr>
              <w:rPr>
                <w:rFonts w:ascii="Calibri" w:hAnsi="Calibri"/>
              </w:rPr>
            </w:pPr>
          </w:p>
        </w:tc>
        <w:tc>
          <w:tcPr>
            <w:tcW w:w="781" w:type="dxa"/>
            <w:noWrap/>
            <w:vAlign w:val="bottom"/>
            <w:hideMark/>
          </w:tcPr>
          <w:p w14:paraId="6A501BB4" w14:textId="77777777" w:rsidR="002D17F6" w:rsidRPr="00BA580F" w:rsidRDefault="002D17F6" w:rsidP="002D17F6">
            <w:pPr>
              <w:rPr>
                <w:rFonts w:ascii="Calibri" w:hAnsi="Calibri"/>
              </w:rPr>
            </w:pPr>
          </w:p>
        </w:tc>
        <w:tc>
          <w:tcPr>
            <w:tcW w:w="1917" w:type="dxa"/>
            <w:gridSpan w:val="3"/>
            <w:tcBorders>
              <w:top w:val="single" w:sz="4" w:space="0" w:color="auto"/>
              <w:left w:val="nil"/>
              <w:bottom w:val="nil"/>
              <w:right w:val="single" w:sz="4" w:space="0" w:color="000000"/>
            </w:tcBorders>
            <w:noWrap/>
            <w:vAlign w:val="bottom"/>
            <w:hideMark/>
          </w:tcPr>
          <w:p w14:paraId="1E43AD06" w14:textId="77777777" w:rsidR="002D17F6" w:rsidRPr="00BA580F" w:rsidRDefault="002D17F6" w:rsidP="002D17F6">
            <w:pPr>
              <w:jc w:val="right"/>
              <w:rPr>
                <w:i/>
                <w:iCs/>
                <w:sz w:val="16"/>
                <w:szCs w:val="20"/>
              </w:rPr>
            </w:pPr>
            <w:r w:rsidRPr="00BA580F">
              <w:rPr>
                <w:i/>
                <w:iCs/>
                <w:sz w:val="16"/>
                <w:szCs w:val="20"/>
              </w:rPr>
              <w:t>Итого</w:t>
            </w:r>
          </w:p>
        </w:tc>
        <w:tc>
          <w:tcPr>
            <w:tcW w:w="1134" w:type="dxa"/>
            <w:gridSpan w:val="5"/>
            <w:tcBorders>
              <w:top w:val="single" w:sz="4" w:space="0" w:color="auto"/>
              <w:left w:val="nil"/>
              <w:bottom w:val="single" w:sz="4" w:space="0" w:color="auto"/>
              <w:right w:val="single" w:sz="4" w:space="0" w:color="000000"/>
            </w:tcBorders>
            <w:noWrap/>
            <w:vAlign w:val="bottom"/>
            <w:hideMark/>
          </w:tcPr>
          <w:p w14:paraId="2551707C" w14:textId="77777777" w:rsidR="002D17F6" w:rsidRPr="00BA580F" w:rsidRDefault="002D17F6" w:rsidP="002D17F6">
            <w:pPr>
              <w:jc w:val="center"/>
              <w:rPr>
                <w:i/>
                <w:iCs/>
                <w:sz w:val="16"/>
                <w:szCs w:val="20"/>
              </w:rPr>
            </w:pPr>
            <w:r w:rsidRPr="00BA580F">
              <w:rPr>
                <w:i/>
                <w:iCs/>
                <w:sz w:val="16"/>
                <w:szCs w:val="20"/>
              </w:rPr>
              <w:t> </w:t>
            </w:r>
          </w:p>
        </w:tc>
        <w:tc>
          <w:tcPr>
            <w:tcW w:w="850" w:type="dxa"/>
            <w:tcBorders>
              <w:top w:val="nil"/>
              <w:left w:val="nil"/>
              <w:bottom w:val="single" w:sz="4" w:space="0" w:color="auto"/>
              <w:right w:val="single" w:sz="4" w:space="0" w:color="auto"/>
            </w:tcBorders>
            <w:noWrap/>
            <w:vAlign w:val="bottom"/>
            <w:hideMark/>
          </w:tcPr>
          <w:p w14:paraId="40550C74" w14:textId="77777777" w:rsidR="002D17F6" w:rsidRPr="00BA580F" w:rsidRDefault="002D17F6" w:rsidP="002D17F6">
            <w:pPr>
              <w:rPr>
                <w:b/>
                <w:bCs/>
                <w:sz w:val="16"/>
                <w:szCs w:val="20"/>
              </w:rPr>
            </w:pPr>
            <w:r w:rsidRPr="00BA580F">
              <w:rPr>
                <w:b/>
                <w:bCs/>
                <w:sz w:val="16"/>
                <w:szCs w:val="20"/>
              </w:rPr>
              <w:t> </w:t>
            </w:r>
          </w:p>
        </w:tc>
        <w:tc>
          <w:tcPr>
            <w:tcW w:w="1062" w:type="dxa"/>
            <w:gridSpan w:val="2"/>
            <w:tcBorders>
              <w:top w:val="nil"/>
              <w:left w:val="nil"/>
              <w:bottom w:val="single" w:sz="4" w:space="0" w:color="auto"/>
              <w:right w:val="single" w:sz="4" w:space="0" w:color="auto"/>
            </w:tcBorders>
            <w:noWrap/>
            <w:vAlign w:val="bottom"/>
            <w:hideMark/>
          </w:tcPr>
          <w:p w14:paraId="19CB9BF4" w14:textId="77777777" w:rsidR="002D17F6" w:rsidRPr="00BA580F" w:rsidRDefault="002D17F6" w:rsidP="002D17F6">
            <w:pPr>
              <w:rPr>
                <w:b/>
                <w:bCs/>
                <w:sz w:val="16"/>
                <w:szCs w:val="20"/>
              </w:rPr>
            </w:pPr>
            <w:r w:rsidRPr="00BA580F">
              <w:rPr>
                <w:b/>
                <w:bCs/>
                <w:sz w:val="16"/>
                <w:szCs w:val="20"/>
              </w:rPr>
              <w:t> </w:t>
            </w:r>
          </w:p>
        </w:tc>
      </w:tr>
      <w:tr w:rsidR="002D17F6" w:rsidRPr="00BA580F" w14:paraId="7DDDF62B" w14:textId="77777777" w:rsidTr="002D17F6">
        <w:trPr>
          <w:gridAfter w:val="1"/>
          <w:wAfter w:w="108" w:type="dxa"/>
          <w:trHeight w:val="246"/>
        </w:trPr>
        <w:tc>
          <w:tcPr>
            <w:tcW w:w="2264" w:type="dxa"/>
            <w:noWrap/>
            <w:vAlign w:val="bottom"/>
            <w:hideMark/>
          </w:tcPr>
          <w:p w14:paraId="05BC1C28" w14:textId="77777777" w:rsidR="002D17F6" w:rsidRPr="00BA580F" w:rsidRDefault="002D17F6" w:rsidP="002D17F6">
            <w:pPr>
              <w:rPr>
                <w:sz w:val="16"/>
                <w:szCs w:val="20"/>
              </w:rPr>
            </w:pPr>
            <w:r w:rsidRPr="00BA580F">
              <w:rPr>
                <w:sz w:val="16"/>
                <w:szCs w:val="20"/>
              </w:rPr>
              <w:t>соответствуют условиям</w:t>
            </w:r>
          </w:p>
        </w:tc>
        <w:tc>
          <w:tcPr>
            <w:tcW w:w="8153" w:type="dxa"/>
            <w:gridSpan w:val="15"/>
            <w:tcBorders>
              <w:top w:val="nil"/>
              <w:left w:val="nil"/>
              <w:bottom w:val="single" w:sz="4" w:space="0" w:color="auto"/>
              <w:right w:val="nil"/>
            </w:tcBorders>
            <w:noWrap/>
            <w:vAlign w:val="bottom"/>
            <w:hideMark/>
          </w:tcPr>
          <w:p w14:paraId="1C90E640" w14:textId="77777777" w:rsidR="002D17F6" w:rsidRPr="00BA580F" w:rsidRDefault="002D17F6" w:rsidP="002D17F6">
            <w:pPr>
              <w:rPr>
                <w:b/>
                <w:bCs/>
                <w:sz w:val="16"/>
              </w:rPr>
            </w:pPr>
            <w:r w:rsidRPr="00BA580F">
              <w:rPr>
                <w:b/>
                <w:bCs/>
                <w:sz w:val="16"/>
                <w:szCs w:val="22"/>
              </w:rPr>
              <w:t> </w:t>
            </w:r>
          </w:p>
        </w:tc>
      </w:tr>
      <w:tr w:rsidR="002D17F6" w:rsidRPr="00BA580F" w14:paraId="064BC6CB" w14:textId="77777777" w:rsidTr="002D17F6">
        <w:trPr>
          <w:gridAfter w:val="1"/>
          <w:wAfter w:w="108" w:type="dxa"/>
          <w:trHeight w:val="159"/>
        </w:trPr>
        <w:tc>
          <w:tcPr>
            <w:tcW w:w="2264" w:type="dxa"/>
            <w:noWrap/>
            <w:vAlign w:val="bottom"/>
            <w:hideMark/>
          </w:tcPr>
          <w:p w14:paraId="4739D66B" w14:textId="77777777" w:rsidR="002D17F6" w:rsidRPr="00BA580F" w:rsidRDefault="002D17F6" w:rsidP="002D17F6">
            <w:pPr>
              <w:rPr>
                <w:rFonts w:ascii="Calibri" w:hAnsi="Calibri"/>
              </w:rPr>
            </w:pPr>
          </w:p>
        </w:tc>
        <w:tc>
          <w:tcPr>
            <w:tcW w:w="8153" w:type="dxa"/>
            <w:gridSpan w:val="15"/>
            <w:noWrap/>
            <w:vAlign w:val="bottom"/>
            <w:hideMark/>
          </w:tcPr>
          <w:p w14:paraId="10E39806" w14:textId="77777777" w:rsidR="002D17F6" w:rsidRPr="00BA580F" w:rsidRDefault="002D17F6" w:rsidP="002D17F6">
            <w:pPr>
              <w:jc w:val="center"/>
              <w:rPr>
                <w:sz w:val="16"/>
                <w:szCs w:val="16"/>
              </w:rPr>
            </w:pPr>
            <w:r w:rsidRPr="00BA580F">
              <w:rPr>
                <w:sz w:val="16"/>
                <w:szCs w:val="16"/>
              </w:rPr>
              <w:t>договора (наряда-заказа)</w:t>
            </w:r>
          </w:p>
        </w:tc>
      </w:tr>
      <w:tr w:rsidR="002D17F6" w:rsidRPr="00BA580F" w14:paraId="4D7B146D" w14:textId="77777777" w:rsidTr="002D17F6">
        <w:trPr>
          <w:gridAfter w:val="1"/>
          <w:wAfter w:w="108" w:type="dxa"/>
          <w:trHeight w:val="290"/>
        </w:trPr>
        <w:tc>
          <w:tcPr>
            <w:tcW w:w="4673" w:type="dxa"/>
            <w:gridSpan w:val="4"/>
            <w:noWrap/>
            <w:vAlign w:val="bottom"/>
            <w:hideMark/>
          </w:tcPr>
          <w:p w14:paraId="24161E75" w14:textId="77777777" w:rsidR="002D17F6" w:rsidRPr="00BA580F" w:rsidRDefault="002D17F6" w:rsidP="002D17F6">
            <w:pPr>
              <w:rPr>
                <w:sz w:val="16"/>
                <w:szCs w:val="20"/>
              </w:rPr>
            </w:pPr>
            <w:r w:rsidRPr="00BA580F">
              <w:rPr>
                <w:sz w:val="16"/>
                <w:szCs w:val="20"/>
              </w:rPr>
              <w:t xml:space="preserve">Работу сдал: </w:t>
            </w:r>
          </w:p>
        </w:tc>
        <w:tc>
          <w:tcPr>
            <w:tcW w:w="781" w:type="dxa"/>
            <w:noWrap/>
            <w:vAlign w:val="bottom"/>
            <w:hideMark/>
          </w:tcPr>
          <w:p w14:paraId="7F9B37A1" w14:textId="77777777" w:rsidR="002D17F6" w:rsidRPr="00BA580F" w:rsidRDefault="002D17F6" w:rsidP="002D17F6">
            <w:pPr>
              <w:rPr>
                <w:rFonts w:ascii="Calibri" w:hAnsi="Calibri"/>
              </w:rPr>
            </w:pPr>
          </w:p>
        </w:tc>
        <w:tc>
          <w:tcPr>
            <w:tcW w:w="4963" w:type="dxa"/>
            <w:gridSpan w:val="11"/>
            <w:noWrap/>
            <w:vAlign w:val="bottom"/>
            <w:hideMark/>
          </w:tcPr>
          <w:p w14:paraId="00B2267C" w14:textId="77777777" w:rsidR="002D17F6" w:rsidRPr="00BA580F" w:rsidRDefault="002D17F6" w:rsidP="002D17F6">
            <w:pPr>
              <w:rPr>
                <w:sz w:val="16"/>
                <w:szCs w:val="20"/>
              </w:rPr>
            </w:pPr>
            <w:r w:rsidRPr="00BA580F">
              <w:rPr>
                <w:sz w:val="16"/>
                <w:szCs w:val="20"/>
              </w:rPr>
              <w:t>Работу принял:</w:t>
            </w:r>
            <w:r w:rsidRPr="00BA580F">
              <w:rPr>
                <w:b/>
                <w:bCs/>
                <w:sz w:val="16"/>
                <w:szCs w:val="22"/>
              </w:rPr>
              <w:t xml:space="preserve"> </w:t>
            </w:r>
          </w:p>
        </w:tc>
      </w:tr>
      <w:tr w:rsidR="002D17F6" w:rsidRPr="00BA580F" w14:paraId="3A1F5709" w14:textId="77777777" w:rsidTr="002D17F6">
        <w:trPr>
          <w:gridAfter w:val="1"/>
          <w:wAfter w:w="108" w:type="dxa"/>
          <w:trHeight w:val="246"/>
        </w:trPr>
        <w:tc>
          <w:tcPr>
            <w:tcW w:w="4673" w:type="dxa"/>
            <w:gridSpan w:val="4"/>
            <w:noWrap/>
            <w:vAlign w:val="bottom"/>
            <w:hideMark/>
          </w:tcPr>
          <w:p w14:paraId="05CB67FA" w14:textId="77777777" w:rsidR="002D17F6" w:rsidRPr="00BA580F" w:rsidRDefault="002D17F6" w:rsidP="002D17F6">
            <w:pPr>
              <w:rPr>
                <w:sz w:val="16"/>
                <w:szCs w:val="20"/>
              </w:rPr>
            </w:pPr>
            <w:r w:rsidRPr="00BA580F">
              <w:rPr>
                <w:sz w:val="16"/>
                <w:szCs w:val="20"/>
              </w:rPr>
              <w:t>ИСПОЛНИТЕЛЬ</w:t>
            </w:r>
          </w:p>
        </w:tc>
        <w:tc>
          <w:tcPr>
            <w:tcW w:w="781" w:type="dxa"/>
            <w:noWrap/>
            <w:vAlign w:val="bottom"/>
            <w:hideMark/>
          </w:tcPr>
          <w:p w14:paraId="6760A09C" w14:textId="77777777" w:rsidR="002D17F6" w:rsidRPr="00BA580F" w:rsidRDefault="002D17F6" w:rsidP="002D17F6">
            <w:pPr>
              <w:rPr>
                <w:rFonts w:ascii="Calibri" w:hAnsi="Calibri"/>
              </w:rPr>
            </w:pPr>
          </w:p>
        </w:tc>
        <w:tc>
          <w:tcPr>
            <w:tcW w:w="4963" w:type="dxa"/>
            <w:gridSpan w:val="11"/>
            <w:noWrap/>
            <w:vAlign w:val="bottom"/>
            <w:hideMark/>
          </w:tcPr>
          <w:p w14:paraId="00FE62C2" w14:textId="77777777" w:rsidR="002D17F6" w:rsidRPr="00BA580F" w:rsidRDefault="002D17F6" w:rsidP="002D17F6">
            <w:pPr>
              <w:rPr>
                <w:sz w:val="16"/>
                <w:szCs w:val="20"/>
              </w:rPr>
            </w:pPr>
            <w:r w:rsidRPr="00BA580F">
              <w:rPr>
                <w:sz w:val="16"/>
                <w:szCs w:val="20"/>
              </w:rPr>
              <w:t>ЗАКАЗЧИК</w:t>
            </w:r>
          </w:p>
        </w:tc>
      </w:tr>
      <w:tr w:rsidR="002D17F6" w:rsidRPr="00BA580F" w14:paraId="5F5DFD43" w14:textId="77777777" w:rsidTr="002D17F6">
        <w:trPr>
          <w:gridAfter w:val="1"/>
          <w:wAfter w:w="108" w:type="dxa"/>
          <w:trHeight w:val="261"/>
        </w:trPr>
        <w:tc>
          <w:tcPr>
            <w:tcW w:w="4673" w:type="dxa"/>
            <w:gridSpan w:val="4"/>
            <w:tcBorders>
              <w:top w:val="nil"/>
              <w:left w:val="nil"/>
              <w:bottom w:val="single" w:sz="4" w:space="0" w:color="auto"/>
              <w:right w:val="nil"/>
            </w:tcBorders>
            <w:noWrap/>
            <w:vAlign w:val="bottom"/>
            <w:hideMark/>
          </w:tcPr>
          <w:p w14:paraId="5F5AD4B4" w14:textId="77777777" w:rsidR="002D17F6" w:rsidRPr="00BA580F" w:rsidRDefault="002D17F6" w:rsidP="002D17F6">
            <w:pPr>
              <w:jc w:val="center"/>
              <w:rPr>
                <w:b/>
                <w:bCs/>
                <w:sz w:val="16"/>
                <w:szCs w:val="20"/>
              </w:rPr>
            </w:pPr>
            <w:r w:rsidRPr="00BA580F">
              <w:rPr>
                <w:b/>
                <w:bCs/>
                <w:sz w:val="16"/>
                <w:szCs w:val="20"/>
              </w:rPr>
              <w:t> </w:t>
            </w:r>
          </w:p>
        </w:tc>
        <w:tc>
          <w:tcPr>
            <w:tcW w:w="781" w:type="dxa"/>
            <w:noWrap/>
            <w:vAlign w:val="bottom"/>
            <w:hideMark/>
          </w:tcPr>
          <w:p w14:paraId="3A9ED9ED" w14:textId="77777777" w:rsidR="002D17F6" w:rsidRPr="00BA580F" w:rsidRDefault="002D17F6" w:rsidP="002D17F6">
            <w:pPr>
              <w:rPr>
                <w:rFonts w:ascii="Calibri" w:hAnsi="Calibri"/>
              </w:rPr>
            </w:pPr>
          </w:p>
        </w:tc>
        <w:tc>
          <w:tcPr>
            <w:tcW w:w="4963" w:type="dxa"/>
            <w:gridSpan w:val="11"/>
            <w:tcBorders>
              <w:top w:val="nil"/>
              <w:left w:val="nil"/>
              <w:bottom w:val="single" w:sz="4" w:space="0" w:color="auto"/>
              <w:right w:val="nil"/>
            </w:tcBorders>
            <w:noWrap/>
            <w:vAlign w:val="bottom"/>
            <w:hideMark/>
          </w:tcPr>
          <w:p w14:paraId="7B1B3F72" w14:textId="77777777" w:rsidR="002D17F6" w:rsidRPr="00BA580F" w:rsidRDefault="002D17F6" w:rsidP="002D17F6">
            <w:pPr>
              <w:jc w:val="center"/>
              <w:rPr>
                <w:b/>
                <w:bCs/>
                <w:sz w:val="16"/>
                <w:szCs w:val="20"/>
              </w:rPr>
            </w:pPr>
            <w:r w:rsidRPr="00BA580F">
              <w:rPr>
                <w:b/>
                <w:bCs/>
                <w:sz w:val="16"/>
                <w:szCs w:val="20"/>
              </w:rPr>
              <w:t> </w:t>
            </w:r>
          </w:p>
        </w:tc>
      </w:tr>
      <w:tr w:rsidR="002D17F6" w:rsidRPr="00BA580F" w14:paraId="1C1452C6" w14:textId="77777777" w:rsidTr="002D17F6">
        <w:trPr>
          <w:gridAfter w:val="1"/>
          <w:wAfter w:w="108" w:type="dxa"/>
          <w:trHeight w:val="246"/>
        </w:trPr>
        <w:tc>
          <w:tcPr>
            <w:tcW w:w="4673" w:type="dxa"/>
            <w:gridSpan w:val="4"/>
            <w:tcBorders>
              <w:top w:val="single" w:sz="4" w:space="0" w:color="auto"/>
              <w:left w:val="nil"/>
              <w:bottom w:val="nil"/>
              <w:right w:val="nil"/>
            </w:tcBorders>
            <w:noWrap/>
            <w:vAlign w:val="bottom"/>
            <w:hideMark/>
          </w:tcPr>
          <w:p w14:paraId="33C9CF21" w14:textId="77777777" w:rsidR="002D17F6" w:rsidRPr="00BA580F" w:rsidRDefault="002D17F6" w:rsidP="002D17F6">
            <w:pPr>
              <w:jc w:val="center"/>
              <w:rPr>
                <w:sz w:val="16"/>
                <w:szCs w:val="16"/>
              </w:rPr>
            </w:pPr>
            <w:r w:rsidRPr="00BA580F">
              <w:rPr>
                <w:sz w:val="16"/>
                <w:szCs w:val="16"/>
              </w:rPr>
              <w:t>(должность)</w:t>
            </w:r>
          </w:p>
        </w:tc>
        <w:tc>
          <w:tcPr>
            <w:tcW w:w="781" w:type="dxa"/>
            <w:noWrap/>
            <w:vAlign w:val="bottom"/>
            <w:hideMark/>
          </w:tcPr>
          <w:p w14:paraId="601BEC05" w14:textId="77777777" w:rsidR="002D17F6" w:rsidRPr="00BA580F" w:rsidRDefault="002D17F6" w:rsidP="002D17F6">
            <w:pPr>
              <w:rPr>
                <w:rFonts w:ascii="Calibri" w:hAnsi="Calibri"/>
              </w:rPr>
            </w:pPr>
          </w:p>
        </w:tc>
        <w:tc>
          <w:tcPr>
            <w:tcW w:w="4963" w:type="dxa"/>
            <w:gridSpan w:val="11"/>
            <w:noWrap/>
            <w:vAlign w:val="bottom"/>
            <w:hideMark/>
          </w:tcPr>
          <w:p w14:paraId="2A3A5D26" w14:textId="77777777" w:rsidR="002D17F6" w:rsidRPr="00BA580F" w:rsidRDefault="002D17F6" w:rsidP="002D17F6">
            <w:pPr>
              <w:jc w:val="center"/>
              <w:rPr>
                <w:sz w:val="16"/>
                <w:szCs w:val="16"/>
              </w:rPr>
            </w:pPr>
            <w:r w:rsidRPr="00BA580F">
              <w:rPr>
                <w:sz w:val="16"/>
                <w:szCs w:val="16"/>
              </w:rPr>
              <w:t>(должность)</w:t>
            </w:r>
          </w:p>
        </w:tc>
      </w:tr>
      <w:tr w:rsidR="002D17F6" w:rsidRPr="00BA580F" w14:paraId="3DBD58B6" w14:textId="77777777" w:rsidTr="002D17F6">
        <w:trPr>
          <w:trHeight w:val="159"/>
        </w:trPr>
        <w:tc>
          <w:tcPr>
            <w:tcW w:w="2264" w:type="dxa"/>
            <w:tcBorders>
              <w:top w:val="nil"/>
              <w:left w:val="nil"/>
              <w:bottom w:val="single" w:sz="4" w:space="0" w:color="auto"/>
              <w:right w:val="nil"/>
            </w:tcBorders>
            <w:noWrap/>
            <w:vAlign w:val="bottom"/>
            <w:hideMark/>
          </w:tcPr>
          <w:p w14:paraId="52B832D8" w14:textId="77777777" w:rsidR="002D17F6" w:rsidRPr="00BA580F" w:rsidRDefault="002D17F6" w:rsidP="002D17F6">
            <w:pPr>
              <w:jc w:val="center"/>
              <w:rPr>
                <w:i/>
                <w:iCs/>
                <w:sz w:val="16"/>
                <w:szCs w:val="20"/>
                <w:u w:val="single"/>
              </w:rPr>
            </w:pPr>
            <w:r w:rsidRPr="00BA580F">
              <w:rPr>
                <w:i/>
                <w:iCs/>
                <w:sz w:val="16"/>
                <w:szCs w:val="20"/>
                <w:u w:val="single"/>
              </w:rPr>
              <w:t> </w:t>
            </w:r>
          </w:p>
        </w:tc>
        <w:tc>
          <w:tcPr>
            <w:tcW w:w="413" w:type="dxa"/>
            <w:noWrap/>
            <w:vAlign w:val="bottom"/>
            <w:hideMark/>
          </w:tcPr>
          <w:p w14:paraId="7F837C28" w14:textId="77777777" w:rsidR="002D17F6" w:rsidRPr="00BA580F" w:rsidRDefault="002D17F6" w:rsidP="002D17F6">
            <w:pPr>
              <w:rPr>
                <w:rFonts w:ascii="Calibri" w:hAnsi="Calibri"/>
              </w:rPr>
            </w:pPr>
          </w:p>
        </w:tc>
        <w:tc>
          <w:tcPr>
            <w:tcW w:w="1996" w:type="dxa"/>
            <w:gridSpan w:val="2"/>
            <w:tcBorders>
              <w:top w:val="nil"/>
              <w:left w:val="nil"/>
              <w:bottom w:val="single" w:sz="4" w:space="0" w:color="auto"/>
              <w:right w:val="nil"/>
            </w:tcBorders>
            <w:noWrap/>
            <w:vAlign w:val="bottom"/>
            <w:hideMark/>
          </w:tcPr>
          <w:p w14:paraId="723EF5C0" w14:textId="77777777" w:rsidR="002D17F6" w:rsidRPr="00BA580F" w:rsidRDefault="002D17F6" w:rsidP="002D17F6">
            <w:pPr>
              <w:rPr>
                <w:i/>
                <w:iCs/>
                <w:sz w:val="16"/>
                <w:szCs w:val="20"/>
              </w:rPr>
            </w:pPr>
            <w:r w:rsidRPr="00BA580F">
              <w:rPr>
                <w:i/>
                <w:iCs/>
                <w:sz w:val="16"/>
                <w:szCs w:val="20"/>
              </w:rPr>
              <w:t> </w:t>
            </w:r>
          </w:p>
        </w:tc>
        <w:tc>
          <w:tcPr>
            <w:tcW w:w="781" w:type="dxa"/>
            <w:noWrap/>
            <w:vAlign w:val="bottom"/>
            <w:hideMark/>
          </w:tcPr>
          <w:p w14:paraId="7466C441" w14:textId="77777777" w:rsidR="002D17F6" w:rsidRPr="00BA580F" w:rsidRDefault="002D17F6" w:rsidP="002D17F6">
            <w:pPr>
              <w:rPr>
                <w:rFonts w:ascii="Calibri" w:hAnsi="Calibri"/>
              </w:rPr>
            </w:pPr>
          </w:p>
        </w:tc>
        <w:tc>
          <w:tcPr>
            <w:tcW w:w="2586" w:type="dxa"/>
            <w:gridSpan w:val="5"/>
            <w:tcBorders>
              <w:top w:val="nil"/>
              <w:left w:val="nil"/>
              <w:bottom w:val="single" w:sz="4" w:space="0" w:color="auto"/>
              <w:right w:val="nil"/>
            </w:tcBorders>
            <w:noWrap/>
            <w:vAlign w:val="bottom"/>
            <w:hideMark/>
          </w:tcPr>
          <w:p w14:paraId="2583D50C" w14:textId="77777777" w:rsidR="002D17F6" w:rsidRPr="00BA580F" w:rsidRDefault="002D17F6" w:rsidP="002D17F6">
            <w:pPr>
              <w:jc w:val="center"/>
              <w:rPr>
                <w:i/>
                <w:iCs/>
                <w:sz w:val="16"/>
                <w:szCs w:val="20"/>
                <w:u w:val="single"/>
              </w:rPr>
            </w:pPr>
            <w:r w:rsidRPr="00BA580F">
              <w:rPr>
                <w:i/>
                <w:iCs/>
                <w:sz w:val="16"/>
                <w:szCs w:val="20"/>
                <w:u w:val="single"/>
              </w:rPr>
              <w:t> </w:t>
            </w:r>
          </w:p>
        </w:tc>
        <w:tc>
          <w:tcPr>
            <w:tcW w:w="252" w:type="dxa"/>
            <w:gridSpan w:val="2"/>
            <w:noWrap/>
            <w:vAlign w:val="bottom"/>
            <w:hideMark/>
          </w:tcPr>
          <w:p w14:paraId="4D90E255" w14:textId="77777777" w:rsidR="002D17F6" w:rsidRPr="00BA580F" w:rsidRDefault="002D17F6" w:rsidP="002D17F6">
            <w:pPr>
              <w:rPr>
                <w:rFonts w:ascii="Calibri" w:hAnsi="Calibri"/>
              </w:rPr>
            </w:pPr>
          </w:p>
        </w:tc>
        <w:tc>
          <w:tcPr>
            <w:tcW w:w="2223" w:type="dxa"/>
            <w:gridSpan w:val="5"/>
            <w:tcBorders>
              <w:top w:val="nil"/>
              <w:left w:val="nil"/>
              <w:bottom w:val="single" w:sz="4" w:space="0" w:color="auto"/>
              <w:right w:val="nil"/>
            </w:tcBorders>
            <w:noWrap/>
            <w:vAlign w:val="bottom"/>
            <w:hideMark/>
          </w:tcPr>
          <w:p w14:paraId="4A47C0D4" w14:textId="77777777" w:rsidR="002D17F6" w:rsidRPr="00BA580F" w:rsidRDefault="002D17F6" w:rsidP="002D17F6">
            <w:pPr>
              <w:rPr>
                <w:i/>
                <w:iCs/>
                <w:sz w:val="16"/>
                <w:szCs w:val="20"/>
              </w:rPr>
            </w:pPr>
            <w:r w:rsidRPr="00BA580F">
              <w:rPr>
                <w:i/>
                <w:iCs/>
                <w:sz w:val="16"/>
                <w:szCs w:val="20"/>
              </w:rPr>
              <w:t> </w:t>
            </w:r>
          </w:p>
        </w:tc>
      </w:tr>
      <w:tr w:rsidR="002D17F6" w:rsidRPr="00BA580F" w14:paraId="3B9078AE" w14:textId="77777777" w:rsidTr="002D17F6">
        <w:trPr>
          <w:trHeight w:val="246"/>
        </w:trPr>
        <w:tc>
          <w:tcPr>
            <w:tcW w:w="2264" w:type="dxa"/>
            <w:noWrap/>
            <w:vAlign w:val="bottom"/>
            <w:hideMark/>
          </w:tcPr>
          <w:p w14:paraId="240113D6" w14:textId="77777777" w:rsidR="002D17F6" w:rsidRPr="00BA580F" w:rsidRDefault="002D17F6" w:rsidP="002D17F6">
            <w:pPr>
              <w:jc w:val="center"/>
              <w:rPr>
                <w:sz w:val="16"/>
                <w:szCs w:val="16"/>
              </w:rPr>
            </w:pPr>
            <w:r w:rsidRPr="00BA580F">
              <w:rPr>
                <w:sz w:val="16"/>
                <w:szCs w:val="16"/>
              </w:rPr>
              <w:t>(подпись)</w:t>
            </w:r>
          </w:p>
        </w:tc>
        <w:tc>
          <w:tcPr>
            <w:tcW w:w="413" w:type="dxa"/>
            <w:noWrap/>
            <w:vAlign w:val="bottom"/>
            <w:hideMark/>
          </w:tcPr>
          <w:p w14:paraId="5862CACA" w14:textId="77777777" w:rsidR="002D17F6" w:rsidRPr="00BA580F" w:rsidRDefault="002D17F6" w:rsidP="002D17F6">
            <w:pPr>
              <w:rPr>
                <w:rFonts w:ascii="Calibri" w:hAnsi="Calibri"/>
              </w:rPr>
            </w:pPr>
          </w:p>
        </w:tc>
        <w:tc>
          <w:tcPr>
            <w:tcW w:w="1996" w:type="dxa"/>
            <w:gridSpan w:val="2"/>
            <w:tcBorders>
              <w:top w:val="single" w:sz="4" w:space="0" w:color="auto"/>
              <w:left w:val="nil"/>
              <w:bottom w:val="nil"/>
              <w:right w:val="nil"/>
            </w:tcBorders>
            <w:noWrap/>
            <w:vAlign w:val="bottom"/>
            <w:hideMark/>
          </w:tcPr>
          <w:p w14:paraId="610A7D40" w14:textId="77777777" w:rsidR="002D17F6" w:rsidRPr="00BA580F" w:rsidRDefault="002D17F6" w:rsidP="002D17F6">
            <w:pPr>
              <w:jc w:val="center"/>
              <w:rPr>
                <w:sz w:val="16"/>
                <w:szCs w:val="16"/>
              </w:rPr>
            </w:pPr>
            <w:r w:rsidRPr="00BA580F">
              <w:rPr>
                <w:sz w:val="16"/>
                <w:szCs w:val="16"/>
              </w:rPr>
              <w:t>(расшифровка подписи)</w:t>
            </w:r>
          </w:p>
        </w:tc>
        <w:tc>
          <w:tcPr>
            <w:tcW w:w="781" w:type="dxa"/>
            <w:noWrap/>
            <w:vAlign w:val="bottom"/>
            <w:hideMark/>
          </w:tcPr>
          <w:p w14:paraId="6A73E03B" w14:textId="77777777" w:rsidR="002D17F6" w:rsidRPr="00BA580F" w:rsidRDefault="002D17F6" w:rsidP="002D17F6">
            <w:pPr>
              <w:rPr>
                <w:rFonts w:ascii="Calibri" w:hAnsi="Calibri"/>
              </w:rPr>
            </w:pPr>
          </w:p>
        </w:tc>
        <w:tc>
          <w:tcPr>
            <w:tcW w:w="2586" w:type="dxa"/>
            <w:gridSpan w:val="5"/>
            <w:noWrap/>
            <w:vAlign w:val="bottom"/>
            <w:hideMark/>
          </w:tcPr>
          <w:p w14:paraId="7A6E2B6B" w14:textId="77777777" w:rsidR="002D17F6" w:rsidRPr="00BA580F" w:rsidRDefault="002D17F6" w:rsidP="002D17F6">
            <w:pPr>
              <w:jc w:val="center"/>
              <w:rPr>
                <w:sz w:val="16"/>
                <w:szCs w:val="16"/>
              </w:rPr>
            </w:pPr>
            <w:r w:rsidRPr="00BA580F">
              <w:rPr>
                <w:sz w:val="16"/>
                <w:szCs w:val="16"/>
              </w:rPr>
              <w:t>(подпись)</w:t>
            </w:r>
          </w:p>
        </w:tc>
        <w:tc>
          <w:tcPr>
            <w:tcW w:w="252" w:type="dxa"/>
            <w:gridSpan w:val="2"/>
            <w:noWrap/>
            <w:vAlign w:val="bottom"/>
            <w:hideMark/>
          </w:tcPr>
          <w:p w14:paraId="6F84AEF7" w14:textId="77777777" w:rsidR="002D17F6" w:rsidRPr="00BA580F" w:rsidRDefault="002D17F6" w:rsidP="002D17F6">
            <w:pPr>
              <w:rPr>
                <w:rFonts w:ascii="Calibri" w:hAnsi="Calibri"/>
              </w:rPr>
            </w:pPr>
          </w:p>
        </w:tc>
        <w:tc>
          <w:tcPr>
            <w:tcW w:w="2223" w:type="dxa"/>
            <w:gridSpan w:val="5"/>
            <w:tcBorders>
              <w:top w:val="single" w:sz="4" w:space="0" w:color="auto"/>
              <w:left w:val="nil"/>
              <w:bottom w:val="nil"/>
              <w:right w:val="nil"/>
            </w:tcBorders>
            <w:noWrap/>
            <w:vAlign w:val="bottom"/>
            <w:hideMark/>
          </w:tcPr>
          <w:p w14:paraId="503926C0" w14:textId="77777777" w:rsidR="002D17F6" w:rsidRPr="00BA580F" w:rsidRDefault="002D17F6" w:rsidP="002D17F6">
            <w:pPr>
              <w:jc w:val="center"/>
              <w:rPr>
                <w:sz w:val="16"/>
                <w:szCs w:val="16"/>
              </w:rPr>
            </w:pPr>
            <w:r w:rsidRPr="00BA580F">
              <w:rPr>
                <w:sz w:val="16"/>
                <w:szCs w:val="16"/>
              </w:rPr>
              <w:t>(расшифровка подписи)</w:t>
            </w:r>
          </w:p>
        </w:tc>
      </w:tr>
      <w:tr w:rsidR="002D17F6" w:rsidRPr="00BA580F" w14:paraId="0F3E07AF" w14:textId="77777777" w:rsidTr="002D17F6">
        <w:trPr>
          <w:trHeight w:val="246"/>
        </w:trPr>
        <w:tc>
          <w:tcPr>
            <w:tcW w:w="2264" w:type="dxa"/>
            <w:noWrap/>
            <w:vAlign w:val="bottom"/>
            <w:hideMark/>
          </w:tcPr>
          <w:p w14:paraId="30727863" w14:textId="77777777" w:rsidR="002D17F6" w:rsidRPr="00BA580F" w:rsidRDefault="002D17F6" w:rsidP="002D17F6">
            <w:pPr>
              <w:rPr>
                <w:rFonts w:ascii="Calibri" w:hAnsi="Calibri"/>
              </w:rPr>
            </w:pPr>
          </w:p>
        </w:tc>
        <w:tc>
          <w:tcPr>
            <w:tcW w:w="413" w:type="dxa"/>
            <w:noWrap/>
            <w:vAlign w:val="bottom"/>
            <w:hideMark/>
          </w:tcPr>
          <w:p w14:paraId="32814B40" w14:textId="77777777" w:rsidR="002D17F6" w:rsidRPr="00BA580F" w:rsidRDefault="002D17F6" w:rsidP="002D17F6">
            <w:pPr>
              <w:rPr>
                <w:rFonts w:ascii="Calibri" w:hAnsi="Calibri"/>
              </w:rPr>
            </w:pPr>
          </w:p>
        </w:tc>
        <w:tc>
          <w:tcPr>
            <w:tcW w:w="1115" w:type="dxa"/>
            <w:noWrap/>
            <w:vAlign w:val="bottom"/>
            <w:hideMark/>
          </w:tcPr>
          <w:p w14:paraId="2530B590" w14:textId="77777777" w:rsidR="002D17F6" w:rsidRPr="00BA580F" w:rsidRDefault="002D17F6" w:rsidP="002D17F6">
            <w:pPr>
              <w:rPr>
                <w:rFonts w:ascii="Calibri" w:hAnsi="Calibri"/>
              </w:rPr>
            </w:pPr>
          </w:p>
        </w:tc>
        <w:tc>
          <w:tcPr>
            <w:tcW w:w="881" w:type="dxa"/>
            <w:noWrap/>
            <w:vAlign w:val="bottom"/>
            <w:hideMark/>
          </w:tcPr>
          <w:p w14:paraId="58B20A96" w14:textId="77777777" w:rsidR="002D17F6" w:rsidRPr="00BA580F" w:rsidRDefault="002D17F6" w:rsidP="002D17F6">
            <w:pPr>
              <w:rPr>
                <w:rFonts w:ascii="Calibri" w:hAnsi="Calibri"/>
              </w:rPr>
            </w:pPr>
          </w:p>
        </w:tc>
        <w:tc>
          <w:tcPr>
            <w:tcW w:w="781" w:type="dxa"/>
            <w:noWrap/>
            <w:vAlign w:val="bottom"/>
            <w:hideMark/>
          </w:tcPr>
          <w:p w14:paraId="414CFBF3" w14:textId="77777777" w:rsidR="002D17F6" w:rsidRPr="00BA580F" w:rsidRDefault="002D17F6" w:rsidP="002D17F6">
            <w:pPr>
              <w:rPr>
                <w:rFonts w:ascii="Calibri" w:hAnsi="Calibri"/>
              </w:rPr>
            </w:pPr>
          </w:p>
        </w:tc>
        <w:tc>
          <w:tcPr>
            <w:tcW w:w="2586" w:type="dxa"/>
            <w:gridSpan w:val="5"/>
            <w:noWrap/>
            <w:vAlign w:val="bottom"/>
            <w:hideMark/>
          </w:tcPr>
          <w:p w14:paraId="416A82DA" w14:textId="77777777" w:rsidR="002D17F6" w:rsidRPr="00BA580F" w:rsidRDefault="002D17F6" w:rsidP="002D17F6">
            <w:pPr>
              <w:rPr>
                <w:rFonts w:ascii="Calibri" w:hAnsi="Calibri"/>
              </w:rPr>
            </w:pPr>
          </w:p>
        </w:tc>
        <w:tc>
          <w:tcPr>
            <w:tcW w:w="252" w:type="dxa"/>
            <w:gridSpan w:val="2"/>
            <w:noWrap/>
            <w:vAlign w:val="bottom"/>
            <w:hideMark/>
          </w:tcPr>
          <w:p w14:paraId="2E2ABC6A" w14:textId="77777777" w:rsidR="002D17F6" w:rsidRPr="00BA580F" w:rsidRDefault="002D17F6" w:rsidP="002D17F6">
            <w:pPr>
              <w:rPr>
                <w:rFonts w:ascii="Calibri" w:hAnsi="Calibri"/>
              </w:rPr>
            </w:pPr>
          </w:p>
        </w:tc>
        <w:tc>
          <w:tcPr>
            <w:tcW w:w="1156" w:type="dxa"/>
            <w:gridSpan w:val="3"/>
            <w:noWrap/>
            <w:vAlign w:val="bottom"/>
            <w:hideMark/>
          </w:tcPr>
          <w:p w14:paraId="388AF278" w14:textId="77777777" w:rsidR="002D17F6" w:rsidRPr="00BA580F" w:rsidRDefault="002D17F6" w:rsidP="002D17F6">
            <w:pPr>
              <w:rPr>
                <w:rFonts w:ascii="Calibri" w:hAnsi="Calibri"/>
              </w:rPr>
            </w:pPr>
          </w:p>
        </w:tc>
        <w:tc>
          <w:tcPr>
            <w:tcW w:w="1067" w:type="dxa"/>
            <w:gridSpan w:val="2"/>
            <w:noWrap/>
            <w:vAlign w:val="bottom"/>
            <w:hideMark/>
          </w:tcPr>
          <w:p w14:paraId="4584B5C4" w14:textId="77777777" w:rsidR="002D17F6" w:rsidRPr="00BA580F" w:rsidRDefault="002D17F6" w:rsidP="002D17F6">
            <w:pPr>
              <w:rPr>
                <w:rFonts w:ascii="Calibri" w:hAnsi="Calibri"/>
              </w:rPr>
            </w:pPr>
          </w:p>
        </w:tc>
      </w:tr>
      <w:tr w:rsidR="002D17F6" w:rsidRPr="00BA580F" w14:paraId="1CE3248C" w14:textId="77777777" w:rsidTr="002D17F6">
        <w:trPr>
          <w:trHeight w:val="246"/>
        </w:trPr>
        <w:tc>
          <w:tcPr>
            <w:tcW w:w="2264" w:type="dxa"/>
            <w:noWrap/>
            <w:vAlign w:val="bottom"/>
            <w:hideMark/>
          </w:tcPr>
          <w:p w14:paraId="59B97221" w14:textId="77777777" w:rsidR="002D17F6" w:rsidRPr="00BA580F" w:rsidRDefault="002D17F6" w:rsidP="002D17F6">
            <w:pPr>
              <w:jc w:val="center"/>
              <w:rPr>
                <w:sz w:val="16"/>
                <w:szCs w:val="20"/>
              </w:rPr>
            </w:pPr>
            <w:r w:rsidRPr="00BA580F">
              <w:rPr>
                <w:sz w:val="16"/>
                <w:szCs w:val="20"/>
              </w:rPr>
              <w:t>М.П.</w:t>
            </w:r>
          </w:p>
        </w:tc>
        <w:tc>
          <w:tcPr>
            <w:tcW w:w="413" w:type="dxa"/>
            <w:noWrap/>
            <w:vAlign w:val="bottom"/>
            <w:hideMark/>
          </w:tcPr>
          <w:p w14:paraId="3A5C469D" w14:textId="77777777" w:rsidR="002D17F6" w:rsidRPr="00BA580F" w:rsidRDefault="002D17F6" w:rsidP="002D17F6">
            <w:pPr>
              <w:rPr>
                <w:rFonts w:ascii="Calibri" w:hAnsi="Calibri"/>
              </w:rPr>
            </w:pPr>
          </w:p>
        </w:tc>
        <w:tc>
          <w:tcPr>
            <w:tcW w:w="1115" w:type="dxa"/>
            <w:noWrap/>
            <w:vAlign w:val="bottom"/>
            <w:hideMark/>
          </w:tcPr>
          <w:p w14:paraId="010DBAB9" w14:textId="77777777" w:rsidR="002D17F6" w:rsidRPr="00BA580F" w:rsidRDefault="002D17F6" w:rsidP="002D17F6">
            <w:pPr>
              <w:rPr>
                <w:rFonts w:ascii="Calibri" w:hAnsi="Calibri"/>
              </w:rPr>
            </w:pPr>
          </w:p>
        </w:tc>
        <w:tc>
          <w:tcPr>
            <w:tcW w:w="881" w:type="dxa"/>
            <w:noWrap/>
            <w:vAlign w:val="bottom"/>
            <w:hideMark/>
          </w:tcPr>
          <w:p w14:paraId="06C0FBD7" w14:textId="77777777" w:rsidR="002D17F6" w:rsidRPr="00BA580F" w:rsidRDefault="002D17F6" w:rsidP="002D17F6">
            <w:pPr>
              <w:rPr>
                <w:rFonts w:ascii="Calibri" w:hAnsi="Calibri"/>
              </w:rPr>
            </w:pPr>
          </w:p>
        </w:tc>
        <w:tc>
          <w:tcPr>
            <w:tcW w:w="781" w:type="dxa"/>
            <w:noWrap/>
            <w:vAlign w:val="bottom"/>
            <w:hideMark/>
          </w:tcPr>
          <w:p w14:paraId="348A162A" w14:textId="77777777" w:rsidR="002D17F6" w:rsidRPr="00BA580F" w:rsidRDefault="002D17F6" w:rsidP="002D17F6">
            <w:pPr>
              <w:rPr>
                <w:rFonts w:ascii="Calibri" w:hAnsi="Calibri"/>
              </w:rPr>
            </w:pPr>
          </w:p>
        </w:tc>
        <w:tc>
          <w:tcPr>
            <w:tcW w:w="2586" w:type="dxa"/>
            <w:gridSpan w:val="5"/>
            <w:noWrap/>
            <w:vAlign w:val="bottom"/>
            <w:hideMark/>
          </w:tcPr>
          <w:p w14:paraId="30810AEF" w14:textId="77777777" w:rsidR="002D17F6" w:rsidRPr="00BA580F" w:rsidRDefault="002D17F6" w:rsidP="002D17F6">
            <w:pPr>
              <w:jc w:val="center"/>
              <w:rPr>
                <w:sz w:val="16"/>
                <w:szCs w:val="20"/>
              </w:rPr>
            </w:pPr>
            <w:r w:rsidRPr="00BA580F">
              <w:rPr>
                <w:sz w:val="16"/>
                <w:szCs w:val="20"/>
              </w:rPr>
              <w:t>М.П.</w:t>
            </w:r>
          </w:p>
        </w:tc>
        <w:tc>
          <w:tcPr>
            <w:tcW w:w="252" w:type="dxa"/>
            <w:gridSpan w:val="2"/>
            <w:noWrap/>
            <w:vAlign w:val="bottom"/>
            <w:hideMark/>
          </w:tcPr>
          <w:p w14:paraId="618D4176" w14:textId="77777777" w:rsidR="002D17F6" w:rsidRPr="00BA580F" w:rsidRDefault="002D17F6" w:rsidP="002D17F6">
            <w:pPr>
              <w:rPr>
                <w:rFonts w:ascii="Calibri" w:hAnsi="Calibri"/>
              </w:rPr>
            </w:pPr>
          </w:p>
        </w:tc>
        <w:tc>
          <w:tcPr>
            <w:tcW w:w="1156" w:type="dxa"/>
            <w:gridSpan w:val="3"/>
            <w:noWrap/>
            <w:vAlign w:val="bottom"/>
            <w:hideMark/>
          </w:tcPr>
          <w:p w14:paraId="03152AC5" w14:textId="77777777" w:rsidR="002D17F6" w:rsidRPr="00BA580F" w:rsidRDefault="002D17F6" w:rsidP="002D17F6">
            <w:pPr>
              <w:rPr>
                <w:rFonts w:ascii="Calibri" w:hAnsi="Calibri"/>
              </w:rPr>
            </w:pPr>
          </w:p>
        </w:tc>
        <w:tc>
          <w:tcPr>
            <w:tcW w:w="1067" w:type="dxa"/>
            <w:gridSpan w:val="2"/>
            <w:noWrap/>
            <w:vAlign w:val="bottom"/>
            <w:hideMark/>
          </w:tcPr>
          <w:p w14:paraId="5E1669BB" w14:textId="77777777" w:rsidR="002D17F6" w:rsidRPr="00BA580F" w:rsidRDefault="002D17F6" w:rsidP="002D17F6">
            <w:pPr>
              <w:rPr>
                <w:rFonts w:ascii="Calibri" w:hAnsi="Calibri"/>
              </w:rPr>
            </w:pPr>
          </w:p>
        </w:tc>
      </w:tr>
    </w:tbl>
    <w:p w14:paraId="50FDD1C5" w14:textId="77777777" w:rsidR="002D17F6" w:rsidRDefault="002D17F6" w:rsidP="002D17F6">
      <w:pPr>
        <w:outlineLvl w:val="0"/>
        <w:rPr>
          <w:b/>
          <w:color w:val="000000"/>
        </w:rPr>
      </w:pPr>
    </w:p>
    <w:tbl>
      <w:tblPr>
        <w:tblW w:w="9389" w:type="dxa"/>
        <w:tblInd w:w="392" w:type="dxa"/>
        <w:tblLook w:val="01E0" w:firstRow="1" w:lastRow="1" w:firstColumn="1" w:lastColumn="1" w:noHBand="0" w:noVBand="0"/>
      </w:tblPr>
      <w:tblGrid>
        <w:gridCol w:w="4961"/>
        <w:gridCol w:w="4428"/>
      </w:tblGrid>
      <w:tr w:rsidR="00104932" w:rsidRPr="00003B01" w14:paraId="2556CE9F" w14:textId="77777777" w:rsidTr="001525A4">
        <w:tc>
          <w:tcPr>
            <w:tcW w:w="4961" w:type="dxa"/>
          </w:tcPr>
          <w:p w14:paraId="25D6F9BA" w14:textId="77777777" w:rsidR="00104932" w:rsidRDefault="00104932" w:rsidP="00104932">
            <w:pPr>
              <w:ind w:left="-108" w:right="29" w:firstLine="567"/>
              <w:rPr>
                <w:b/>
                <w:color w:val="000000"/>
                <w:lang w:eastAsia="en-US"/>
              </w:rPr>
            </w:pPr>
            <w:r>
              <w:rPr>
                <w:b/>
                <w:color w:val="000000"/>
                <w:lang w:eastAsia="en-US"/>
              </w:rPr>
              <w:t>От Заказчика</w:t>
            </w:r>
            <w:r w:rsidRPr="00003B01">
              <w:rPr>
                <w:b/>
                <w:color w:val="000000"/>
                <w:lang w:eastAsia="en-US"/>
              </w:rPr>
              <w:t>:</w:t>
            </w:r>
          </w:p>
          <w:p w14:paraId="43370CD7" w14:textId="77777777" w:rsidR="00104932" w:rsidRDefault="00104932" w:rsidP="00104932">
            <w:pPr>
              <w:ind w:left="-108" w:right="29" w:firstLine="567"/>
              <w:rPr>
                <w:b/>
                <w:color w:val="000000"/>
                <w:lang w:eastAsia="en-US"/>
              </w:rPr>
            </w:pPr>
          </w:p>
          <w:p w14:paraId="31F47DC1" w14:textId="77777777" w:rsidR="00104932" w:rsidRPr="00003B01" w:rsidRDefault="00104932" w:rsidP="00104932">
            <w:pPr>
              <w:ind w:left="-108" w:right="29" w:firstLine="567"/>
              <w:rPr>
                <w:b/>
                <w:color w:val="000000"/>
                <w:lang w:eastAsia="en-US"/>
              </w:rPr>
            </w:pPr>
          </w:p>
          <w:p w14:paraId="0B89334D" w14:textId="4E1C6BCC" w:rsidR="00104932" w:rsidRPr="00003B01" w:rsidRDefault="00104932" w:rsidP="00104932">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 </w:t>
            </w:r>
            <w:r>
              <w:rPr>
                <w:rFonts w:ascii="Times New Roman" w:hAnsi="Times New Roman"/>
                <w:b/>
                <w:color w:val="000000"/>
                <w:sz w:val="24"/>
                <w:szCs w:val="24"/>
              </w:rPr>
              <w:t>В.</w:t>
            </w:r>
            <w:r w:rsidR="00810DE2">
              <w:rPr>
                <w:rFonts w:ascii="Times New Roman" w:hAnsi="Times New Roman"/>
                <w:b/>
                <w:color w:val="000000"/>
                <w:sz w:val="24"/>
                <w:szCs w:val="24"/>
              </w:rPr>
              <w:t>С</w:t>
            </w:r>
            <w:r>
              <w:rPr>
                <w:rFonts w:ascii="Times New Roman" w:hAnsi="Times New Roman"/>
                <w:b/>
                <w:color w:val="000000"/>
                <w:sz w:val="24"/>
                <w:szCs w:val="24"/>
              </w:rPr>
              <w:t xml:space="preserve">. </w:t>
            </w:r>
            <w:r w:rsidR="00810DE2">
              <w:rPr>
                <w:rFonts w:ascii="Times New Roman" w:hAnsi="Times New Roman"/>
                <w:b/>
                <w:color w:val="000000"/>
                <w:sz w:val="24"/>
                <w:szCs w:val="24"/>
              </w:rPr>
              <w:t>Михальчук</w:t>
            </w:r>
          </w:p>
          <w:p w14:paraId="073FC10E" w14:textId="2981D0D0" w:rsidR="00104932" w:rsidRPr="00003B01" w:rsidRDefault="00104932" w:rsidP="00104932">
            <w:pPr>
              <w:ind w:right="29" w:firstLine="567"/>
              <w:rPr>
                <w:b/>
                <w:bCs/>
                <w:color w:val="000000"/>
                <w:lang w:eastAsia="en-US"/>
              </w:rPr>
            </w:pPr>
            <w:proofErr w:type="spellStart"/>
            <w:r w:rsidRPr="00003B01">
              <w:rPr>
                <w:color w:val="000000"/>
              </w:rPr>
              <w:t>м.п</w:t>
            </w:r>
            <w:proofErr w:type="spellEnd"/>
            <w:r w:rsidRPr="00003B01">
              <w:rPr>
                <w:color w:val="000000"/>
              </w:rPr>
              <w:t>.</w:t>
            </w:r>
          </w:p>
        </w:tc>
        <w:tc>
          <w:tcPr>
            <w:tcW w:w="4428" w:type="dxa"/>
          </w:tcPr>
          <w:p w14:paraId="1EEFF221" w14:textId="77777777" w:rsidR="00104932" w:rsidRDefault="00104932" w:rsidP="00104932">
            <w:pPr>
              <w:ind w:right="29" w:firstLine="567"/>
              <w:rPr>
                <w:b/>
                <w:color w:val="000000"/>
                <w:lang w:eastAsia="en-US"/>
              </w:rPr>
            </w:pPr>
            <w:r>
              <w:rPr>
                <w:b/>
                <w:color w:val="000000"/>
                <w:lang w:eastAsia="en-US"/>
              </w:rPr>
              <w:t>От Подрядчика</w:t>
            </w:r>
            <w:r w:rsidRPr="00003B01">
              <w:rPr>
                <w:b/>
                <w:color w:val="000000"/>
                <w:lang w:eastAsia="en-US"/>
              </w:rPr>
              <w:t>:</w:t>
            </w:r>
          </w:p>
          <w:p w14:paraId="76289B73" w14:textId="77777777" w:rsidR="00104932" w:rsidRDefault="00104932" w:rsidP="00104932">
            <w:pPr>
              <w:ind w:right="29" w:firstLine="567"/>
              <w:rPr>
                <w:b/>
                <w:color w:val="000000"/>
                <w:lang w:eastAsia="en-US"/>
              </w:rPr>
            </w:pPr>
          </w:p>
          <w:p w14:paraId="0EE08537" w14:textId="77777777" w:rsidR="00104932" w:rsidRPr="00003B01" w:rsidRDefault="00104932" w:rsidP="00104932">
            <w:pPr>
              <w:ind w:right="29" w:firstLine="567"/>
              <w:rPr>
                <w:b/>
                <w:color w:val="000000"/>
                <w:lang w:eastAsia="en-US"/>
              </w:rPr>
            </w:pPr>
          </w:p>
          <w:p w14:paraId="56633AF6" w14:textId="77777777" w:rsidR="00104932" w:rsidRPr="00003B01" w:rsidRDefault="00104932" w:rsidP="00104932">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________________ </w:t>
            </w:r>
            <w:r>
              <w:rPr>
                <w:rFonts w:ascii="Times New Roman" w:hAnsi="Times New Roman"/>
                <w:b/>
                <w:color w:val="000000"/>
                <w:sz w:val="24"/>
                <w:szCs w:val="24"/>
              </w:rPr>
              <w:t>А.С. Шеренда</w:t>
            </w:r>
          </w:p>
          <w:p w14:paraId="4BE18276" w14:textId="37D9E11C" w:rsidR="00104932" w:rsidRPr="00003B01" w:rsidRDefault="00104932" w:rsidP="00104932">
            <w:pPr>
              <w:ind w:left="-108" w:right="29" w:firstLine="567"/>
              <w:rPr>
                <w:b/>
                <w:bCs/>
                <w:color w:val="000000"/>
                <w:lang w:eastAsia="en-US"/>
              </w:rPr>
            </w:pPr>
            <w:proofErr w:type="spellStart"/>
            <w:r w:rsidRPr="00003B01">
              <w:rPr>
                <w:color w:val="000000"/>
              </w:rPr>
              <w:t>м.п</w:t>
            </w:r>
            <w:proofErr w:type="spellEnd"/>
            <w:r w:rsidRPr="00003B01">
              <w:rPr>
                <w:color w:val="000000"/>
              </w:rPr>
              <w:t>.</w:t>
            </w:r>
          </w:p>
        </w:tc>
      </w:tr>
    </w:tbl>
    <w:p w14:paraId="40388940" w14:textId="77777777" w:rsidR="003E6930" w:rsidRDefault="003E6930" w:rsidP="009D10FA">
      <w:pPr>
        <w:ind w:left="5640"/>
        <w:jc w:val="right"/>
        <w:outlineLvl w:val="0"/>
        <w:rPr>
          <w:b/>
          <w:color w:val="000000"/>
        </w:rPr>
      </w:pPr>
    </w:p>
    <w:p w14:paraId="54928C58" w14:textId="162BCFFF" w:rsidR="007F2B89" w:rsidRPr="00BA7F60" w:rsidRDefault="007F2B89" w:rsidP="00E34816">
      <w:pPr>
        <w:spacing w:line="360" w:lineRule="auto"/>
        <w:jc w:val="right"/>
      </w:pPr>
      <w:r w:rsidRPr="00BA7F60">
        <w:lastRenderedPageBreak/>
        <w:t xml:space="preserve">Приложение № </w:t>
      </w:r>
      <w:r>
        <w:t>11.1</w:t>
      </w:r>
    </w:p>
    <w:p w14:paraId="151EE3A3" w14:textId="77777777" w:rsidR="007F2B89" w:rsidRPr="00BA7F60" w:rsidRDefault="007F2B89" w:rsidP="007F2B89">
      <w:pPr>
        <w:spacing w:line="360" w:lineRule="auto"/>
        <w:ind w:left="4956" w:hanging="278"/>
        <w:jc w:val="right"/>
      </w:pPr>
      <w:r w:rsidRPr="00BA7F60">
        <w:t>к договору № _____ от «___» __________ 20</w:t>
      </w:r>
      <w:r>
        <w:t>__</w:t>
      </w:r>
      <w:r w:rsidRPr="00BA7F60">
        <w:t xml:space="preserve"> г.</w:t>
      </w:r>
    </w:p>
    <w:tbl>
      <w:tblPr>
        <w:tblW w:w="10716" w:type="dxa"/>
        <w:tblInd w:w="-176" w:type="dxa"/>
        <w:tblLayout w:type="fixed"/>
        <w:tblLook w:val="04A0" w:firstRow="1" w:lastRow="0" w:firstColumn="1" w:lastColumn="0" w:noHBand="0" w:noVBand="1"/>
      </w:tblPr>
      <w:tblGrid>
        <w:gridCol w:w="1541"/>
        <w:gridCol w:w="2778"/>
        <w:gridCol w:w="745"/>
        <w:gridCol w:w="263"/>
        <w:gridCol w:w="263"/>
        <w:gridCol w:w="833"/>
        <w:gridCol w:w="443"/>
        <w:gridCol w:w="782"/>
        <w:gridCol w:w="595"/>
        <w:gridCol w:w="558"/>
        <w:gridCol w:w="410"/>
        <w:gridCol w:w="1240"/>
        <w:gridCol w:w="265"/>
      </w:tblGrid>
      <w:tr w:rsidR="002D17F6" w:rsidRPr="00BA580F" w14:paraId="28CCCF20" w14:textId="77777777" w:rsidTr="002D17F6">
        <w:trPr>
          <w:trHeight w:val="221"/>
        </w:trPr>
        <w:tc>
          <w:tcPr>
            <w:tcW w:w="1541" w:type="dxa"/>
            <w:tcBorders>
              <w:top w:val="nil"/>
              <w:left w:val="nil"/>
              <w:bottom w:val="nil"/>
              <w:right w:val="nil"/>
            </w:tcBorders>
            <w:shd w:val="clear" w:color="auto" w:fill="auto"/>
            <w:vAlign w:val="bottom"/>
            <w:hideMark/>
          </w:tcPr>
          <w:p w14:paraId="4B85DB23" w14:textId="77777777" w:rsidR="002D17F6" w:rsidRPr="00BA580F" w:rsidRDefault="002D17F6" w:rsidP="002D17F6">
            <w:pPr>
              <w:rPr>
                <w:b/>
              </w:rPr>
            </w:pPr>
            <w:r w:rsidRPr="00BA580F">
              <w:rPr>
                <w:b/>
              </w:rPr>
              <w:t>ФОРМА</w:t>
            </w:r>
          </w:p>
        </w:tc>
        <w:tc>
          <w:tcPr>
            <w:tcW w:w="2778" w:type="dxa"/>
            <w:tcBorders>
              <w:top w:val="nil"/>
              <w:left w:val="nil"/>
              <w:bottom w:val="nil"/>
              <w:right w:val="nil"/>
            </w:tcBorders>
            <w:shd w:val="clear" w:color="auto" w:fill="auto"/>
            <w:vAlign w:val="bottom"/>
            <w:hideMark/>
          </w:tcPr>
          <w:p w14:paraId="6934BC28" w14:textId="77777777" w:rsidR="002D17F6" w:rsidRPr="00BA580F" w:rsidRDefault="002D17F6" w:rsidP="002D17F6">
            <w:pPr>
              <w:rPr>
                <w:sz w:val="18"/>
                <w:szCs w:val="18"/>
              </w:rPr>
            </w:pPr>
          </w:p>
        </w:tc>
        <w:tc>
          <w:tcPr>
            <w:tcW w:w="745" w:type="dxa"/>
            <w:tcBorders>
              <w:top w:val="nil"/>
              <w:left w:val="nil"/>
              <w:bottom w:val="nil"/>
              <w:right w:val="nil"/>
            </w:tcBorders>
            <w:shd w:val="clear" w:color="auto" w:fill="auto"/>
            <w:vAlign w:val="bottom"/>
            <w:hideMark/>
          </w:tcPr>
          <w:p w14:paraId="272340B2" w14:textId="77777777" w:rsidR="002D17F6" w:rsidRPr="00BA580F" w:rsidRDefault="002D17F6" w:rsidP="002D17F6">
            <w:pPr>
              <w:rPr>
                <w:sz w:val="18"/>
                <w:szCs w:val="18"/>
              </w:rPr>
            </w:pPr>
          </w:p>
        </w:tc>
        <w:tc>
          <w:tcPr>
            <w:tcW w:w="263" w:type="dxa"/>
            <w:tcBorders>
              <w:top w:val="nil"/>
              <w:left w:val="nil"/>
              <w:bottom w:val="nil"/>
              <w:right w:val="nil"/>
            </w:tcBorders>
            <w:shd w:val="clear" w:color="auto" w:fill="auto"/>
            <w:vAlign w:val="bottom"/>
            <w:hideMark/>
          </w:tcPr>
          <w:p w14:paraId="0E75B14D" w14:textId="77777777" w:rsidR="002D17F6" w:rsidRPr="00BA580F" w:rsidRDefault="002D17F6" w:rsidP="002D17F6">
            <w:pPr>
              <w:rPr>
                <w:sz w:val="18"/>
                <w:szCs w:val="18"/>
              </w:rPr>
            </w:pPr>
          </w:p>
        </w:tc>
        <w:tc>
          <w:tcPr>
            <w:tcW w:w="263" w:type="dxa"/>
            <w:tcBorders>
              <w:top w:val="nil"/>
              <w:left w:val="nil"/>
              <w:bottom w:val="nil"/>
              <w:right w:val="nil"/>
            </w:tcBorders>
            <w:shd w:val="clear" w:color="auto" w:fill="auto"/>
            <w:vAlign w:val="bottom"/>
            <w:hideMark/>
          </w:tcPr>
          <w:p w14:paraId="541F9922" w14:textId="77777777" w:rsidR="002D17F6" w:rsidRPr="00BA580F" w:rsidRDefault="002D17F6" w:rsidP="002D17F6">
            <w:pPr>
              <w:rPr>
                <w:sz w:val="18"/>
                <w:szCs w:val="18"/>
              </w:rPr>
            </w:pPr>
          </w:p>
        </w:tc>
        <w:tc>
          <w:tcPr>
            <w:tcW w:w="833" w:type="dxa"/>
            <w:tcBorders>
              <w:top w:val="nil"/>
              <w:left w:val="nil"/>
              <w:bottom w:val="nil"/>
              <w:right w:val="nil"/>
            </w:tcBorders>
            <w:shd w:val="clear" w:color="auto" w:fill="auto"/>
            <w:vAlign w:val="bottom"/>
            <w:hideMark/>
          </w:tcPr>
          <w:p w14:paraId="5B42961A" w14:textId="77777777" w:rsidR="002D17F6" w:rsidRPr="00BA580F" w:rsidRDefault="002D17F6" w:rsidP="002D17F6">
            <w:pPr>
              <w:rPr>
                <w:sz w:val="18"/>
                <w:szCs w:val="18"/>
              </w:rPr>
            </w:pPr>
          </w:p>
        </w:tc>
        <w:tc>
          <w:tcPr>
            <w:tcW w:w="443" w:type="dxa"/>
            <w:tcBorders>
              <w:top w:val="nil"/>
              <w:left w:val="nil"/>
              <w:bottom w:val="nil"/>
              <w:right w:val="nil"/>
            </w:tcBorders>
            <w:shd w:val="clear" w:color="auto" w:fill="auto"/>
            <w:vAlign w:val="bottom"/>
            <w:hideMark/>
          </w:tcPr>
          <w:p w14:paraId="24853ABD" w14:textId="77777777" w:rsidR="002D17F6" w:rsidRPr="00BA580F" w:rsidRDefault="002D17F6" w:rsidP="002D17F6">
            <w:pPr>
              <w:rPr>
                <w:sz w:val="18"/>
                <w:szCs w:val="18"/>
              </w:rPr>
            </w:pPr>
          </w:p>
        </w:tc>
        <w:tc>
          <w:tcPr>
            <w:tcW w:w="782" w:type="dxa"/>
            <w:tcBorders>
              <w:top w:val="nil"/>
              <w:left w:val="nil"/>
              <w:bottom w:val="nil"/>
              <w:right w:val="nil"/>
            </w:tcBorders>
            <w:shd w:val="clear" w:color="auto" w:fill="auto"/>
            <w:vAlign w:val="bottom"/>
            <w:hideMark/>
          </w:tcPr>
          <w:p w14:paraId="262B2F97" w14:textId="77777777" w:rsidR="002D17F6" w:rsidRPr="00BA580F" w:rsidRDefault="002D17F6" w:rsidP="002D17F6">
            <w:pPr>
              <w:rPr>
                <w:sz w:val="18"/>
                <w:szCs w:val="18"/>
              </w:rPr>
            </w:pPr>
          </w:p>
        </w:tc>
        <w:tc>
          <w:tcPr>
            <w:tcW w:w="595" w:type="dxa"/>
            <w:tcBorders>
              <w:top w:val="nil"/>
              <w:left w:val="nil"/>
              <w:bottom w:val="nil"/>
              <w:right w:val="nil"/>
            </w:tcBorders>
            <w:shd w:val="clear" w:color="auto" w:fill="auto"/>
            <w:vAlign w:val="bottom"/>
            <w:hideMark/>
          </w:tcPr>
          <w:p w14:paraId="61CD7FE8" w14:textId="77777777" w:rsidR="002D17F6" w:rsidRPr="00BA580F" w:rsidRDefault="002D17F6" w:rsidP="002D17F6">
            <w:pPr>
              <w:rPr>
                <w:sz w:val="18"/>
                <w:szCs w:val="18"/>
              </w:rPr>
            </w:pPr>
          </w:p>
        </w:tc>
        <w:tc>
          <w:tcPr>
            <w:tcW w:w="558" w:type="dxa"/>
            <w:tcBorders>
              <w:top w:val="nil"/>
              <w:left w:val="nil"/>
              <w:bottom w:val="nil"/>
              <w:right w:val="nil"/>
            </w:tcBorders>
            <w:shd w:val="clear" w:color="auto" w:fill="auto"/>
            <w:vAlign w:val="bottom"/>
            <w:hideMark/>
          </w:tcPr>
          <w:p w14:paraId="23B0CF22" w14:textId="77777777" w:rsidR="002D17F6" w:rsidRPr="00BA580F" w:rsidRDefault="002D17F6" w:rsidP="002D17F6">
            <w:pPr>
              <w:rPr>
                <w:sz w:val="18"/>
                <w:szCs w:val="18"/>
              </w:rPr>
            </w:pPr>
          </w:p>
        </w:tc>
        <w:tc>
          <w:tcPr>
            <w:tcW w:w="410" w:type="dxa"/>
            <w:tcBorders>
              <w:top w:val="nil"/>
              <w:left w:val="nil"/>
              <w:bottom w:val="nil"/>
              <w:right w:val="nil"/>
            </w:tcBorders>
            <w:shd w:val="clear" w:color="auto" w:fill="auto"/>
            <w:vAlign w:val="bottom"/>
            <w:hideMark/>
          </w:tcPr>
          <w:p w14:paraId="51071BC0" w14:textId="77777777" w:rsidR="002D17F6" w:rsidRPr="00BA580F" w:rsidRDefault="002D17F6" w:rsidP="002D17F6">
            <w:pPr>
              <w:rPr>
                <w:sz w:val="18"/>
                <w:szCs w:val="18"/>
              </w:rPr>
            </w:pPr>
          </w:p>
        </w:tc>
        <w:tc>
          <w:tcPr>
            <w:tcW w:w="150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8C06AC5" w14:textId="77777777" w:rsidR="002D17F6" w:rsidRPr="00BA580F" w:rsidRDefault="002D17F6" w:rsidP="002D17F6">
            <w:pPr>
              <w:jc w:val="center"/>
              <w:rPr>
                <w:sz w:val="18"/>
                <w:szCs w:val="18"/>
              </w:rPr>
            </w:pPr>
            <w:r w:rsidRPr="00BA580F">
              <w:rPr>
                <w:sz w:val="18"/>
                <w:szCs w:val="18"/>
              </w:rPr>
              <w:t>Код</w:t>
            </w:r>
          </w:p>
        </w:tc>
      </w:tr>
      <w:tr w:rsidR="002D17F6" w:rsidRPr="00BA580F" w14:paraId="72DD1E0A" w14:textId="77777777" w:rsidTr="002D17F6">
        <w:trPr>
          <w:trHeight w:val="284"/>
        </w:trPr>
        <w:tc>
          <w:tcPr>
            <w:tcW w:w="1541" w:type="dxa"/>
            <w:tcBorders>
              <w:top w:val="nil"/>
              <w:left w:val="nil"/>
              <w:bottom w:val="nil"/>
              <w:right w:val="nil"/>
            </w:tcBorders>
            <w:shd w:val="clear" w:color="auto" w:fill="auto"/>
            <w:vAlign w:val="bottom"/>
            <w:hideMark/>
          </w:tcPr>
          <w:p w14:paraId="5432C402" w14:textId="77777777" w:rsidR="002D17F6" w:rsidRPr="00BA580F" w:rsidRDefault="002D17F6" w:rsidP="002D17F6">
            <w:pPr>
              <w:rPr>
                <w:sz w:val="18"/>
                <w:szCs w:val="18"/>
              </w:rPr>
            </w:pPr>
          </w:p>
        </w:tc>
        <w:tc>
          <w:tcPr>
            <w:tcW w:w="2778" w:type="dxa"/>
            <w:tcBorders>
              <w:top w:val="nil"/>
              <w:left w:val="nil"/>
              <w:bottom w:val="nil"/>
              <w:right w:val="nil"/>
            </w:tcBorders>
            <w:shd w:val="clear" w:color="auto" w:fill="auto"/>
            <w:vAlign w:val="bottom"/>
            <w:hideMark/>
          </w:tcPr>
          <w:p w14:paraId="3A966235" w14:textId="77777777" w:rsidR="002D17F6" w:rsidRPr="00BA580F" w:rsidRDefault="002D17F6" w:rsidP="002D17F6">
            <w:pPr>
              <w:rPr>
                <w:sz w:val="18"/>
                <w:szCs w:val="18"/>
              </w:rPr>
            </w:pPr>
          </w:p>
        </w:tc>
        <w:tc>
          <w:tcPr>
            <w:tcW w:w="745" w:type="dxa"/>
            <w:tcBorders>
              <w:top w:val="nil"/>
              <w:left w:val="nil"/>
              <w:bottom w:val="nil"/>
              <w:right w:val="nil"/>
            </w:tcBorders>
            <w:shd w:val="clear" w:color="auto" w:fill="auto"/>
            <w:vAlign w:val="bottom"/>
            <w:hideMark/>
          </w:tcPr>
          <w:p w14:paraId="36427128" w14:textId="77777777" w:rsidR="002D17F6" w:rsidRPr="00BA580F" w:rsidRDefault="002D17F6" w:rsidP="002D17F6">
            <w:pPr>
              <w:rPr>
                <w:sz w:val="18"/>
                <w:szCs w:val="18"/>
              </w:rPr>
            </w:pPr>
          </w:p>
        </w:tc>
        <w:tc>
          <w:tcPr>
            <w:tcW w:w="263" w:type="dxa"/>
            <w:tcBorders>
              <w:top w:val="nil"/>
              <w:left w:val="nil"/>
              <w:bottom w:val="nil"/>
              <w:right w:val="nil"/>
            </w:tcBorders>
            <w:shd w:val="clear" w:color="auto" w:fill="auto"/>
            <w:vAlign w:val="bottom"/>
            <w:hideMark/>
          </w:tcPr>
          <w:p w14:paraId="2DFBE692" w14:textId="77777777" w:rsidR="002D17F6" w:rsidRPr="00BA580F" w:rsidRDefault="002D17F6" w:rsidP="002D17F6">
            <w:pPr>
              <w:rPr>
                <w:sz w:val="18"/>
                <w:szCs w:val="18"/>
              </w:rPr>
            </w:pPr>
          </w:p>
        </w:tc>
        <w:tc>
          <w:tcPr>
            <w:tcW w:w="263" w:type="dxa"/>
            <w:tcBorders>
              <w:top w:val="nil"/>
              <w:left w:val="nil"/>
              <w:bottom w:val="nil"/>
              <w:right w:val="nil"/>
            </w:tcBorders>
            <w:shd w:val="clear" w:color="auto" w:fill="auto"/>
            <w:vAlign w:val="bottom"/>
            <w:hideMark/>
          </w:tcPr>
          <w:p w14:paraId="33C93D1E" w14:textId="77777777" w:rsidR="002D17F6" w:rsidRPr="00BA580F" w:rsidRDefault="002D17F6" w:rsidP="002D17F6">
            <w:pPr>
              <w:rPr>
                <w:sz w:val="18"/>
                <w:szCs w:val="18"/>
              </w:rPr>
            </w:pPr>
          </w:p>
        </w:tc>
        <w:tc>
          <w:tcPr>
            <w:tcW w:w="833" w:type="dxa"/>
            <w:tcBorders>
              <w:top w:val="nil"/>
              <w:left w:val="nil"/>
              <w:bottom w:val="nil"/>
              <w:right w:val="nil"/>
            </w:tcBorders>
            <w:shd w:val="clear" w:color="auto" w:fill="auto"/>
            <w:vAlign w:val="bottom"/>
            <w:hideMark/>
          </w:tcPr>
          <w:p w14:paraId="4A3A65B7" w14:textId="77777777" w:rsidR="002D17F6" w:rsidRPr="00BA580F" w:rsidRDefault="002D17F6" w:rsidP="002D17F6">
            <w:pPr>
              <w:rPr>
                <w:sz w:val="18"/>
                <w:szCs w:val="18"/>
              </w:rPr>
            </w:pPr>
          </w:p>
        </w:tc>
        <w:tc>
          <w:tcPr>
            <w:tcW w:w="443" w:type="dxa"/>
            <w:tcBorders>
              <w:top w:val="nil"/>
              <w:left w:val="nil"/>
              <w:bottom w:val="nil"/>
              <w:right w:val="nil"/>
            </w:tcBorders>
            <w:shd w:val="clear" w:color="auto" w:fill="auto"/>
            <w:vAlign w:val="bottom"/>
            <w:hideMark/>
          </w:tcPr>
          <w:p w14:paraId="3D5CF1B3" w14:textId="77777777" w:rsidR="002D17F6" w:rsidRPr="00BA580F" w:rsidRDefault="002D17F6" w:rsidP="002D17F6">
            <w:pPr>
              <w:rPr>
                <w:sz w:val="18"/>
                <w:szCs w:val="18"/>
              </w:rPr>
            </w:pPr>
          </w:p>
        </w:tc>
        <w:tc>
          <w:tcPr>
            <w:tcW w:w="782" w:type="dxa"/>
            <w:tcBorders>
              <w:top w:val="nil"/>
              <w:left w:val="nil"/>
              <w:bottom w:val="nil"/>
              <w:right w:val="nil"/>
            </w:tcBorders>
            <w:shd w:val="clear" w:color="auto" w:fill="auto"/>
            <w:vAlign w:val="bottom"/>
            <w:hideMark/>
          </w:tcPr>
          <w:p w14:paraId="31B14029" w14:textId="77777777" w:rsidR="002D17F6" w:rsidRPr="00BA580F" w:rsidRDefault="002D17F6" w:rsidP="002D17F6">
            <w:pPr>
              <w:rPr>
                <w:sz w:val="18"/>
                <w:szCs w:val="18"/>
              </w:rPr>
            </w:pPr>
          </w:p>
        </w:tc>
        <w:tc>
          <w:tcPr>
            <w:tcW w:w="1563" w:type="dxa"/>
            <w:gridSpan w:val="3"/>
            <w:tcBorders>
              <w:top w:val="nil"/>
              <w:left w:val="nil"/>
              <w:bottom w:val="nil"/>
              <w:right w:val="nil"/>
            </w:tcBorders>
            <w:shd w:val="clear" w:color="000000" w:fill="FFFFFF"/>
            <w:hideMark/>
          </w:tcPr>
          <w:p w14:paraId="77F74074" w14:textId="77777777" w:rsidR="002D17F6" w:rsidRPr="00BA580F" w:rsidRDefault="002D17F6" w:rsidP="002D17F6">
            <w:pPr>
              <w:jc w:val="right"/>
              <w:rPr>
                <w:sz w:val="18"/>
                <w:szCs w:val="18"/>
              </w:rPr>
            </w:pPr>
            <w:r w:rsidRPr="00BA580F">
              <w:rPr>
                <w:sz w:val="18"/>
                <w:szCs w:val="18"/>
              </w:rPr>
              <w:t>Форма по ОКУД</w:t>
            </w:r>
          </w:p>
        </w:tc>
        <w:tc>
          <w:tcPr>
            <w:tcW w:w="1505" w:type="dxa"/>
            <w:gridSpan w:val="2"/>
            <w:tcBorders>
              <w:top w:val="nil"/>
              <w:left w:val="single" w:sz="4" w:space="0" w:color="auto"/>
              <w:bottom w:val="single" w:sz="4" w:space="0" w:color="auto"/>
              <w:right w:val="single" w:sz="4" w:space="0" w:color="auto"/>
            </w:tcBorders>
            <w:shd w:val="clear" w:color="000000" w:fill="FFFFFF"/>
            <w:hideMark/>
          </w:tcPr>
          <w:p w14:paraId="6370A0FE" w14:textId="77777777" w:rsidR="002D17F6" w:rsidRPr="00BA580F" w:rsidRDefault="002D17F6" w:rsidP="002D17F6">
            <w:pPr>
              <w:jc w:val="center"/>
              <w:rPr>
                <w:sz w:val="18"/>
                <w:szCs w:val="18"/>
              </w:rPr>
            </w:pPr>
            <w:r w:rsidRPr="00BA580F">
              <w:rPr>
                <w:sz w:val="18"/>
                <w:szCs w:val="18"/>
              </w:rPr>
              <w:t> </w:t>
            </w:r>
          </w:p>
        </w:tc>
      </w:tr>
      <w:tr w:rsidR="002D17F6" w:rsidRPr="00BA580F" w14:paraId="7E6322F6" w14:textId="77777777" w:rsidTr="002D17F6">
        <w:trPr>
          <w:trHeight w:val="221"/>
        </w:trPr>
        <w:tc>
          <w:tcPr>
            <w:tcW w:w="1541" w:type="dxa"/>
            <w:vMerge w:val="restart"/>
            <w:tcBorders>
              <w:top w:val="nil"/>
              <w:left w:val="nil"/>
              <w:bottom w:val="nil"/>
              <w:right w:val="nil"/>
            </w:tcBorders>
            <w:shd w:val="clear" w:color="000000" w:fill="FFFFFF"/>
            <w:vAlign w:val="center"/>
            <w:hideMark/>
          </w:tcPr>
          <w:p w14:paraId="27D669CF" w14:textId="77777777" w:rsidR="002D17F6" w:rsidRPr="00BA580F" w:rsidRDefault="002D17F6" w:rsidP="002D17F6">
            <w:pPr>
              <w:rPr>
                <w:bCs/>
                <w:sz w:val="18"/>
                <w:szCs w:val="18"/>
              </w:rPr>
            </w:pPr>
            <w:r w:rsidRPr="00BA580F">
              <w:rPr>
                <w:bCs/>
                <w:sz w:val="18"/>
                <w:szCs w:val="18"/>
              </w:rPr>
              <w:t>ЗАКАЗЧИК</w:t>
            </w:r>
          </w:p>
        </w:tc>
        <w:tc>
          <w:tcPr>
            <w:tcW w:w="6107" w:type="dxa"/>
            <w:gridSpan w:val="7"/>
            <w:tcBorders>
              <w:top w:val="nil"/>
              <w:left w:val="nil"/>
              <w:bottom w:val="nil"/>
              <w:right w:val="nil"/>
            </w:tcBorders>
            <w:shd w:val="clear" w:color="000000" w:fill="FFFFFF"/>
            <w:vAlign w:val="center"/>
            <w:hideMark/>
          </w:tcPr>
          <w:p w14:paraId="67A5ED8F" w14:textId="77777777" w:rsidR="002D17F6" w:rsidRPr="00BA580F" w:rsidRDefault="002D17F6" w:rsidP="002D17F6">
            <w:pPr>
              <w:jc w:val="center"/>
              <w:rPr>
                <w:sz w:val="18"/>
                <w:szCs w:val="18"/>
              </w:rPr>
            </w:pPr>
            <w:r w:rsidRPr="00BA580F">
              <w:rPr>
                <w:sz w:val="18"/>
                <w:szCs w:val="18"/>
              </w:rPr>
              <w:t> </w:t>
            </w:r>
          </w:p>
        </w:tc>
        <w:tc>
          <w:tcPr>
            <w:tcW w:w="1563" w:type="dxa"/>
            <w:gridSpan w:val="3"/>
            <w:tcBorders>
              <w:top w:val="nil"/>
              <w:left w:val="nil"/>
              <w:bottom w:val="nil"/>
              <w:right w:val="nil"/>
            </w:tcBorders>
            <w:shd w:val="clear" w:color="000000" w:fill="FFFFFF"/>
            <w:vAlign w:val="center"/>
            <w:hideMark/>
          </w:tcPr>
          <w:p w14:paraId="63976C1A" w14:textId="77777777" w:rsidR="002D17F6" w:rsidRPr="00BA580F" w:rsidRDefault="002D17F6" w:rsidP="002D17F6">
            <w:pPr>
              <w:jc w:val="right"/>
              <w:rPr>
                <w:sz w:val="18"/>
                <w:szCs w:val="18"/>
              </w:rPr>
            </w:pPr>
            <w:r w:rsidRPr="00BA580F">
              <w:rPr>
                <w:sz w:val="18"/>
                <w:szCs w:val="18"/>
              </w:rPr>
              <w:t>по ОКПО</w:t>
            </w:r>
          </w:p>
        </w:tc>
        <w:tc>
          <w:tcPr>
            <w:tcW w:w="1505" w:type="dxa"/>
            <w:gridSpan w:val="2"/>
            <w:tcBorders>
              <w:top w:val="nil"/>
              <w:left w:val="single" w:sz="4" w:space="0" w:color="auto"/>
              <w:bottom w:val="single" w:sz="4" w:space="0" w:color="auto"/>
              <w:right w:val="single" w:sz="4" w:space="0" w:color="auto"/>
            </w:tcBorders>
            <w:shd w:val="clear" w:color="000000" w:fill="FFFFFF"/>
            <w:hideMark/>
          </w:tcPr>
          <w:p w14:paraId="431B0387" w14:textId="77777777" w:rsidR="002D17F6" w:rsidRPr="00BA580F" w:rsidRDefault="002D17F6" w:rsidP="002D17F6">
            <w:pPr>
              <w:jc w:val="center"/>
              <w:rPr>
                <w:sz w:val="18"/>
                <w:szCs w:val="18"/>
              </w:rPr>
            </w:pPr>
            <w:r w:rsidRPr="00BA580F">
              <w:rPr>
                <w:sz w:val="18"/>
                <w:szCs w:val="18"/>
              </w:rPr>
              <w:t> </w:t>
            </w:r>
          </w:p>
        </w:tc>
      </w:tr>
      <w:tr w:rsidR="002D17F6" w:rsidRPr="00BA580F" w14:paraId="44C4C392" w14:textId="77777777" w:rsidTr="002D17F6">
        <w:trPr>
          <w:trHeight w:val="265"/>
        </w:trPr>
        <w:tc>
          <w:tcPr>
            <w:tcW w:w="1541" w:type="dxa"/>
            <w:vMerge/>
            <w:tcBorders>
              <w:top w:val="nil"/>
              <w:left w:val="nil"/>
              <w:bottom w:val="nil"/>
              <w:right w:val="nil"/>
            </w:tcBorders>
            <w:vAlign w:val="center"/>
            <w:hideMark/>
          </w:tcPr>
          <w:p w14:paraId="3C413E2A" w14:textId="77777777" w:rsidR="002D17F6" w:rsidRPr="00BA580F" w:rsidRDefault="002D17F6" w:rsidP="002D17F6">
            <w:pPr>
              <w:rPr>
                <w:bCs/>
                <w:sz w:val="18"/>
                <w:szCs w:val="18"/>
              </w:rPr>
            </w:pPr>
          </w:p>
        </w:tc>
        <w:tc>
          <w:tcPr>
            <w:tcW w:w="6107" w:type="dxa"/>
            <w:gridSpan w:val="7"/>
            <w:tcBorders>
              <w:top w:val="single" w:sz="4" w:space="0" w:color="auto"/>
              <w:left w:val="nil"/>
              <w:bottom w:val="nil"/>
              <w:right w:val="nil"/>
            </w:tcBorders>
            <w:shd w:val="clear" w:color="000000" w:fill="FFFFFF"/>
            <w:hideMark/>
          </w:tcPr>
          <w:p w14:paraId="2DFAA268" w14:textId="77777777" w:rsidR="002D17F6" w:rsidRPr="00BA580F" w:rsidRDefault="002D17F6" w:rsidP="002D17F6">
            <w:pPr>
              <w:jc w:val="center"/>
              <w:rPr>
                <w:sz w:val="18"/>
                <w:szCs w:val="18"/>
              </w:rPr>
            </w:pPr>
            <w:r w:rsidRPr="00BA580F">
              <w:rPr>
                <w:sz w:val="18"/>
                <w:szCs w:val="18"/>
              </w:rPr>
              <w:t>организация</w:t>
            </w:r>
          </w:p>
        </w:tc>
        <w:tc>
          <w:tcPr>
            <w:tcW w:w="1563" w:type="dxa"/>
            <w:gridSpan w:val="3"/>
            <w:vMerge w:val="restart"/>
            <w:tcBorders>
              <w:top w:val="nil"/>
              <w:left w:val="nil"/>
              <w:bottom w:val="nil"/>
              <w:right w:val="nil"/>
            </w:tcBorders>
            <w:shd w:val="clear" w:color="000000" w:fill="FFFFFF"/>
            <w:vAlign w:val="center"/>
            <w:hideMark/>
          </w:tcPr>
          <w:p w14:paraId="03353EC2" w14:textId="77777777" w:rsidR="002D17F6" w:rsidRPr="00BA580F" w:rsidRDefault="002D17F6" w:rsidP="002D17F6">
            <w:pPr>
              <w:jc w:val="right"/>
              <w:rPr>
                <w:sz w:val="18"/>
                <w:szCs w:val="18"/>
              </w:rPr>
            </w:pPr>
            <w:r w:rsidRPr="00BA580F">
              <w:rPr>
                <w:sz w:val="18"/>
                <w:szCs w:val="18"/>
              </w:rPr>
              <w:t>БЕ</w:t>
            </w:r>
          </w:p>
        </w:tc>
        <w:tc>
          <w:tcPr>
            <w:tcW w:w="1505" w:type="dxa"/>
            <w:gridSpan w:val="2"/>
            <w:vMerge w:val="restart"/>
            <w:tcBorders>
              <w:top w:val="nil"/>
              <w:left w:val="single" w:sz="4" w:space="0" w:color="auto"/>
              <w:bottom w:val="single" w:sz="4" w:space="0" w:color="000000"/>
              <w:right w:val="single" w:sz="4" w:space="0" w:color="auto"/>
            </w:tcBorders>
            <w:shd w:val="clear" w:color="000000" w:fill="FFFFFF"/>
            <w:hideMark/>
          </w:tcPr>
          <w:p w14:paraId="2CB55D30" w14:textId="77777777" w:rsidR="002D17F6" w:rsidRPr="00BA580F" w:rsidRDefault="002D17F6" w:rsidP="002D17F6">
            <w:pPr>
              <w:jc w:val="center"/>
              <w:rPr>
                <w:sz w:val="18"/>
                <w:szCs w:val="18"/>
              </w:rPr>
            </w:pPr>
            <w:r w:rsidRPr="00BA580F">
              <w:rPr>
                <w:sz w:val="18"/>
                <w:szCs w:val="18"/>
              </w:rPr>
              <w:t> </w:t>
            </w:r>
          </w:p>
        </w:tc>
      </w:tr>
      <w:tr w:rsidR="002D17F6" w:rsidRPr="00BA580F" w14:paraId="7936C09F" w14:textId="77777777" w:rsidTr="002D17F6">
        <w:trPr>
          <w:trHeight w:val="276"/>
        </w:trPr>
        <w:tc>
          <w:tcPr>
            <w:tcW w:w="7648" w:type="dxa"/>
            <w:gridSpan w:val="8"/>
            <w:vMerge w:val="restart"/>
            <w:tcBorders>
              <w:top w:val="nil"/>
              <w:left w:val="nil"/>
              <w:bottom w:val="nil"/>
              <w:right w:val="nil"/>
            </w:tcBorders>
            <w:shd w:val="clear" w:color="000000" w:fill="FFFFFF"/>
            <w:vAlign w:val="center"/>
            <w:hideMark/>
          </w:tcPr>
          <w:p w14:paraId="4B8F8D4F" w14:textId="77777777" w:rsidR="002D17F6" w:rsidRPr="00BA580F" w:rsidRDefault="002D17F6" w:rsidP="002D17F6">
            <w:pPr>
              <w:jc w:val="center"/>
              <w:rPr>
                <w:sz w:val="18"/>
                <w:szCs w:val="18"/>
              </w:rPr>
            </w:pPr>
            <w:r w:rsidRPr="00BA580F">
              <w:rPr>
                <w:sz w:val="18"/>
                <w:szCs w:val="18"/>
              </w:rPr>
              <w:t> </w:t>
            </w:r>
          </w:p>
        </w:tc>
        <w:tc>
          <w:tcPr>
            <w:tcW w:w="1563" w:type="dxa"/>
            <w:gridSpan w:val="3"/>
            <w:vMerge/>
            <w:tcBorders>
              <w:top w:val="nil"/>
              <w:left w:val="nil"/>
              <w:bottom w:val="nil"/>
              <w:right w:val="nil"/>
            </w:tcBorders>
            <w:vAlign w:val="center"/>
            <w:hideMark/>
          </w:tcPr>
          <w:p w14:paraId="5D2CDE4C" w14:textId="77777777" w:rsidR="002D17F6" w:rsidRPr="00BA580F" w:rsidRDefault="002D17F6" w:rsidP="002D17F6">
            <w:pPr>
              <w:rPr>
                <w:sz w:val="18"/>
                <w:szCs w:val="18"/>
              </w:rPr>
            </w:pPr>
          </w:p>
        </w:tc>
        <w:tc>
          <w:tcPr>
            <w:tcW w:w="1505" w:type="dxa"/>
            <w:gridSpan w:val="2"/>
            <w:vMerge/>
            <w:tcBorders>
              <w:top w:val="nil"/>
              <w:left w:val="single" w:sz="4" w:space="0" w:color="auto"/>
              <w:bottom w:val="single" w:sz="4" w:space="0" w:color="000000"/>
              <w:right w:val="single" w:sz="4" w:space="0" w:color="auto"/>
            </w:tcBorders>
            <w:vAlign w:val="center"/>
            <w:hideMark/>
          </w:tcPr>
          <w:p w14:paraId="1D58F835" w14:textId="77777777" w:rsidR="002D17F6" w:rsidRPr="00BA580F" w:rsidRDefault="002D17F6" w:rsidP="002D17F6">
            <w:pPr>
              <w:rPr>
                <w:sz w:val="18"/>
                <w:szCs w:val="18"/>
              </w:rPr>
            </w:pPr>
          </w:p>
        </w:tc>
      </w:tr>
      <w:tr w:rsidR="002D17F6" w:rsidRPr="00BA580F" w14:paraId="1A25FD26" w14:textId="77777777" w:rsidTr="002D17F6">
        <w:trPr>
          <w:trHeight w:val="135"/>
        </w:trPr>
        <w:tc>
          <w:tcPr>
            <w:tcW w:w="7648" w:type="dxa"/>
            <w:gridSpan w:val="8"/>
            <w:vMerge/>
            <w:tcBorders>
              <w:top w:val="nil"/>
              <w:left w:val="nil"/>
              <w:bottom w:val="nil"/>
              <w:right w:val="nil"/>
            </w:tcBorders>
            <w:vAlign w:val="center"/>
            <w:hideMark/>
          </w:tcPr>
          <w:p w14:paraId="44889CE1" w14:textId="77777777" w:rsidR="002D17F6" w:rsidRPr="00BA580F" w:rsidRDefault="002D17F6" w:rsidP="002D17F6">
            <w:pPr>
              <w:rPr>
                <w:sz w:val="18"/>
                <w:szCs w:val="18"/>
              </w:rPr>
            </w:pPr>
          </w:p>
        </w:tc>
        <w:tc>
          <w:tcPr>
            <w:tcW w:w="595" w:type="dxa"/>
            <w:tcBorders>
              <w:top w:val="nil"/>
              <w:left w:val="nil"/>
              <w:bottom w:val="nil"/>
              <w:right w:val="nil"/>
            </w:tcBorders>
            <w:shd w:val="clear" w:color="auto" w:fill="auto"/>
            <w:vAlign w:val="bottom"/>
            <w:hideMark/>
          </w:tcPr>
          <w:p w14:paraId="47F74D2A" w14:textId="77777777" w:rsidR="002D17F6" w:rsidRPr="00BA580F" w:rsidRDefault="002D17F6" w:rsidP="002D17F6">
            <w:pPr>
              <w:rPr>
                <w:sz w:val="18"/>
                <w:szCs w:val="18"/>
              </w:rPr>
            </w:pPr>
          </w:p>
        </w:tc>
        <w:tc>
          <w:tcPr>
            <w:tcW w:w="558" w:type="dxa"/>
            <w:tcBorders>
              <w:top w:val="nil"/>
              <w:left w:val="nil"/>
              <w:bottom w:val="nil"/>
              <w:right w:val="nil"/>
            </w:tcBorders>
            <w:shd w:val="clear" w:color="auto" w:fill="auto"/>
            <w:vAlign w:val="bottom"/>
            <w:hideMark/>
          </w:tcPr>
          <w:p w14:paraId="75580D89" w14:textId="77777777" w:rsidR="002D17F6" w:rsidRPr="00BA580F" w:rsidRDefault="002D17F6" w:rsidP="002D17F6">
            <w:pPr>
              <w:rPr>
                <w:sz w:val="18"/>
                <w:szCs w:val="18"/>
              </w:rPr>
            </w:pPr>
          </w:p>
        </w:tc>
        <w:tc>
          <w:tcPr>
            <w:tcW w:w="410" w:type="dxa"/>
            <w:tcBorders>
              <w:top w:val="nil"/>
              <w:left w:val="nil"/>
              <w:bottom w:val="nil"/>
              <w:right w:val="nil"/>
            </w:tcBorders>
            <w:shd w:val="clear" w:color="auto" w:fill="auto"/>
            <w:vAlign w:val="bottom"/>
            <w:hideMark/>
          </w:tcPr>
          <w:p w14:paraId="4E0C3356" w14:textId="77777777" w:rsidR="002D17F6" w:rsidRPr="00BA580F" w:rsidRDefault="002D17F6" w:rsidP="002D17F6">
            <w:pPr>
              <w:rPr>
                <w:sz w:val="18"/>
                <w:szCs w:val="18"/>
              </w:rPr>
            </w:pPr>
          </w:p>
        </w:tc>
        <w:tc>
          <w:tcPr>
            <w:tcW w:w="1505" w:type="dxa"/>
            <w:gridSpan w:val="2"/>
            <w:tcBorders>
              <w:top w:val="nil"/>
              <w:left w:val="nil"/>
              <w:bottom w:val="nil"/>
              <w:right w:val="nil"/>
            </w:tcBorders>
            <w:shd w:val="clear" w:color="auto" w:fill="auto"/>
            <w:vAlign w:val="bottom"/>
            <w:hideMark/>
          </w:tcPr>
          <w:p w14:paraId="451A39BE" w14:textId="77777777" w:rsidR="002D17F6" w:rsidRPr="00BA580F" w:rsidRDefault="002D17F6" w:rsidP="002D17F6">
            <w:pPr>
              <w:rPr>
                <w:sz w:val="18"/>
                <w:szCs w:val="18"/>
              </w:rPr>
            </w:pPr>
          </w:p>
        </w:tc>
      </w:tr>
      <w:tr w:rsidR="002D17F6" w:rsidRPr="00BA580F" w14:paraId="112706BE" w14:textId="77777777" w:rsidTr="002D17F6">
        <w:trPr>
          <w:trHeight w:val="236"/>
        </w:trPr>
        <w:tc>
          <w:tcPr>
            <w:tcW w:w="7648" w:type="dxa"/>
            <w:gridSpan w:val="8"/>
            <w:tcBorders>
              <w:top w:val="single" w:sz="4" w:space="0" w:color="auto"/>
              <w:left w:val="nil"/>
              <w:bottom w:val="nil"/>
              <w:right w:val="nil"/>
            </w:tcBorders>
            <w:shd w:val="clear" w:color="000000" w:fill="FFFFFF"/>
            <w:hideMark/>
          </w:tcPr>
          <w:p w14:paraId="3E6D6D73" w14:textId="77777777" w:rsidR="002D17F6" w:rsidRPr="00BA580F" w:rsidRDefault="002D17F6" w:rsidP="002D17F6">
            <w:pPr>
              <w:jc w:val="center"/>
              <w:rPr>
                <w:sz w:val="18"/>
                <w:szCs w:val="18"/>
              </w:rPr>
            </w:pPr>
            <w:r w:rsidRPr="00BA580F">
              <w:rPr>
                <w:sz w:val="18"/>
                <w:szCs w:val="18"/>
              </w:rPr>
              <w:t>структурное подразделение</w:t>
            </w:r>
          </w:p>
        </w:tc>
        <w:tc>
          <w:tcPr>
            <w:tcW w:w="595" w:type="dxa"/>
            <w:tcBorders>
              <w:top w:val="nil"/>
              <w:left w:val="nil"/>
              <w:bottom w:val="nil"/>
              <w:right w:val="nil"/>
            </w:tcBorders>
            <w:shd w:val="clear" w:color="auto" w:fill="auto"/>
            <w:vAlign w:val="bottom"/>
            <w:hideMark/>
          </w:tcPr>
          <w:p w14:paraId="070CBC08" w14:textId="77777777" w:rsidR="002D17F6" w:rsidRPr="00BA580F" w:rsidRDefault="002D17F6" w:rsidP="002D17F6">
            <w:pPr>
              <w:rPr>
                <w:sz w:val="18"/>
                <w:szCs w:val="18"/>
              </w:rPr>
            </w:pPr>
          </w:p>
        </w:tc>
        <w:tc>
          <w:tcPr>
            <w:tcW w:w="558" w:type="dxa"/>
            <w:tcBorders>
              <w:top w:val="nil"/>
              <w:left w:val="nil"/>
              <w:bottom w:val="nil"/>
              <w:right w:val="nil"/>
            </w:tcBorders>
            <w:shd w:val="clear" w:color="auto" w:fill="auto"/>
            <w:vAlign w:val="bottom"/>
            <w:hideMark/>
          </w:tcPr>
          <w:p w14:paraId="0E963DED" w14:textId="77777777" w:rsidR="002D17F6" w:rsidRPr="00BA580F" w:rsidRDefault="002D17F6" w:rsidP="002D17F6">
            <w:pPr>
              <w:rPr>
                <w:sz w:val="18"/>
                <w:szCs w:val="18"/>
              </w:rPr>
            </w:pPr>
          </w:p>
        </w:tc>
        <w:tc>
          <w:tcPr>
            <w:tcW w:w="410" w:type="dxa"/>
            <w:tcBorders>
              <w:top w:val="nil"/>
              <w:left w:val="nil"/>
              <w:bottom w:val="nil"/>
              <w:right w:val="nil"/>
            </w:tcBorders>
            <w:shd w:val="clear" w:color="auto" w:fill="auto"/>
            <w:vAlign w:val="bottom"/>
            <w:hideMark/>
          </w:tcPr>
          <w:p w14:paraId="34D2575C" w14:textId="77777777" w:rsidR="002D17F6" w:rsidRPr="00BA580F" w:rsidRDefault="002D17F6" w:rsidP="002D17F6">
            <w:pPr>
              <w:rPr>
                <w:sz w:val="18"/>
                <w:szCs w:val="18"/>
              </w:rPr>
            </w:pPr>
          </w:p>
        </w:tc>
        <w:tc>
          <w:tcPr>
            <w:tcW w:w="1505" w:type="dxa"/>
            <w:gridSpan w:val="2"/>
            <w:tcBorders>
              <w:top w:val="nil"/>
              <w:left w:val="nil"/>
              <w:bottom w:val="nil"/>
              <w:right w:val="nil"/>
            </w:tcBorders>
            <w:shd w:val="clear" w:color="auto" w:fill="auto"/>
            <w:vAlign w:val="bottom"/>
            <w:hideMark/>
          </w:tcPr>
          <w:p w14:paraId="046E28FC" w14:textId="77777777" w:rsidR="002D17F6" w:rsidRPr="00BA580F" w:rsidRDefault="002D17F6" w:rsidP="002D17F6">
            <w:pPr>
              <w:rPr>
                <w:sz w:val="18"/>
                <w:szCs w:val="18"/>
              </w:rPr>
            </w:pPr>
          </w:p>
        </w:tc>
      </w:tr>
      <w:tr w:rsidR="002D17F6" w:rsidRPr="00BA580F" w14:paraId="5EF76112" w14:textId="77777777" w:rsidTr="002D17F6">
        <w:trPr>
          <w:trHeight w:val="284"/>
        </w:trPr>
        <w:tc>
          <w:tcPr>
            <w:tcW w:w="1541" w:type="dxa"/>
            <w:vMerge w:val="restart"/>
            <w:tcBorders>
              <w:top w:val="nil"/>
              <w:left w:val="nil"/>
              <w:bottom w:val="nil"/>
              <w:right w:val="nil"/>
            </w:tcBorders>
            <w:shd w:val="clear" w:color="000000" w:fill="FFFFFF"/>
            <w:vAlign w:val="center"/>
            <w:hideMark/>
          </w:tcPr>
          <w:p w14:paraId="213A6D88" w14:textId="77777777" w:rsidR="002D17F6" w:rsidRPr="00BA580F" w:rsidRDefault="002D17F6" w:rsidP="002D17F6">
            <w:pPr>
              <w:rPr>
                <w:bCs/>
                <w:sz w:val="18"/>
                <w:szCs w:val="18"/>
              </w:rPr>
            </w:pPr>
            <w:r w:rsidRPr="00BA580F">
              <w:rPr>
                <w:bCs/>
                <w:sz w:val="18"/>
                <w:szCs w:val="18"/>
              </w:rPr>
              <w:t>ПОДРЯДЧИК (Исполнитель)</w:t>
            </w:r>
          </w:p>
        </w:tc>
        <w:tc>
          <w:tcPr>
            <w:tcW w:w="6107" w:type="dxa"/>
            <w:gridSpan w:val="7"/>
            <w:tcBorders>
              <w:top w:val="nil"/>
              <w:left w:val="nil"/>
              <w:bottom w:val="nil"/>
              <w:right w:val="nil"/>
            </w:tcBorders>
            <w:shd w:val="clear" w:color="000000" w:fill="FFFFFF"/>
            <w:vAlign w:val="center"/>
            <w:hideMark/>
          </w:tcPr>
          <w:p w14:paraId="5988D152" w14:textId="77777777" w:rsidR="002D17F6" w:rsidRPr="00BA580F" w:rsidRDefault="002D17F6" w:rsidP="002D17F6">
            <w:pPr>
              <w:jc w:val="center"/>
              <w:rPr>
                <w:sz w:val="18"/>
                <w:szCs w:val="18"/>
              </w:rPr>
            </w:pPr>
            <w:r w:rsidRPr="00BA580F">
              <w:rPr>
                <w:sz w:val="18"/>
                <w:szCs w:val="18"/>
              </w:rPr>
              <w:t> </w:t>
            </w:r>
          </w:p>
        </w:tc>
        <w:tc>
          <w:tcPr>
            <w:tcW w:w="1563" w:type="dxa"/>
            <w:gridSpan w:val="3"/>
            <w:tcBorders>
              <w:top w:val="nil"/>
              <w:left w:val="nil"/>
              <w:bottom w:val="nil"/>
              <w:right w:val="nil"/>
            </w:tcBorders>
            <w:shd w:val="clear" w:color="000000" w:fill="FFFFFF"/>
            <w:vAlign w:val="center"/>
            <w:hideMark/>
          </w:tcPr>
          <w:p w14:paraId="70D32B9A" w14:textId="77777777" w:rsidR="002D17F6" w:rsidRPr="00BA580F" w:rsidRDefault="002D17F6" w:rsidP="002D17F6">
            <w:pPr>
              <w:jc w:val="right"/>
              <w:rPr>
                <w:sz w:val="18"/>
                <w:szCs w:val="18"/>
              </w:rPr>
            </w:pPr>
            <w:r w:rsidRPr="00BA580F">
              <w:rPr>
                <w:sz w:val="18"/>
                <w:szCs w:val="18"/>
              </w:rPr>
              <w:t>по ОКПО</w:t>
            </w:r>
          </w:p>
        </w:tc>
        <w:tc>
          <w:tcPr>
            <w:tcW w:w="150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03C939A" w14:textId="77777777" w:rsidR="002D17F6" w:rsidRPr="00BA580F" w:rsidRDefault="002D17F6" w:rsidP="002D17F6">
            <w:pPr>
              <w:jc w:val="center"/>
              <w:rPr>
                <w:sz w:val="18"/>
                <w:szCs w:val="18"/>
              </w:rPr>
            </w:pPr>
            <w:r w:rsidRPr="00BA580F">
              <w:rPr>
                <w:sz w:val="18"/>
                <w:szCs w:val="18"/>
              </w:rPr>
              <w:t> </w:t>
            </w:r>
          </w:p>
        </w:tc>
      </w:tr>
      <w:tr w:rsidR="002D17F6" w:rsidRPr="00BA580F" w14:paraId="7C5AC31C" w14:textId="77777777" w:rsidTr="002D17F6">
        <w:trPr>
          <w:trHeight w:val="225"/>
        </w:trPr>
        <w:tc>
          <w:tcPr>
            <w:tcW w:w="1541" w:type="dxa"/>
            <w:vMerge/>
            <w:tcBorders>
              <w:top w:val="nil"/>
              <w:left w:val="nil"/>
              <w:bottom w:val="nil"/>
              <w:right w:val="nil"/>
            </w:tcBorders>
            <w:vAlign w:val="center"/>
            <w:hideMark/>
          </w:tcPr>
          <w:p w14:paraId="5353DF8E" w14:textId="77777777" w:rsidR="002D17F6" w:rsidRPr="00BA580F" w:rsidRDefault="002D17F6" w:rsidP="002D17F6">
            <w:pPr>
              <w:rPr>
                <w:bCs/>
                <w:sz w:val="18"/>
                <w:szCs w:val="18"/>
              </w:rPr>
            </w:pPr>
          </w:p>
        </w:tc>
        <w:tc>
          <w:tcPr>
            <w:tcW w:w="6107" w:type="dxa"/>
            <w:gridSpan w:val="7"/>
            <w:tcBorders>
              <w:top w:val="single" w:sz="4" w:space="0" w:color="auto"/>
              <w:left w:val="nil"/>
              <w:bottom w:val="nil"/>
              <w:right w:val="nil"/>
            </w:tcBorders>
            <w:shd w:val="clear" w:color="000000" w:fill="FFFFFF"/>
            <w:hideMark/>
          </w:tcPr>
          <w:p w14:paraId="53B439A1" w14:textId="77777777" w:rsidR="002D17F6" w:rsidRPr="00BA580F" w:rsidRDefault="002D17F6" w:rsidP="002D17F6">
            <w:pPr>
              <w:jc w:val="center"/>
              <w:rPr>
                <w:sz w:val="18"/>
                <w:szCs w:val="18"/>
              </w:rPr>
            </w:pPr>
            <w:r w:rsidRPr="00BA580F">
              <w:rPr>
                <w:sz w:val="18"/>
                <w:szCs w:val="18"/>
              </w:rPr>
              <w:t>организация</w:t>
            </w:r>
          </w:p>
        </w:tc>
        <w:tc>
          <w:tcPr>
            <w:tcW w:w="1563" w:type="dxa"/>
            <w:gridSpan w:val="3"/>
            <w:vMerge w:val="restart"/>
            <w:tcBorders>
              <w:top w:val="nil"/>
              <w:left w:val="nil"/>
              <w:bottom w:val="nil"/>
              <w:right w:val="nil"/>
            </w:tcBorders>
            <w:shd w:val="clear" w:color="000000" w:fill="FFFFFF"/>
            <w:vAlign w:val="center"/>
            <w:hideMark/>
          </w:tcPr>
          <w:p w14:paraId="4413B6AC" w14:textId="77777777" w:rsidR="002D17F6" w:rsidRPr="00BA580F" w:rsidRDefault="002D17F6" w:rsidP="002D17F6">
            <w:pPr>
              <w:jc w:val="right"/>
              <w:rPr>
                <w:sz w:val="18"/>
                <w:szCs w:val="18"/>
              </w:rPr>
            </w:pPr>
            <w:r w:rsidRPr="00BA580F">
              <w:rPr>
                <w:sz w:val="18"/>
                <w:szCs w:val="18"/>
              </w:rPr>
              <w:t>БЕ</w:t>
            </w:r>
          </w:p>
        </w:tc>
        <w:tc>
          <w:tcPr>
            <w:tcW w:w="1505" w:type="dxa"/>
            <w:gridSpan w:val="2"/>
            <w:vMerge w:val="restart"/>
            <w:tcBorders>
              <w:top w:val="nil"/>
              <w:left w:val="single" w:sz="4" w:space="0" w:color="auto"/>
              <w:bottom w:val="single" w:sz="4" w:space="0" w:color="000000"/>
              <w:right w:val="single" w:sz="4" w:space="0" w:color="auto"/>
            </w:tcBorders>
            <w:shd w:val="clear" w:color="000000" w:fill="FFFFFF"/>
            <w:hideMark/>
          </w:tcPr>
          <w:p w14:paraId="4353AE83" w14:textId="77777777" w:rsidR="002D17F6" w:rsidRPr="00BA580F" w:rsidRDefault="002D17F6" w:rsidP="002D17F6">
            <w:pPr>
              <w:jc w:val="center"/>
              <w:rPr>
                <w:sz w:val="18"/>
                <w:szCs w:val="18"/>
              </w:rPr>
            </w:pPr>
            <w:r w:rsidRPr="00BA580F">
              <w:rPr>
                <w:sz w:val="18"/>
                <w:szCs w:val="18"/>
              </w:rPr>
              <w:t> </w:t>
            </w:r>
          </w:p>
        </w:tc>
      </w:tr>
      <w:tr w:rsidR="002D17F6" w:rsidRPr="00BA580F" w14:paraId="5155CA5E" w14:textId="77777777" w:rsidTr="002D17F6">
        <w:trPr>
          <w:trHeight w:val="276"/>
        </w:trPr>
        <w:tc>
          <w:tcPr>
            <w:tcW w:w="7648" w:type="dxa"/>
            <w:gridSpan w:val="8"/>
            <w:vMerge w:val="restart"/>
            <w:tcBorders>
              <w:top w:val="nil"/>
              <w:left w:val="nil"/>
              <w:bottom w:val="nil"/>
              <w:right w:val="nil"/>
            </w:tcBorders>
            <w:shd w:val="clear" w:color="000000" w:fill="FFFFFF"/>
            <w:vAlign w:val="center"/>
            <w:hideMark/>
          </w:tcPr>
          <w:p w14:paraId="40FBFC1D" w14:textId="77777777" w:rsidR="002D17F6" w:rsidRPr="00BA580F" w:rsidRDefault="002D17F6" w:rsidP="002D17F6">
            <w:pPr>
              <w:jc w:val="center"/>
              <w:rPr>
                <w:sz w:val="18"/>
                <w:szCs w:val="18"/>
              </w:rPr>
            </w:pPr>
            <w:r w:rsidRPr="00BA580F">
              <w:rPr>
                <w:sz w:val="18"/>
                <w:szCs w:val="18"/>
              </w:rPr>
              <w:t> </w:t>
            </w:r>
          </w:p>
        </w:tc>
        <w:tc>
          <w:tcPr>
            <w:tcW w:w="1563" w:type="dxa"/>
            <w:gridSpan w:val="3"/>
            <w:vMerge/>
            <w:tcBorders>
              <w:top w:val="nil"/>
              <w:left w:val="nil"/>
              <w:bottom w:val="nil"/>
              <w:right w:val="nil"/>
            </w:tcBorders>
            <w:vAlign w:val="center"/>
            <w:hideMark/>
          </w:tcPr>
          <w:p w14:paraId="1E03B097" w14:textId="77777777" w:rsidR="002D17F6" w:rsidRPr="00BA580F" w:rsidRDefault="002D17F6" w:rsidP="002D17F6">
            <w:pPr>
              <w:rPr>
                <w:sz w:val="18"/>
                <w:szCs w:val="18"/>
              </w:rPr>
            </w:pPr>
          </w:p>
        </w:tc>
        <w:tc>
          <w:tcPr>
            <w:tcW w:w="1505" w:type="dxa"/>
            <w:gridSpan w:val="2"/>
            <w:vMerge/>
            <w:tcBorders>
              <w:top w:val="nil"/>
              <w:left w:val="single" w:sz="4" w:space="0" w:color="auto"/>
              <w:bottom w:val="single" w:sz="4" w:space="0" w:color="000000"/>
              <w:right w:val="single" w:sz="4" w:space="0" w:color="auto"/>
            </w:tcBorders>
            <w:vAlign w:val="center"/>
            <w:hideMark/>
          </w:tcPr>
          <w:p w14:paraId="0E9A5259" w14:textId="77777777" w:rsidR="002D17F6" w:rsidRPr="00BA580F" w:rsidRDefault="002D17F6" w:rsidP="002D17F6">
            <w:pPr>
              <w:rPr>
                <w:sz w:val="18"/>
                <w:szCs w:val="18"/>
              </w:rPr>
            </w:pPr>
          </w:p>
        </w:tc>
      </w:tr>
      <w:tr w:rsidR="002D17F6" w:rsidRPr="00BA580F" w14:paraId="43A15400" w14:textId="77777777" w:rsidTr="002D17F6">
        <w:trPr>
          <w:trHeight w:val="162"/>
        </w:trPr>
        <w:tc>
          <w:tcPr>
            <w:tcW w:w="7648" w:type="dxa"/>
            <w:gridSpan w:val="8"/>
            <w:vMerge/>
            <w:tcBorders>
              <w:top w:val="nil"/>
              <w:left w:val="nil"/>
              <w:bottom w:val="nil"/>
              <w:right w:val="nil"/>
            </w:tcBorders>
            <w:vAlign w:val="center"/>
            <w:hideMark/>
          </w:tcPr>
          <w:p w14:paraId="63414E2A" w14:textId="77777777" w:rsidR="002D17F6" w:rsidRPr="00BA580F" w:rsidRDefault="002D17F6" w:rsidP="002D17F6">
            <w:pPr>
              <w:rPr>
                <w:sz w:val="18"/>
                <w:szCs w:val="18"/>
              </w:rPr>
            </w:pPr>
          </w:p>
        </w:tc>
        <w:tc>
          <w:tcPr>
            <w:tcW w:w="595" w:type="dxa"/>
            <w:tcBorders>
              <w:top w:val="nil"/>
              <w:left w:val="nil"/>
              <w:bottom w:val="nil"/>
              <w:right w:val="nil"/>
            </w:tcBorders>
            <w:shd w:val="clear" w:color="auto" w:fill="auto"/>
            <w:vAlign w:val="bottom"/>
            <w:hideMark/>
          </w:tcPr>
          <w:p w14:paraId="5B608F2D" w14:textId="77777777" w:rsidR="002D17F6" w:rsidRPr="00BA580F" w:rsidRDefault="002D17F6" w:rsidP="002D17F6">
            <w:pPr>
              <w:rPr>
                <w:sz w:val="18"/>
                <w:szCs w:val="18"/>
              </w:rPr>
            </w:pPr>
          </w:p>
        </w:tc>
        <w:tc>
          <w:tcPr>
            <w:tcW w:w="558" w:type="dxa"/>
            <w:tcBorders>
              <w:top w:val="nil"/>
              <w:left w:val="nil"/>
              <w:bottom w:val="nil"/>
              <w:right w:val="nil"/>
            </w:tcBorders>
            <w:shd w:val="clear" w:color="auto" w:fill="auto"/>
            <w:vAlign w:val="bottom"/>
            <w:hideMark/>
          </w:tcPr>
          <w:p w14:paraId="22619D19" w14:textId="77777777" w:rsidR="002D17F6" w:rsidRPr="00BA580F" w:rsidRDefault="002D17F6" w:rsidP="002D17F6">
            <w:pPr>
              <w:rPr>
                <w:sz w:val="18"/>
                <w:szCs w:val="18"/>
              </w:rPr>
            </w:pPr>
          </w:p>
        </w:tc>
        <w:tc>
          <w:tcPr>
            <w:tcW w:w="410" w:type="dxa"/>
            <w:tcBorders>
              <w:top w:val="nil"/>
              <w:left w:val="nil"/>
              <w:bottom w:val="nil"/>
              <w:right w:val="nil"/>
            </w:tcBorders>
            <w:shd w:val="clear" w:color="auto" w:fill="auto"/>
            <w:vAlign w:val="bottom"/>
            <w:hideMark/>
          </w:tcPr>
          <w:p w14:paraId="15D48334" w14:textId="77777777" w:rsidR="002D17F6" w:rsidRPr="00BA580F" w:rsidRDefault="002D17F6" w:rsidP="002D17F6">
            <w:pPr>
              <w:rPr>
                <w:sz w:val="18"/>
                <w:szCs w:val="18"/>
              </w:rPr>
            </w:pPr>
          </w:p>
        </w:tc>
        <w:tc>
          <w:tcPr>
            <w:tcW w:w="1505" w:type="dxa"/>
            <w:gridSpan w:val="2"/>
            <w:tcBorders>
              <w:top w:val="nil"/>
              <w:left w:val="nil"/>
              <w:bottom w:val="nil"/>
              <w:right w:val="nil"/>
            </w:tcBorders>
            <w:shd w:val="clear" w:color="auto" w:fill="auto"/>
            <w:vAlign w:val="bottom"/>
            <w:hideMark/>
          </w:tcPr>
          <w:p w14:paraId="14BA216F" w14:textId="77777777" w:rsidR="002D17F6" w:rsidRPr="00BA580F" w:rsidRDefault="002D17F6" w:rsidP="002D17F6">
            <w:pPr>
              <w:rPr>
                <w:sz w:val="18"/>
                <w:szCs w:val="18"/>
              </w:rPr>
            </w:pPr>
          </w:p>
        </w:tc>
      </w:tr>
      <w:tr w:rsidR="002D17F6" w:rsidRPr="00BA580F" w14:paraId="6BA7B0BC" w14:textId="77777777" w:rsidTr="002D17F6">
        <w:trPr>
          <w:trHeight w:val="162"/>
        </w:trPr>
        <w:tc>
          <w:tcPr>
            <w:tcW w:w="7648" w:type="dxa"/>
            <w:gridSpan w:val="8"/>
            <w:tcBorders>
              <w:top w:val="nil"/>
              <w:left w:val="nil"/>
              <w:bottom w:val="nil"/>
              <w:right w:val="nil"/>
            </w:tcBorders>
            <w:shd w:val="clear" w:color="000000" w:fill="FFFFFF"/>
            <w:vAlign w:val="center"/>
            <w:hideMark/>
          </w:tcPr>
          <w:p w14:paraId="1F205214" w14:textId="77777777" w:rsidR="002D17F6" w:rsidRPr="00BA580F" w:rsidRDefault="002D17F6" w:rsidP="002D17F6">
            <w:pPr>
              <w:jc w:val="center"/>
              <w:rPr>
                <w:sz w:val="18"/>
                <w:szCs w:val="18"/>
              </w:rPr>
            </w:pPr>
            <w:r w:rsidRPr="00BA580F">
              <w:rPr>
                <w:sz w:val="18"/>
                <w:szCs w:val="18"/>
              </w:rPr>
              <w:t> </w:t>
            </w:r>
          </w:p>
        </w:tc>
        <w:tc>
          <w:tcPr>
            <w:tcW w:w="595" w:type="dxa"/>
            <w:tcBorders>
              <w:top w:val="nil"/>
              <w:left w:val="nil"/>
              <w:bottom w:val="nil"/>
              <w:right w:val="nil"/>
            </w:tcBorders>
            <w:shd w:val="clear" w:color="auto" w:fill="auto"/>
            <w:vAlign w:val="bottom"/>
            <w:hideMark/>
          </w:tcPr>
          <w:p w14:paraId="35F98715" w14:textId="77777777" w:rsidR="002D17F6" w:rsidRPr="00BA580F" w:rsidRDefault="002D17F6" w:rsidP="002D17F6">
            <w:pPr>
              <w:rPr>
                <w:sz w:val="18"/>
                <w:szCs w:val="18"/>
              </w:rPr>
            </w:pPr>
          </w:p>
        </w:tc>
        <w:tc>
          <w:tcPr>
            <w:tcW w:w="558" w:type="dxa"/>
            <w:tcBorders>
              <w:top w:val="nil"/>
              <w:left w:val="nil"/>
              <w:bottom w:val="nil"/>
              <w:right w:val="nil"/>
            </w:tcBorders>
            <w:shd w:val="clear" w:color="auto" w:fill="auto"/>
            <w:vAlign w:val="bottom"/>
            <w:hideMark/>
          </w:tcPr>
          <w:p w14:paraId="40C004D9" w14:textId="77777777" w:rsidR="002D17F6" w:rsidRPr="00BA580F" w:rsidRDefault="002D17F6" w:rsidP="002D17F6">
            <w:pPr>
              <w:rPr>
                <w:sz w:val="18"/>
                <w:szCs w:val="18"/>
              </w:rPr>
            </w:pPr>
          </w:p>
        </w:tc>
        <w:tc>
          <w:tcPr>
            <w:tcW w:w="410" w:type="dxa"/>
            <w:tcBorders>
              <w:top w:val="nil"/>
              <w:left w:val="nil"/>
              <w:bottom w:val="nil"/>
              <w:right w:val="nil"/>
            </w:tcBorders>
            <w:shd w:val="clear" w:color="auto" w:fill="auto"/>
            <w:vAlign w:val="bottom"/>
            <w:hideMark/>
          </w:tcPr>
          <w:p w14:paraId="2186D8F8" w14:textId="77777777" w:rsidR="002D17F6" w:rsidRPr="00BA580F" w:rsidRDefault="002D17F6" w:rsidP="002D17F6">
            <w:pPr>
              <w:rPr>
                <w:sz w:val="18"/>
                <w:szCs w:val="18"/>
              </w:rPr>
            </w:pPr>
          </w:p>
        </w:tc>
        <w:tc>
          <w:tcPr>
            <w:tcW w:w="1505" w:type="dxa"/>
            <w:gridSpan w:val="2"/>
            <w:tcBorders>
              <w:top w:val="nil"/>
              <w:left w:val="nil"/>
              <w:bottom w:val="nil"/>
              <w:right w:val="nil"/>
            </w:tcBorders>
            <w:shd w:val="clear" w:color="auto" w:fill="auto"/>
            <w:vAlign w:val="bottom"/>
            <w:hideMark/>
          </w:tcPr>
          <w:p w14:paraId="4D3E574B" w14:textId="77777777" w:rsidR="002D17F6" w:rsidRPr="00BA580F" w:rsidRDefault="002D17F6" w:rsidP="002D17F6">
            <w:pPr>
              <w:rPr>
                <w:sz w:val="18"/>
                <w:szCs w:val="18"/>
              </w:rPr>
            </w:pPr>
          </w:p>
        </w:tc>
      </w:tr>
      <w:tr w:rsidR="002D17F6" w:rsidRPr="00BA580F" w14:paraId="55DDC99D" w14:textId="77777777" w:rsidTr="002D17F6">
        <w:trPr>
          <w:trHeight w:val="225"/>
        </w:trPr>
        <w:tc>
          <w:tcPr>
            <w:tcW w:w="7648" w:type="dxa"/>
            <w:gridSpan w:val="8"/>
            <w:tcBorders>
              <w:top w:val="single" w:sz="4" w:space="0" w:color="auto"/>
              <w:left w:val="nil"/>
              <w:bottom w:val="nil"/>
              <w:right w:val="nil"/>
            </w:tcBorders>
            <w:shd w:val="clear" w:color="000000" w:fill="FFFFFF"/>
            <w:hideMark/>
          </w:tcPr>
          <w:p w14:paraId="1B3409FF" w14:textId="77777777" w:rsidR="002D17F6" w:rsidRPr="00BA580F" w:rsidRDefault="002D17F6" w:rsidP="002D17F6">
            <w:pPr>
              <w:jc w:val="center"/>
              <w:rPr>
                <w:sz w:val="18"/>
                <w:szCs w:val="18"/>
              </w:rPr>
            </w:pPr>
            <w:r w:rsidRPr="00BA580F">
              <w:rPr>
                <w:sz w:val="18"/>
                <w:szCs w:val="18"/>
              </w:rPr>
              <w:t>структурное подразделение</w:t>
            </w:r>
          </w:p>
        </w:tc>
        <w:tc>
          <w:tcPr>
            <w:tcW w:w="595" w:type="dxa"/>
            <w:tcBorders>
              <w:top w:val="nil"/>
              <w:left w:val="nil"/>
              <w:bottom w:val="nil"/>
              <w:right w:val="nil"/>
            </w:tcBorders>
            <w:shd w:val="clear" w:color="auto" w:fill="auto"/>
            <w:vAlign w:val="bottom"/>
            <w:hideMark/>
          </w:tcPr>
          <w:p w14:paraId="36702C1E" w14:textId="77777777" w:rsidR="002D17F6" w:rsidRPr="00BA580F" w:rsidRDefault="002D17F6" w:rsidP="002D17F6">
            <w:pPr>
              <w:rPr>
                <w:sz w:val="18"/>
                <w:szCs w:val="18"/>
              </w:rPr>
            </w:pPr>
          </w:p>
        </w:tc>
        <w:tc>
          <w:tcPr>
            <w:tcW w:w="558" w:type="dxa"/>
            <w:tcBorders>
              <w:top w:val="nil"/>
              <w:left w:val="nil"/>
              <w:bottom w:val="nil"/>
              <w:right w:val="nil"/>
            </w:tcBorders>
            <w:shd w:val="clear" w:color="auto" w:fill="auto"/>
            <w:vAlign w:val="bottom"/>
            <w:hideMark/>
          </w:tcPr>
          <w:p w14:paraId="08594262" w14:textId="77777777" w:rsidR="002D17F6" w:rsidRPr="00BA580F" w:rsidRDefault="002D17F6" w:rsidP="002D17F6">
            <w:pPr>
              <w:rPr>
                <w:sz w:val="18"/>
                <w:szCs w:val="18"/>
              </w:rPr>
            </w:pPr>
          </w:p>
        </w:tc>
        <w:tc>
          <w:tcPr>
            <w:tcW w:w="410" w:type="dxa"/>
            <w:tcBorders>
              <w:top w:val="nil"/>
              <w:left w:val="nil"/>
              <w:bottom w:val="nil"/>
              <w:right w:val="nil"/>
            </w:tcBorders>
            <w:shd w:val="clear" w:color="auto" w:fill="auto"/>
            <w:vAlign w:val="bottom"/>
            <w:hideMark/>
          </w:tcPr>
          <w:p w14:paraId="63546804" w14:textId="77777777" w:rsidR="002D17F6" w:rsidRPr="00BA580F" w:rsidRDefault="002D17F6" w:rsidP="002D17F6">
            <w:pPr>
              <w:rPr>
                <w:sz w:val="18"/>
                <w:szCs w:val="18"/>
              </w:rPr>
            </w:pPr>
          </w:p>
        </w:tc>
        <w:tc>
          <w:tcPr>
            <w:tcW w:w="1505" w:type="dxa"/>
            <w:gridSpan w:val="2"/>
            <w:tcBorders>
              <w:top w:val="nil"/>
              <w:left w:val="nil"/>
              <w:bottom w:val="nil"/>
              <w:right w:val="nil"/>
            </w:tcBorders>
            <w:shd w:val="clear" w:color="auto" w:fill="auto"/>
            <w:vAlign w:val="bottom"/>
            <w:hideMark/>
          </w:tcPr>
          <w:p w14:paraId="3827470F" w14:textId="77777777" w:rsidR="002D17F6" w:rsidRPr="00BA580F" w:rsidRDefault="002D17F6" w:rsidP="002D17F6">
            <w:pPr>
              <w:rPr>
                <w:sz w:val="18"/>
                <w:szCs w:val="18"/>
              </w:rPr>
            </w:pPr>
          </w:p>
        </w:tc>
      </w:tr>
      <w:tr w:rsidR="002D17F6" w:rsidRPr="00BA580F" w14:paraId="634FB81B" w14:textId="77777777" w:rsidTr="002D17F6">
        <w:trPr>
          <w:trHeight w:val="103"/>
        </w:trPr>
        <w:tc>
          <w:tcPr>
            <w:tcW w:w="1541" w:type="dxa"/>
            <w:tcBorders>
              <w:top w:val="nil"/>
              <w:left w:val="nil"/>
              <w:bottom w:val="nil"/>
              <w:right w:val="nil"/>
            </w:tcBorders>
            <w:shd w:val="clear" w:color="auto" w:fill="auto"/>
            <w:vAlign w:val="bottom"/>
            <w:hideMark/>
          </w:tcPr>
          <w:p w14:paraId="388C6A98" w14:textId="77777777" w:rsidR="002D17F6" w:rsidRPr="00BA580F" w:rsidRDefault="002D17F6" w:rsidP="002D17F6">
            <w:pPr>
              <w:rPr>
                <w:sz w:val="18"/>
                <w:szCs w:val="18"/>
              </w:rPr>
            </w:pPr>
          </w:p>
        </w:tc>
        <w:tc>
          <w:tcPr>
            <w:tcW w:w="2778" w:type="dxa"/>
            <w:tcBorders>
              <w:top w:val="nil"/>
              <w:left w:val="nil"/>
              <w:bottom w:val="nil"/>
              <w:right w:val="nil"/>
            </w:tcBorders>
            <w:shd w:val="clear" w:color="auto" w:fill="auto"/>
            <w:vAlign w:val="bottom"/>
            <w:hideMark/>
          </w:tcPr>
          <w:p w14:paraId="7DE22BE5" w14:textId="77777777" w:rsidR="002D17F6" w:rsidRPr="00BA580F" w:rsidRDefault="002D17F6" w:rsidP="002D17F6">
            <w:pPr>
              <w:rPr>
                <w:sz w:val="18"/>
                <w:szCs w:val="18"/>
              </w:rPr>
            </w:pPr>
          </w:p>
        </w:tc>
        <w:tc>
          <w:tcPr>
            <w:tcW w:w="745" w:type="dxa"/>
            <w:tcBorders>
              <w:top w:val="nil"/>
              <w:left w:val="nil"/>
              <w:bottom w:val="nil"/>
              <w:right w:val="nil"/>
            </w:tcBorders>
            <w:shd w:val="clear" w:color="auto" w:fill="auto"/>
            <w:vAlign w:val="bottom"/>
            <w:hideMark/>
          </w:tcPr>
          <w:p w14:paraId="68BAF8DC" w14:textId="77777777" w:rsidR="002D17F6" w:rsidRPr="00BA580F" w:rsidRDefault="002D17F6" w:rsidP="002D17F6">
            <w:pPr>
              <w:rPr>
                <w:sz w:val="18"/>
                <w:szCs w:val="18"/>
              </w:rPr>
            </w:pPr>
          </w:p>
        </w:tc>
        <w:tc>
          <w:tcPr>
            <w:tcW w:w="263" w:type="dxa"/>
            <w:tcBorders>
              <w:top w:val="nil"/>
              <w:left w:val="nil"/>
              <w:bottom w:val="nil"/>
              <w:right w:val="nil"/>
            </w:tcBorders>
            <w:shd w:val="clear" w:color="auto" w:fill="auto"/>
            <w:vAlign w:val="bottom"/>
            <w:hideMark/>
          </w:tcPr>
          <w:p w14:paraId="67E9F5BF" w14:textId="77777777" w:rsidR="002D17F6" w:rsidRPr="00BA580F" w:rsidRDefault="002D17F6" w:rsidP="002D17F6">
            <w:pPr>
              <w:rPr>
                <w:sz w:val="18"/>
                <w:szCs w:val="18"/>
              </w:rPr>
            </w:pPr>
          </w:p>
        </w:tc>
        <w:tc>
          <w:tcPr>
            <w:tcW w:w="263" w:type="dxa"/>
            <w:tcBorders>
              <w:top w:val="nil"/>
              <w:left w:val="nil"/>
              <w:bottom w:val="nil"/>
              <w:right w:val="nil"/>
            </w:tcBorders>
            <w:shd w:val="clear" w:color="auto" w:fill="auto"/>
            <w:vAlign w:val="bottom"/>
            <w:hideMark/>
          </w:tcPr>
          <w:p w14:paraId="15859AD3" w14:textId="77777777" w:rsidR="002D17F6" w:rsidRPr="00BA580F" w:rsidRDefault="002D17F6" w:rsidP="002D17F6">
            <w:pPr>
              <w:rPr>
                <w:sz w:val="18"/>
                <w:szCs w:val="18"/>
              </w:rPr>
            </w:pPr>
          </w:p>
        </w:tc>
        <w:tc>
          <w:tcPr>
            <w:tcW w:w="833" w:type="dxa"/>
            <w:tcBorders>
              <w:top w:val="nil"/>
              <w:left w:val="nil"/>
              <w:bottom w:val="nil"/>
              <w:right w:val="nil"/>
            </w:tcBorders>
            <w:shd w:val="clear" w:color="auto" w:fill="auto"/>
            <w:vAlign w:val="bottom"/>
            <w:hideMark/>
          </w:tcPr>
          <w:p w14:paraId="41913C7C" w14:textId="77777777" w:rsidR="002D17F6" w:rsidRPr="00BA580F" w:rsidRDefault="002D17F6" w:rsidP="002D17F6">
            <w:pPr>
              <w:rPr>
                <w:sz w:val="18"/>
                <w:szCs w:val="18"/>
              </w:rPr>
            </w:pPr>
          </w:p>
        </w:tc>
        <w:tc>
          <w:tcPr>
            <w:tcW w:w="443" w:type="dxa"/>
            <w:tcBorders>
              <w:top w:val="nil"/>
              <w:left w:val="nil"/>
              <w:bottom w:val="nil"/>
              <w:right w:val="nil"/>
            </w:tcBorders>
            <w:shd w:val="clear" w:color="auto" w:fill="auto"/>
            <w:vAlign w:val="bottom"/>
            <w:hideMark/>
          </w:tcPr>
          <w:p w14:paraId="7BCA44D9" w14:textId="77777777" w:rsidR="002D17F6" w:rsidRPr="00BA580F" w:rsidRDefault="002D17F6" w:rsidP="002D17F6">
            <w:pPr>
              <w:rPr>
                <w:sz w:val="18"/>
                <w:szCs w:val="18"/>
              </w:rPr>
            </w:pPr>
          </w:p>
        </w:tc>
        <w:tc>
          <w:tcPr>
            <w:tcW w:w="782" w:type="dxa"/>
            <w:tcBorders>
              <w:top w:val="nil"/>
              <w:left w:val="nil"/>
              <w:bottom w:val="nil"/>
              <w:right w:val="nil"/>
            </w:tcBorders>
            <w:shd w:val="clear" w:color="auto" w:fill="auto"/>
            <w:vAlign w:val="bottom"/>
            <w:hideMark/>
          </w:tcPr>
          <w:p w14:paraId="19C036F0" w14:textId="77777777" w:rsidR="002D17F6" w:rsidRPr="00BA580F" w:rsidRDefault="002D17F6" w:rsidP="002D17F6">
            <w:pPr>
              <w:rPr>
                <w:sz w:val="18"/>
                <w:szCs w:val="18"/>
              </w:rPr>
            </w:pPr>
          </w:p>
        </w:tc>
        <w:tc>
          <w:tcPr>
            <w:tcW w:w="595" w:type="dxa"/>
            <w:tcBorders>
              <w:top w:val="nil"/>
              <w:left w:val="nil"/>
              <w:bottom w:val="nil"/>
              <w:right w:val="nil"/>
            </w:tcBorders>
            <w:shd w:val="clear" w:color="auto" w:fill="auto"/>
            <w:vAlign w:val="bottom"/>
            <w:hideMark/>
          </w:tcPr>
          <w:p w14:paraId="7E0863A2" w14:textId="77777777" w:rsidR="002D17F6" w:rsidRPr="00BA580F" w:rsidRDefault="002D17F6" w:rsidP="002D17F6">
            <w:pPr>
              <w:rPr>
                <w:sz w:val="18"/>
                <w:szCs w:val="18"/>
              </w:rPr>
            </w:pPr>
          </w:p>
        </w:tc>
        <w:tc>
          <w:tcPr>
            <w:tcW w:w="558" w:type="dxa"/>
            <w:tcBorders>
              <w:top w:val="nil"/>
              <w:left w:val="nil"/>
              <w:bottom w:val="nil"/>
              <w:right w:val="nil"/>
            </w:tcBorders>
            <w:shd w:val="clear" w:color="auto" w:fill="auto"/>
            <w:vAlign w:val="bottom"/>
            <w:hideMark/>
          </w:tcPr>
          <w:p w14:paraId="22E344E0" w14:textId="77777777" w:rsidR="002D17F6" w:rsidRPr="00BA580F" w:rsidRDefault="002D17F6" w:rsidP="002D17F6">
            <w:pPr>
              <w:rPr>
                <w:sz w:val="18"/>
                <w:szCs w:val="18"/>
              </w:rPr>
            </w:pPr>
          </w:p>
        </w:tc>
        <w:tc>
          <w:tcPr>
            <w:tcW w:w="410" w:type="dxa"/>
            <w:tcBorders>
              <w:top w:val="nil"/>
              <w:left w:val="nil"/>
              <w:bottom w:val="nil"/>
              <w:right w:val="nil"/>
            </w:tcBorders>
            <w:shd w:val="clear" w:color="auto" w:fill="auto"/>
            <w:vAlign w:val="bottom"/>
            <w:hideMark/>
          </w:tcPr>
          <w:p w14:paraId="03D60525" w14:textId="77777777" w:rsidR="002D17F6" w:rsidRPr="00BA580F" w:rsidRDefault="002D17F6" w:rsidP="002D17F6">
            <w:pPr>
              <w:rPr>
                <w:sz w:val="18"/>
                <w:szCs w:val="18"/>
              </w:rPr>
            </w:pPr>
          </w:p>
        </w:tc>
        <w:tc>
          <w:tcPr>
            <w:tcW w:w="1505" w:type="dxa"/>
            <w:gridSpan w:val="2"/>
            <w:tcBorders>
              <w:top w:val="nil"/>
              <w:left w:val="nil"/>
              <w:bottom w:val="nil"/>
              <w:right w:val="nil"/>
            </w:tcBorders>
            <w:shd w:val="clear" w:color="auto" w:fill="auto"/>
            <w:vAlign w:val="bottom"/>
            <w:hideMark/>
          </w:tcPr>
          <w:p w14:paraId="448FFFA8" w14:textId="77777777" w:rsidR="002D17F6" w:rsidRPr="00BA580F" w:rsidRDefault="002D17F6" w:rsidP="002D17F6">
            <w:pPr>
              <w:rPr>
                <w:sz w:val="18"/>
                <w:szCs w:val="18"/>
              </w:rPr>
            </w:pPr>
          </w:p>
        </w:tc>
      </w:tr>
      <w:tr w:rsidR="002D17F6" w:rsidRPr="00BA580F" w14:paraId="77784842" w14:textId="77777777" w:rsidTr="002D17F6">
        <w:trPr>
          <w:trHeight w:val="284"/>
        </w:trPr>
        <w:tc>
          <w:tcPr>
            <w:tcW w:w="1541" w:type="dxa"/>
            <w:tcBorders>
              <w:top w:val="nil"/>
              <w:left w:val="nil"/>
              <w:bottom w:val="nil"/>
              <w:right w:val="nil"/>
            </w:tcBorders>
            <w:shd w:val="clear" w:color="auto" w:fill="auto"/>
            <w:vAlign w:val="bottom"/>
            <w:hideMark/>
          </w:tcPr>
          <w:p w14:paraId="0456C91E" w14:textId="77777777" w:rsidR="002D17F6" w:rsidRPr="00BA580F" w:rsidRDefault="002D17F6" w:rsidP="002D17F6">
            <w:pPr>
              <w:rPr>
                <w:sz w:val="18"/>
                <w:szCs w:val="18"/>
              </w:rPr>
            </w:pPr>
          </w:p>
        </w:tc>
        <w:tc>
          <w:tcPr>
            <w:tcW w:w="2778" w:type="dxa"/>
            <w:tcBorders>
              <w:top w:val="nil"/>
              <w:left w:val="nil"/>
              <w:bottom w:val="nil"/>
              <w:right w:val="nil"/>
            </w:tcBorders>
            <w:shd w:val="clear" w:color="auto" w:fill="auto"/>
            <w:vAlign w:val="bottom"/>
            <w:hideMark/>
          </w:tcPr>
          <w:p w14:paraId="106E2731" w14:textId="77777777" w:rsidR="002D17F6" w:rsidRPr="00BA580F" w:rsidRDefault="002D17F6" w:rsidP="002D17F6">
            <w:pPr>
              <w:rPr>
                <w:sz w:val="18"/>
                <w:szCs w:val="18"/>
              </w:rPr>
            </w:pPr>
          </w:p>
        </w:tc>
        <w:tc>
          <w:tcPr>
            <w:tcW w:w="745" w:type="dxa"/>
            <w:tcBorders>
              <w:top w:val="nil"/>
              <w:left w:val="nil"/>
              <w:bottom w:val="nil"/>
              <w:right w:val="nil"/>
            </w:tcBorders>
            <w:shd w:val="clear" w:color="auto" w:fill="auto"/>
            <w:vAlign w:val="bottom"/>
            <w:hideMark/>
          </w:tcPr>
          <w:p w14:paraId="6CE24B7B" w14:textId="77777777" w:rsidR="002D17F6" w:rsidRPr="00BA580F" w:rsidRDefault="002D17F6" w:rsidP="002D17F6">
            <w:pPr>
              <w:rPr>
                <w:sz w:val="18"/>
                <w:szCs w:val="18"/>
              </w:rPr>
            </w:pPr>
          </w:p>
        </w:tc>
        <w:tc>
          <w:tcPr>
            <w:tcW w:w="1359"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0768EDE" w14:textId="77777777" w:rsidR="002D17F6" w:rsidRPr="00BA580F" w:rsidRDefault="002D17F6" w:rsidP="002D17F6">
            <w:pPr>
              <w:jc w:val="center"/>
              <w:rPr>
                <w:sz w:val="18"/>
                <w:szCs w:val="18"/>
              </w:rPr>
            </w:pPr>
            <w:r w:rsidRPr="00BA580F">
              <w:rPr>
                <w:sz w:val="18"/>
                <w:szCs w:val="18"/>
              </w:rPr>
              <w:t>Номер</w:t>
            </w:r>
          </w:p>
        </w:tc>
        <w:tc>
          <w:tcPr>
            <w:tcW w:w="1820" w:type="dxa"/>
            <w:gridSpan w:val="3"/>
            <w:tcBorders>
              <w:top w:val="single" w:sz="4" w:space="0" w:color="auto"/>
              <w:left w:val="nil"/>
              <w:bottom w:val="single" w:sz="4" w:space="0" w:color="auto"/>
              <w:right w:val="single" w:sz="4" w:space="0" w:color="000000"/>
            </w:tcBorders>
            <w:shd w:val="clear" w:color="000000" w:fill="FFFFFF"/>
            <w:vAlign w:val="center"/>
            <w:hideMark/>
          </w:tcPr>
          <w:p w14:paraId="1F53A4C1" w14:textId="77777777" w:rsidR="002D17F6" w:rsidRPr="00BA580F" w:rsidRDefault="002D17F6" w:rsidP="002D17F6">
            <w:pPr>
              <w:jc w:val="center"/>
              <w:rPr>
                <w:sz w:val="18"/>
                <w:szCs w:val="18"/>
              </w:rPr>
            </w:pPr>
            <w:r w:rsidRPr="00BA580F">
              <w:rPr>
                <w:sz w:val="18"/>
                <w:szCs w:val="18"/>
              </w:rPr>
              <w:t>Дата</w:t>
            </w:r>
          </w:p>
        </w:tc>
        <w:tc>
          <w:tcPr>
            <w:tcW w:w="558" w:type="dxa"/>
            <w:tcBorders>
              <w:top w:val="nil"/>
              <w:left w:val="nil"/>
              <w:bottom w:val="nil"/>
              <w:right w:val="nil"/>
            </w:tcBorders>
            <w:shd w:val="clear" w:color="auto" w:fill="auto"/>
            <w:vAlign w:val="bottom"/>
            <w:hideMark/>
          </w:tcPr>
          <w:p w14:paraId="66E44C3D" w14:textId="77777777" w:rsidR="002D17F6" w:rsidRPr="00BA580F" w:rsidRDefault="002D17F6" w:rsidP="002D17F6">
            <w:pPr>
              <w:rPr>
                <w:sz w:val="18"/>
                <w:szCs w:val="18"/>
              </w:rPr>
            </w:pPr>
          </w:p>
        </w:tc>
        <w:tc>
          <w:tcPr>
            <w:tcW w:w="410" w:type="dxa"/>
            <w:tcBorders>
              <w:top w:val="nil"/>
              <w:left w:val="nil"/>
              <w:bottom w:val="nil"/>
              <w:right w:val="nil"/>
            </w:tcBorders>
            <w:shd w:val="clear" w:color="auto" w:fill="auto"/>
            <w:vAlign w:val="bottom"/>
            <w:hideMark/>
          </w:tcPr>
          <w:p w14:paraId="5F4DAEFA" w14:textId="77777777" w:rsidR="002D17F6" w:rsidRPr="00BA580F" w:rsidRDefault="002D17F6" w:rsidP="002D17F6">
            <w:pPr>
              <w:rPr>
                <w:sz w:val="18"/>
                <w:szCs w:val="18"/>
              </w:rPr>
            </w:pPr>
          </w:p>
        </w:tc>
        <w:tc>
          <w:tcPr>
            <w:tcW w:w="1505" w:type="dxa"/>
            <w:gridSpan w:val="2"/>
            <w:tcBorders>
              <w:top w:val="nil"/>
              <w:left w:val="nil"/>
              <w:bottom w:val="nil"/>
              <w:right w:val="nil"/>
            </w:tcBorders>
            <w:shd w:val="clear" w:color="auto" w:fill="auto"/>
            <w:vAlign w:val="bottom"/>
            <w:hideMark/>
          </w:tcPr>
          <w:p w14:paraId="423E9F76" w14:textId="77777777" w:rsidR="002D17F6" w:rsidRPr="00BA580F" w:rsidRDefault="002D17F6" w:rsidP="002D17F6">
            <w:pPr>
              <w:rPr>
                <w:sz w:val="18"/>
                <w:szCs w:val="18"/>
              </w:rPr>
            </w:pPr>
          </w:p>
        </w:tc>
      </w:tr>
      <w:tr w:rsidR="002D17F6" w:rsidRPr="00BA580F" w14:paraId="5B77DD8E" w14:textId="77777777" w:rsidTr="002D17F6">
        <w:trPr>
          <w:trHeight w:val="369"/>
        </w:trPr>
        <w:tc>
          <w:tcPr>
            <w:tcW w:w="1541" w:type="dxa"/>
            <w:tcBorders>
              <w:top w:val="nil"/>
              <w:left w:val="nil"/>
              <w:bottom w:val="nil"/>
              <w:right w:val="nil"/>
            </w:tcBorders>
            <w:shd w:val="clear" w:color="auto" w:fill="auto"/>
            <w:vAlign w:val="bottom"/>
            <w:hideMark/>
          </w:tcPr>
          <w:p w14:paraId="5C78F660" w14:textId="77777777" w:rsidR="002D17F6" w:rsidRPr="00BA580F" w:rsidRDefault="002D17F6" w:rsidP="002D17F6">
            <w:pPr>
              <w:rPr>
                <w:sz w:val="18"/>
                <w:szCs w:val="18"/>
              </w:rPr>
            </w:pPr>
          </w:p>
        </w:tc>
        <w:tc>
          <w:tcPr>
            <w:tcW w:w="2778" w:type="dxa"/>
            <w:tcBorders>
              <w:top w:val="nil"/>
              <w:left w:val="nil"/>
              <w:bottom w:val="nil"/>
              <w:right w:val="nil"/>
            </w:tcBorders>
            <w:shd w:val="clear" w:color="000000" w:fill="FFFFFF"/>
            <w:hideMark/>
          </w:tcPr>
          <w:p w14:paraId="27909805" w14:textId="77777777" w:rsidR="002D17F6" w:rsidRPr="00BA580F" w:rsidRDefault="002D17F6" w:rsidP="002D17F6">
            <w:pPr>
              <w:jc w:val="center"/>
              <w:rPr>
                <w:b/>
                <w:bCs/>
                <w:sz w:val="18"/>
                <w:szCs w:val="18"/>
              </w:rPr>
            </w:pPr>
            <w:r w:rsidRPr="00BA580F">
              <w:rPr>
                <w:b/>
                <w:bCs/>
                <w:sz w:val="18"/>
                <w:szCs w:val="18"/>
              </w:rPr>
              <w:t>Корректировочный</w:t>
            </w:r>
          </w:p>
        </w:tc>
        <w:tc>
          <w:tcPr>
            <w:tcW w:w="745" w:type="dxa"/>
            <w:tcBorders>
              <w:top w:val="nil"/>
              <w:left w:val="nil"/>
              <w:bottom w:val="nil"/>
              <w:right w:val="nil"/>
            </w:tcBorders>
            <w:shd w:val="clear" w:color="000000" w:fill="FFFFFF"/>
            <w:hideMark/>
          </w:tcPr>
          <w:p w14:paraId="7124B4CE" w14:textId="77777777" w:rsidR="002D17F6" w:rsidRPr="00BA580F" w:rsidRDefault="002D17F6" w:rsidP="002D17F6">
            <w:pPr>
              <w:jc w:val="center"/>
              <w:rPr>
                <w:b/>
                <w:bCs/>
                <w:sz w:val="18"/>
                <w:szCs w:val="18"/>
              </w:rPr>
            </w:pPr>
            <w:r w:rsidRPr="00BA580F">
              <w:rPr>
                <w:b/>
                <w:bCs/>
                <w:sz w:val="18"/>
                <w:szCs w:val="18"/>
              </w:rPr>
              <w:t>АКТ</w:t>
            </w:r>
          </w:p>
        </w:tc>
        <w:tc>
          <w:tcPr>
            <w:tcW w:w="1359"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8393D7F" w14:textId="77777777" w:rsidR="002D17F6" w:rsidRPr="00BA580F" w:rsidRDefault="002D17F6" w:rsidP="002D17F6">
            <w:pPr>
              <w:jc w:val="center"/>
              <w:rPr>
                <w:sz w:val="18"/>
                <w:szCs w:val="18"/>
              </w:rPr>
            </w:pPr>
            <w:r w:rsidRPr="00BA580F">
              <w:rPr>
                <w:sz w:val="18"/>
                <w:szCs w:val="18"/>
              </w:rPr>
              <w:t> </w:t>
            </w:r>
          </w:p>
        </w:tc>
        <w:tc>
          <w:tcPr>
            <w:tcW w:w="1820" w:type="dxa"/>
            <w:gridSpan w:val="3"/>
            <w:tcBorders>
              <w:top w:val="single" w:sz="4" w:space="0" w:color="auto"/>
              <w:left w:val="nil"/>
              <w:bottom w:val="single" w:sz="4" w:space="0" w:color="auto"/>
              <w:right w:val="single" w:sz="4" w:space="0" w:color="000000"/>
            </w:tcBorders>
            <w:shd w:val="clear" w:color="000000" w:fill="FFFFFF"/>
            <w:vAlign w:val="center"/>
            <w:hideMark/>
          </w:tcPr>
          <w:p w14:paraId="36F8F1F3" w14:textId="77777777" w:rsidR="002D17F6" w:rsidRPr="00BA580F" w:rsidRDefault="002D17F6" w:rsidP="002D17F6">
            <w:pPr>
              <w:jc w:val="center"/>
              <w:rPr>
                <w:sz w:val="18"/>
                <w:szCs w:val="18"/>
              </w:rPr>
            </w:pPr>
            <w:r w:rsidRPr="00BA580F">
              <w:rPr>
                <w:sz w:val="18"/>
                <w:szCs w:val="18"/>
              </w:rPr>
              <w:t> </w:t>
            </w:r>
          </w:p>
        </w:tc>
        <w:tc>
          <w:tcPr>
            <w:tcW w:w="558" w:type="dxa"/>
            <w:tcBorders>
              <w:top w:val="nil"/>
              <w:left w:val="nil"/>
              <w:bottom w:val="nil"/>
              <w:right w:val="nil"/>
            </w:tcBorders>
            <w:shd w:val="clear" w:color="auto" w:fill="auto"/>
            <w:vAlign w:val="bottom"/>
            <w:hideMark/>
          </w:tcPr>
          <w:p w14:paraId="0766D5B1" w14:textId="77777777" w:rsidR="002D17F6" w:rsidRPr="00BA580F" w:rsidRDefault="002D17F6" w:rsidP="002D17F6">
            <w:pPr>
              <w:rPr>
                <w:sz w:val="18"/>
                <w:szCs w:val="18"/>
              </w:rPr>
            </w:pPr>
          </w:p>
        </w:tc>
        <w:tc>
          <w:tcPr>
            <w:tcW w:w="410" w:type="dxa"/>
            <w:tcBorders>
              <w:top w:val="nil"/>
              <w:left w:val="nil"/>
              <w:bottom w:val="nil"/>
              <w:right w:val="nil"/>
            </w:tcBorders>
            <w:shd w:val="clear" w:color="auto" w:fill="auto"/>
            <w:vAlign w:val="bottom"/>
            <w:hideMark/>
          </w:tcPr>
          <w:p w14:paraId="0F2095AF" w14:textId="77777777" w:rsidR="002D17F6" w:rsidRPr="00BA580F" w:rsidRDefault="002D17F6" w:rsidP="002D17F6">
            <w:pPr>
              <w:rPr>
                <w:sz w:val="18"/>
                <w:szCs w:val="18"/>
              </w:rPr>
            </w:pPr>
          </w:p>
        </w:tc>
        <w:tc>
          <w:tcPr>
            <w:tcW w:w="1505" w:type="dxa"/>
            <w:gridSpan w:val="2"/>
            <w:tcBorders>
              <w:top w:val="nil"/>
              <w:left w:val="nil"/>
              <w:bottom w:val="nil"/>
              <w:right w:val="nil"/>
            </w:tcBorders>
            <w:shd w:val="clear" w:color="auto" w:fill="auto"/>
            <w:vAlign w:val="bottom"/>
            <w:hideMark/>
          </w:tcPr>
          <w:p w14:paraId="701B1EC2" w14:textId="77777777" w:rsidR="002D17F6" w:rsidRPr="00BA580F" w:rsidRDefault="002D17F6" w:rsidP="002D17F6">
            <w:pPr>
              <w:rPr>
                <w:sz w:val="18"/>
                <w:szCs w:val="18"/>
              </w:rPr>
            </w:pPr>
          </w:p>
        </w:tc>
      </w:tr>
      <w:tr w:rsidR="002D17F6" w:rsidRPr="00BA580F" w14:paraId="39E266F1" w14:textId="77777777" w:rsidTr="002D17F6">
        <w:trPr>
          <w:trHeight w:val="339"/>
        </w:trPr>
        <w:tc>
          <w:tcPr>
            <w:tcW w:w="10716" w:type="dxa"/>
            <w:gridSpan w:val="13"/>
            <w:tcBorders>
              <w:top w:val="nil"/>
              <w:left w:val="nil"/>
              <w:bottom w:val="nil"/>
              <w:right w:val="nil"/>
            </w:tcBorders>
            <w:shd w:val="clear" w:color="000000" w:fill="FFFFFF"/>
            <w:hideMark/>
          </w:tcPr>
          <w:p w14:paraId="207B6BC7" w14:textId="77777777" w:rsidR="002D17F6" w:rsidRPr="00BA580F" w:rsidRDefault="002D17F6" w:rsidP="002D17F6">
            <w:pPr>
              <w:jc w:val="center"/>
              <w:rPr>
                <w:b/>
                <w:bCs/>
                <w:sz w:val="18"/>
                <w:szCs w:val="18"/>
              </w:rPr>
            </w:pPr>
            <w:r w:rsidRPr="00BA580F">
              <w:rPr>
                <w:b/>
                <w:bCs/>
                <w:sz w:val="18"/>
                <w:szCs w:val="18"/>
              </w:rPr>
              <w:t>о выполненных работах (оказанных услугах)</w:t>
            </w:r>
          </w:p>
        </w:tc>
      </w:tr>
      <w:tr w:rsidR="002D17F6" w:rsidRPr="00BA580F" w14:paraId="72F01B60" w14:textId="77777777" w:rsidTr="002D17F6">
        <w:trPr>
          <w:trHeight w:val="383"/>
        </w:trPr>
        <w:tc>
          <w:tcPr>
            <w:tcW w:w="10716" w:type="dxa"/>
            <w:gridSpan w:val="13"/>
            <w:tcBorders>
              <w:top w:val="nil"/>
              <w:left w:val="nil"/>
              <w:bottom w:val="nil"/>
              <w:right w:val="nil"/>
            </w:tcBorders>
            <w:shd w:val="clear" w:color="000000" w:fill="FFFFFF"/>
            <w:hideMark/>
          </w:tcPr>
          <w:p w14:paraId="3D94077D" w14:textId="77777777" w:rsidR="002D17F6" w:rsidRPr="00BA580F" w:rsidRDefault="002D17F6" w:rsidP="002D17F6">
            <w:pPr>
              <w:jc w:val="center"/>
              <w:rPr>
                <w:b/>
                <w:bCs/>
                <w:sz w:val="18"/>
                <w:szCs w:val="18"/>
              </w:rPr>
            </w:pPr>
            <w:r w:rsidRPr="00BA580F">
              <w:rPr>
                <w:b/>
                <w:bCs/>
                <w:sz w:val="18"/>
                <w:szCs w:val="18"/>
              </w:rPr>
              <w:t xml:space="preserve">к акту </w:t>
            </w:r>
            <w:proofErr w:type="spellStart"/>
            <w:r w:rsidRPr="00BA580F">
              <w:rPr>
                <w:b/>
                <w:bCs/>
                <w:sz w:val="18"/>
                <w:szCs w:val="18"/>
              </w:rPr>
              <w:t>выполненых</w:t>
            </w:r>
            <w:proofErr w:type="spellEnd"/>
            <w:r w:rsidRPr="00BA580F">
              <w:rPr>
                <w:b/>
                <w:bCs/>
                <w:sz w:val="18"/>
                <w:szCs w:val="18"/>
              </w:rPr>
              <w:t xml:space="preserve"> </w:t>
            </w:r>
            <w:proofErr w:type="gramStart"/>
            <w:r w:rsidRPr="00BA580F">
              <w:rPr>
                <w:b/>
                <w:bCs/>
                <w:sz w:val="18"/>
                <w:szCs w:val="18"/>
              </w:rPr>
              <w:t>работ  №</w:t>
            </w:r>
            <w:proofErr w:type="gramEnd"/>
            <w:r w:rsidRPr="00BA580F">
              <w:rPr>
                <w:b/>
                <w:bCs/>
                <w:sz w:val="18"/>
                <w:szCs w:val="18"/>
              </w:rPr>
              <w:t>____  от ________</w:t>
            </w:r>
          </w:p>
        </w:tc>
      </w:tr>
      <w:tr w:rsidR="002D17F6" w:rsidRPr="00BA580F" w14:paraId="2C0C3C4F" w14:textId="77777777" w:rsidTr="002D17F6">
        <w:trPr>
          <w:trHeight w:val="354"/>
        </w:trPr>
        <w:tc>
          <w:tcPr>
            <w:tcW w:w="10716" w:type="dxa"/>
            <w:gridSpan w:val="13"/>
            <w:tcBorders>
              <w:top w:val="nil"/>
              <w:left w:val="nil"/>
              <w:bottom w:val="nil"/>
              <w:right w:val="nil"/>
            </w:tcBorders>
            <w:shd w:val="clear" w:color="000000" w:fill="FFFFFF"/>
            <w:hideMark/>
          </w:tcPr>
          <w:p w14:paraId="00573155" w14:textId="77777777" w:rsidR="002D17F6" w:rsidRPr="00BA580F" w:rsidRDefault="002D17F6" w:rsidP="002D17F6">
            <w:pPr>
              <w:rPr>
                <w:sz w:val="18"/>
                <w:szCs w:val="18"/>
              </w:rPr>
            </w:pPr>
            <w:r w:rsidRPr="00BA580F">
              <w:rPr>
                <w:sz w:val="18"/>
                <w:szCs w:val="18"/>
              </w:rPr>
              <w:t>По договору (наряд-</w:t>
            </w:r>
            <w:proofErr w:type="gramStart"/>
            <w:r w:rsidRPr="00BA580F">
              <w:rPr>
                <w:sz w:val="18"/>
                <w:szCs w:val="18"/>
              </w:rPr>
              <w:t>заказу)  №</w:t>
            </w:r>
            <w:proofErr w:type="gramEnd"/>
            <w:r w:rsidRPr="00BA580F">
              <w:rPr>
                <w:sz w:val="18"/>
                <w:szCs w:val="18"/>
              </w:rPr>
              <w:t xml:space="preserve"> ____ от ____________</w:t>
            </w:r>
          </w:p>
        </w:tc>
      </w:tr>
      <w:tr w:rsidR="002D17F6" w:rsidRPr="00BA580F" w14:paraId="7AC82C3D" w14:textId="77777777" w:rsidTr="002D17F6">
        <w:trPr>
          <w:trHeight w:val="1106"/>
        </w:trPr>
        <w:tc>
          <w:tcPr>
            <w:tcW w:w="10716" w:type="dxa"/>
            <w:gridSpan w:val="13"/>
            <w:tcBorders>
              <w:top w:val="nil"/>
              <w:left w:val="nil"/>
              <w:bottom w:val="nil"/>
              <w:right w:val="nil"/>
            </w:tcBorders>
            <w:shd w:val="clear" w:color="000000" w:fill="FFFFFF"/>
            <w:hideMark/>
          </w:tcPr>
          <w:p w14:paraId="6C725F8A" w14:textId="77777777" w:rsidR="002D17F6" w:rsidRPr="00BA580F" w:rsidRDefault="002D17F6" w:rsidP="002D17F6">
            <w:pPr>
              <w:rPr>
                <w:sz w:val="18"/>
                <w:szCs w:val="18"/>
              </w:rPr>
            </w:pPr>
            <w:r w:rsidRPr="00BA580F">
              <w:rPr>
                <w:sz w:val="18"/>
                <w:szCs w:val="18"/>
              </w:rPr>
              <w:t>Мы, ниже подписавшиеся, представители</w:t>
            </w:r>
            <w:r w:rsidRPr="00BA580F">
              <w:rPr>
                <w:sz w:val="18"/>
                <w:szCs w:val="18"/>
              </w:rPr>
              <w:br/>
              <w:t>ПОДРЯДЧИКА (ИСПОЛНИТЕЛЯ), в лице ____________________________________________</w:t>
            </w:r>
            <w:r w:rsidRPr="00BA580F">
              <w:rPr>
                <w:sz w:val="18"/>
                <w:szCs w:val="18"/>
              </w:rPr>
              <w:br/>
              <w:t xml:space="preserve"> действующего на основании доверенности (устава)_______________________ №_____от _________, и ЗАКАЗЧИКА, в лице ____________________________ действующего на основании доверенности(устава) № ____ от ____________составили настоящий акт о том, что работы выполненные ПОДРЯДЧИКОМ (ИСПОЛНИТЕЛЕМ) по </w:t>
            </w:r>
          </w:p>
        </w:tc>
      </w:tr>
      <w:tr w:rsidR="002D17F6" w:rsidRPr="00BA580F" w14:paraId="7E3A94C7" w14:textId="77777777" w:rsidTr="002D17F6">
        <w:trPr>
          <w:trHeight w:val="284"/>
        </w:trPr>
        <w:tc>
          <w:tcPr>
            <w:tcW w:w="431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C560AC8" w14:textId="77777777" w:rsidR="002D17F6" w:rsidRPr="00BA580F" w:rsidRDefault="002D17F6" w:rsidP="002D17F6">
            <w:pPr>
              <w:rPr>
                <w:bCs/>
                <w:sz w:val="18"/>
                <w:szCs w:val="18"/>
              </w:rPr>
            </w:pPr>
            <w:r w:rsidRPr="00BA580F">
              <w:rPr>
                <w:bCs/>
                <w:sz w:val="18"/>
                <w:szCs w:val="18"/>
              </w:rPr>
              <w:t>Наименование видов и этапов выполненных работ, услуг</w:t>
            </w:r>
          </w:p>
        </w:tc>
        <w:tc>
          <w:tcPr>
            <w:tcW w:w="100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BE886C7" w14:textId="77777777" w:rsidR="002D17F6" w:rsidRPr="00BA580F" w:rsidRDefault="002D17F6" w:rsidP="002D17F6">
            <w:pPr>
              <w:jc w:val="center"/>
              <w:rPr>
                <w:bCs/>
                <w:sz w:val="18"/>
                <w:szCs w:val="18"/>
              </w:rPr>
            </w:pPr>
            <w:r w:rsidRPr="00BA580F">
              <w:rPr>
                <w:bCs/>
                <w:sz w:val="18"/>
                <w:szCs w:val="18"/>
              </w:rPr>
              <w:t>ед. изм.</w:t>
            </w:r>
          </w:p>
        </w:tc>
        <w:tc>
          <w:tcPr>
            <w:tcW w:w="5389" w:type="dxa"/>
            <w:gridSpan w:val="9"/>
            <w:tcBorders>
              <w:top w:val="single" w:sz="4" w:space="0" w:color="auto"/>
              <w:left w:val="nil"/>
              <w:bottom w:val="single" w:sz="4" w:space="0" w:color="auto"/>
              <w:right w:val="single" w:sz="4" w:space="0" w:color="000000"/>
            </w:tcBorders>
            <w:shd w:val="clear" w:color="000000" w:fill="FFFFFF"/>
            <w:vAlign w:val="center"/>
            <w:hideMark/>
          </w:tcPr>
          <w:p w14:paraId="62875E54" w14:textId="77777777" w:rsidR="002D17F6" w:rsidRPr="00BA580F" w:rsidRDefault="002D17F6" w:rsidP="002D17F6">
            <w:pPr>
              <w:jc w:val="center"/>
              <w:rPr>
                <w:bCs/>
                <w:sz w:val="18"/>
                <w:szCs w:val="18"/>
              </w:rPr>
            </w:pPr>
            <w:r w:rsidRPr="00BA580F">
              <w:rPr>
                <w:bCs/>
                <w:sz w:val="18"/>
                <w:szCs w:val="18"/>
              </w:rPr>
              <w:t>выполнено работ, услуг</w:t>
            </w:r>
          </w:p>
        </w:tc>
      </w:tr>
      <w:tr w:rsidR="002D17F6" w:rsidRPr="00BA580F" w14:paraId="28EC9B21" w14:textId="77777777" w:rsidTr="002D17F6">
        <w:trPr>
          <w:trHeight w:val="280"/>
        </w:trPr>
        <w:tc>
          <w:tcPr>
            <w:tcW w:w="4319" w:type="dxa"/>
            <w:gridSpan w:val="2"/>
            <w:vMerge/>
            <w:tcBorders>
              <w:top w:val="single" w:sz="4" w:space="0" w:color="auto"/>
              <w:left w:val="single" w:sz="4" w:space="0" w:color="auto"/>
              <w:bottom w:val="single" w:sz="4" w:space="0" w:color="000000"/>
              <w:right w:val="single" w:sz="4" w:space="0" w:color="000000"/>
            </w:tcBorders>
            <w:vAlign w:val="center"/>
            <w:hideMark/>
          </w:tcPr>
          <w:p w14:paraId="286A9573" w14:textId="77777777" w:rsidR="002D17F6" w:rsidRPr="00BA580F" w:rsidRDefault="002D17F6" w:rsidP="002D17F6">
            <w:pPr>
              <w:rPr>
                <w:bCs/>
                <w:sz w:val="18"/>
                <w:szCs w:val="18"/>
              </w:rPr>
            </w:pPr>
          </w:p>
        </w:tc>
        <w:tc>
          <w:tcPr>
            <w:tcW w:w="1008" w:type="dxa"/>
            <w:gridSpan w:val="2"/>
            <w:vMerge/>
            <w:tcBorders>
              <w:top w:val="single" w:sz="4" w:space="0" w:color="auto"/>
              <w:left w:val="single" w:sz="4" w:space="0" w:color="auto"/>
              <w:bottom w:val="single" w:sz="4" w:space="0" w:color="000000"/>
              <w:right w:val="single" w:sz="4" w:space="0" w:color="000000"/>
            </w:tcBorders>
            <w:vAlign w:val="center"/>
            <w:hideMark/>
          </w:tcPr>
          <w:p w14:paraId="1BF419B2" w14:textId="77777777" w:rsidR="002D17F6" w:rsidRPr="00BA580F" w:rsidRDefault="002D17F6" w:rsidP="002D17F6">
            <w:pPr>
              <w:rPr>
                <w:bCs/>
                <w:sz w:val="18"/>
                <w:szCs w:val="18"/>
              </w:rPr>
            </w:pPr>
          </w:p>
        </w:tc>
        <w:tc>
          <w:tcPr>
            <w:tcW w:w="1539" w:type="dxa"/>
            <w:gridSpan w:val="3"/>
            <w:tcBorders>
              <w:top w:val="single" w:sz="4" w:space="0" w:color="auto"/>
              <w:left w:val="nil"/>
              <w:bottom w:val="single" w:sz="4" w:space="0" w:color="auto"/>
              <w:right w:val="single" w:sz="4" w:space="0" w:color="000000"/>
            </w:tcBorders>
            <w:shd w:val="clear" w:color="000000" w:fill="FFFFFF"/>
            <w:vAlign w:val="center"/>
            <w:hideMark/>
          </w:tcPr>
          <w:p w14:paraId="7E8A8EFD" w14:textId="77777777" w:rsidR="002D17F6" w:rsidRPr="00BA580F" w:rsidRDefault="002D17F6" w:rsidP="002D17F6">
            <w:pPr>
              <w:jc w:val="center"/>
              <w:rPr>
                <w:bCs/>
                <w:sz w:val="18"/>
                <w:szCs w:val="18"/>
              </w:rPr>
            </w:pPr>
            <w:r w:rsidRPr="00BA580F">
              <w:rPr>
                <w:bCs/>
                <w:sz w:val="18"/>
                <w:szCs w:val="18"/>
              </w:rPr>
              <w:t>Кол-во</w:t>
            </w:r>
          </w:p>
        </w:tc>
        <w:tc>
          <w:tcPr>
            <w:tcW w:w="1935" w:type="dxa"/>
            <w:gridSpan w:val="3"/>
            <w:tcBorders>
              <w:top w:val="single" w:sz="4" w:space="0" w:color="auto"/>
              <w:left w:val="nil"/>
              <w:bottom w:val="single" w:sz="4" w:space="0" w:color="auto"/>
              <w:right w:val="single" w:sz="4" w:space="0" w:color="000000"/>
            </w:tcBorders>
            <w:shd w:val="clear" w:color="000000" w:fill="FFFFFF"/>
            <w:vAlign w:val="center"/>
            <w:hideMark/>
          </w:tcPr>
          <w:p w14:paraId="249C6B22" w14:textId="77777777" w:rsidR="002D17F6" w:rsidRPr="00BA580F" w:rsidRDefault="002D17F6" w:rsidP="002D17F6">
            <w:pPr>
              <w:jc w:val="center"/>
              <w:rPr>
                <w:bCs/>
                <w:sz w:val="18"/>
                <w:szCs w:val="18"/>
              </w:rPr>
            </w:pPr>
            <w:r w:rsidRPr="00BA580F">
              <w:rPr>
                <w:bCs/>
                <w:sz w:val="18"/>
                <w:szCs w:val="18"/>
              </w:rPr>
              <w:t>Цена за единицу, руб.</w:t>
            </w:r>
          </w:p>
        </w:tc>
        <w:tc>
          <w:tcPr>
            <w:tcW w:w="1915" w:type="dxa"/>
            <w:gridSpan w:val="3"/>
            <w:tcBorders>
              <w:top w:val="single" w:sz="4" w:space="0" w:color="auto"/>
              <w:left w:val="nil"/>
              <w:bottom w:val="single" w:sz="4" w:space="0" w:color="auto"/>
              <w:right w:val="single" w:sz="4" w:space="0" w:color="000000"/>
            </w:tcBorders>
            <w:shd w:val="clear" w:color="000000" w:fill="FFFFFF"/>
            <w:vAlign w:val="center"/>
            <w:hideMark/>
          </w:tcPr>
          <w:p w14:paraId="1FC6CE7F" w14:textId="77777777" w:rsidR="002D17F6" w:rsidRPr="00BA580F" w:rsidRDefault="002D17F6" w:rsidP="002D17F6">
            <w:pPr>
              <w:jc w:val="center"/>
              <w:rPr>
                <w:bCs/>
                <w:sz w:val="18"/>
                <w:szCs w:val="18"/>
              </w:rPr>
            </w:pPr>
            <w:r w:rsidRPr="00BA580F">
              <w:rPr>
                <w:bCs/>
                <w:sz w:val="18"/>
                <w:szCs w:val="18"/>
              </w:rPr>
              <w:t>Стоимость, руб.</w:t>
            </w:r>
          </w:p>
        </w:tc>
      </w:tr>
      <w:tr w:rsidR="002D17F6" w:rsidRPr="00BA580F" w14:paraId="6E72885B" w14:textId="77777777" w:rsidTr="002D17F6">
        <w:trPr>
          <w:trHeight w:val="162"/>
        </w:trPr>
        <w:tc>
          <w:tcPr>
            <w:tcW w:w="431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081549" w14:textId="77777777" w:rsidR="002D17F6" w:rsidRPr="00BA580F" w:rsidRDefault="002D17F6" w:rsidP="002D17F6">
            <w:pPr>
              <w:rPr>
                <w:bCs/>
                <w:sz w:val="18"/>
                <w:szCs w:val="18"/>
              </w:rPr>
            </w:pPr>
            <w:r w:rsidRPr="00BA580F">
              <w:rPr>
                <w:bCs/>
                <w:sz w:val="18"/>
                <w:szCs w:val="18"/>
              </w:rPr>
              <w:t> </w:t>
            </w:r>
          </w:p>
        </w:tc>
        <w:tc>
          <w:tcPr>
            <w:tcW w:w="745" w:type="dxa"/>
            <w:tcBorders>
              <w:top w:val="nil"/>
              <w:left w:val="nil"/>
              <w:bottom w:val="single" w:sz="4" w:space="0" w:color="auto"/>
              <w:right w:val="nil"/>
            </w:tcBorders>
            <w:shd w:val="clear" w:color="000000" w:fill="FFFFFF"/>
            <w:vAlign w:val="center"/>
            <w:hideMark/>
          </w:tcPr>
          <w:p w14:paraId="09255243" w14:textId="77777777" w:rsidR="002D17F6" w:rsidRPr="00BA580F" w:rsidRDefault="002D17F6" w:rsidP="002D17F6">
            <w:pPr>
              <w:jc w:val="center"/>
              <w:rPr>
                <w:bCs/>
                <w:sz w:val="18"/>
                <w:szCs w:val="18"/>
              </w:rPr>
            </w:pPr>
            <w:r w:rsidRPr="00BA580F">
              <w:rPr>
                <w:bCs/>
                <w:sz w:val="18"/>
                <w:szCs w:val="18"/>
              </w:rPr>
              <w:t> </w:t>
            </w:r>
          </w:p>
        </w:tc>
        <w:tc>
          <w:tcPr>
            <w:tcW w:w="263" w:type="dxa"/>
            <w:tcBorders>
              <w:top w:val="nil"/>
              <w:left w:val="nil"/>
              <w:bottom w:val="single" w:sz="4" w:space="0" w:color="auto"/>
              <w:right w:val="single" w:sz="4" w:space="0" w:color="auto"/>
            </w:tcBorders>
            <w:shd w:val="clear" w:color="000000" w:fill="FFFFFF"/>
            <w:vAlign w:val="center"/>
            <w:hideMark/>
          </w:tcPr>
          <w:p w14:paraId="77D1856A" w14:textId="77777777" w:rsidR="002D17F6" w:rsidRPr="00BA580F" w:rsidRDefault="002D17F6" w:rsidP="002D17F6">
            <w:pPr>
              <w:jc w:val="center"/>
              <w:rPr>
                <w:bCs/>
                <w:sz w:val="18"/>
                <w:szCs w:val="18"/>
              </w:rPr>
            </w:pPr>
            <w:r w:rsidRPr="00BA580F">
              <w:rPr>
                <w:bCs/>
                <w:sz w:val="18"/>
                <w:szCs w:val="18"/>
              </w:rPr>
              <w:t> </w:t>
            </w:r>
          </w:p>
        </w:tc>
        <w:tc>
          <w:tcPr>
            <w:tcW w:w="263" w:type="dxa"/>
            <w:tcBorders>
              <w:top w:val="nil"/>
              <w:left w:val="nil"/>
              <w:bottom w:val="single" w:sz="4" w:space="0" w:color="auto"/>
              <w:right w:val="nil"/>
            </w:tcBorders>
            <w:shd w:val="clear" w:color="000000" w:fill="FFFFFF"/>
            <w:vAlign w:val="center"/>
            <w:hideMark/>
          </w:tcPr>
          <w:p w14:paraId="3BF832BD" w14:textId="77777777" w:rsidR="002D17F6" w:rsidRPr="00BA580F" w:rsidRDefault="002D17F6" w:rsidP="002D17F6">
            <w:pPr>
              <w:jc w:val="center"/>
              <w:rPr>
                <w:bCs/>
                <w:sz w:val="18"/>
                <w:szCs w:val="18"/>
              </w:rPr>
            </w:pPr>
            <w:r w:rsidRPr="00BA580F">
              <w:rPr>
                <w:bCs/>
                <w:sz w:val="18"/>
                <w:szCs w:val="18"/>
              </w:rPr>
              <w:t> </w:t>
            </w:r>
          </w:p>
        </w:tc>
        <w:tc>
          <w:tcPr>
            <w:tcW w:w="833" w:type="dxa"/>
            <w:tcBorders>
              <w:top w:val="nil"/>
              <w:left w:val="nil"/>
              <w:bottom w:val="single" w:sz="4" w:space="0" w:color="auto"/>
              <w:right w:val="nil"/>
            </w:tcBorders>
            <w:shd w:val="clear" w:color="000000" w:fill="FFFFFF"/>
            <w:vAlign w:val="center"/>
            <w:hideMark/>
          </w:tcPr>
          <w:p w14:paraId="3BBF409F" w14:textId="77777777" w:rsidR="002D17F6" w:rsidRPr="00BA580F" w:rsidRDefault="002D17F6" w:rsidP="002D17F6">
            <w:pPr>
              <w:jc w:val="center"/>
              <w:rPr>
                <w:bCs/>
                <w:sz w:val="18"/>
                <w:szCs w:val="18"/>
              </w:rPr>
            </w:pPr>
            <w:r w:rsidRPr="00BA580F">
              <w:rPr>
                <w:bCs/>
                <w:sz w:val="18"/>
                <w:szCs w:val="18"/>
              </w:rPr>
              <w:t> </w:t>
            </w:r>
          </w:p>
        </w:tc>
        <w:tc>
          <w:tcPr>
            <w:tcW w:w="443" w:type="dxa"/>
            <w:tcBorders>
              <w:top w:val="nil"/>
              <w:left w:val="nil"/>
              <w:bottom w:val="single" w:sz="4" w:space="0" w:color="auto"/>
              <w:right w:val="single" w:sz="4" w:space="0" w:color="auto"/>
            </w:tcBorders>
            <w:shd w:val="clear" w:color="000000" w:fill="FFFFFF"/>
            <w:vAlign w:val="center"/>
            <w:hideMark/>
          </w:tcPr>
          <w:p w14:paraId="331EE3F0" w14:textId="77777777" w:rsidR="002D17F6" w:rsidRPr="00BA580F" w:rsidRDefault="002D17F6" w:rsidP="002D17F6">
            <w:pPr>
              <w:jc w:val="center"/>
              <w:rPr>
                <w:bCs/>
                <w:sz w:val="18"/>
                <w:szCs w:val="18"/>
              </w:rPr>
            </w:pPr>
            <w:r w:rsidRPr="00BA580F">
              <w:rPr>
                <w:bCs/>
                <w:sz w:val="18"/>
                <w:szCs w:val="18"/>
              </w:rPr>
              <w:t> </w:t>
            </w:r>
          </w:p>
        </w:tc>
        <w:tc>
          <w:tcPr>
            <w:tcW w:w="782" w:type="dxa"/>
            <w:tcBorders>
              <w:top w:val="nil"/>
              <w:left w:val="nil"/>
              <w:bottom w:val="single" w:sz="4" w:space="0" w:color="auto"/>
              <w:right w:val="nil"/>
            </w:tcBorders>
            <w:shd w:val="clear" w:color="000000" w:fill="FFFFFF"/>
            <w:vAlign w:val="center"/>
            <w:hideMark/>
          </w:tcPr>
          <w:p w14:paraId="431B2F4D" w14:textId="77777777" w:rsidR="002D17F6" w:rsidRPr="00BA580F" w:rsidRDefault="002D17F6" w:rsidP="002D17F6">
            <w:pPr>
              <w:jc w:val="center"/>
              <w:rPr>
                <w:bCs/>
                <w:sz w:val="18"/>
                <w:szCs w:val="18"/>
              </w:rPr>
            </w:pPr>
            <w:r w:rsidRPr="00BA580F">
              <w:rPr>
                <w:bCs/>
                <w:sz w:val="18"/>
                <w:szCs w:val="18"/>
              </w:rPr>
              <w:t> </w:t>
            </w:r>
          </w:p>
        </w:tc>
        <w:tc>
          <w:tcPr>
            <w:tcW w:w="595" w:type="dxa"/>
            <w:tcBorders>
              <w:top w:val="nil"/>
              <w:left w:val="nil"/>
              <w:bottom w:val="single" w:sz="4" w:space="0" w:color="auto"/>
              <w:right w:val="nil"/>
            </w:tcBorders>
            <w:shd w:val="clear" w:color="000000" w:fill="FFFFFF"/>
            <w:vAlign w:val="center"/>
            <w:hideMark/>
          </w:tcPr>
          <w:p w14:paraId="04F270E5" w14:textId="77777777" w:rsidR="002D17F6" w:rsidRPr="00BA580F" w:rsidRDefault="002D17F6" w:rsidP="002D17F6">
            <w:pPr>
              <w:jc w:val="center"/>
              <w:rPr>
                <w:bCs/>
                <w:sz w:val="18"/>
                <w:szCs w:val="18"/>
              </w:rPr>
            </w:pPr>
            <w:r w:rsidRPr="00BA580F">
              <w:rPr>
                <w:bCs/>
                <w:sz w:val="18"/>
                <w:szCs w:val="18"/>
              </w:rPr>
              <w:t> </w:t>
            </w:r>
          </w:p>
        </w:tc>
        <w:tc>
          <w:tcPr>
            <w:tcW w:w="558" w:type="dxa"/>
            <w:tcBorders>
              <w:top w:val="nil"/>
              <w:left w:val="nil"/>
              <w:bottom w:val="single" w:sz="4" w:space="0" w:color="auto"/>
              <w:right w:val="single" w:sz="4" w:space="0" w:color="auto"/>
            </w:tcBorders>
            <w:shd w:val="clear" w:color="000000" w:fill="FFFFFF"/>
            <w:vAlign w:val="center"/>
            <w:hideMark/>
          </w:tcPr>
          <w:p w14:paraId="63E1C573" w14:textId="77777777" w:rsidR="002D17F6" w:rsidRPr="00BA580F" w:rsidRDefault="002D17F6" w:rsidP="002D17F6">
            <w:pPr>
              <w:jc w:val="center"/>
              <w:rPr>
                <w:bCs/>
                <w:sz w:val="18"/>
                <w:szCs w:val="18"/>
              </w:rPr>
            </w:pPr>
            <w:r w:rsidRPr="00BA580F">
              <w:rPr>
                <w:bCs/>
                <w:sz w:val="18"/>
                <w:szCs w:val="18"/>
              </w:rPr>
              <w:t> </w:t>
            </w:r>
          </w:p>
        </w:tc>
        <w:tc>
          <w:tcPr>
            <w:tcW w:w="410" w:type="dxa"/>
            <w:tcBorders>
              <w:top w:val="nil"/>
              <w:left w:val="nil"/>
              <w:bottom w:val="single" w:sz="4" w:space="0" w:color="auto"/>
              <w:right w:val="nil"/>
            </w:tcBorders>
            <w:shd w:val="clear" w:color="000000" w:fill="FFFFFF"/>
            <w:vAlign w:val="center"/>
            <w:hideMark/>
          </w:tcPr>
          <w:p w14:paraId="6760B8D2" w14:textId="77777777" w:rsidR="002D17F6" w:rsidRPr="00BA580F" w:rsidRDefault="002D17F6" w:rsidP="002D17F6">
            <w:pPr>
              <w:jc w:val="center"/>
              <w:rPr>
                <w:bCs/>
                <w:sz w:val="18"/>
                <w:szCs w:val="18"/>
              </w:rPr>
            </w:pPr>
            <w:r w:rsidRPr="00BA580F">
              <w:rPr>
                <w:bCs/>
                <w:sz w:val="18"/>
                <w:szCs w:val="18"/>
              </w:rPr>
              <w:t> </w:t>
            </w:r>
          </w:p>
        </w:tc>
        <w:tc>
          <w:tcPr>
            <w:tcW w:w="1505" w:type="dxa"/>
            <w:gridSpan w:val="2"/>
            <w:tcBorders>
              <w:top w:val="nil"/>
              <w:left w:val="nil"/>
              <w:bottom w:val="single" w:sz="4" w:space="0" w:color="auto"/>
              <w:right w:val="single" w:sz="4" w:space="0" w:color="auto"/>
            </w:tcBorders>
            <w:shd w:val="clear" w:color="000000" w:fill="FFFFFF"/>
            <w:vAlign w:val="center"/>
            <w:hideMark/>
          </w:tcPr>
          <w:p w14:paraId="049F4DA6" w14:textId="77777777" w:rsidR="002D17F6" w:rsidRPr="00BA580F" w:rsidRDefault="002D17F6" w:rsidP="002D17F6">
            <w:pPr>
              <w:jc w:val="center"/>
              <w:rPr>
                <w:bCs/>
                <w:sz w:val="18"/>
                <w:szCs w:val="18"/>
              </w:rPr>
            </w:pPr>
            <w:r w:rsidRPr="00BA580F">
              <w:rPr>
                <w:bCs/>
                <w:sz w:val="18"/>
                <w:szCs w:val="18"/>
              </w:rPr>
              <w:t> </w:t>
            </w:r>
          </w:p>
        </w:tc>
      </w:tr>
      <w:tr w:rsidR="002D17F6" w:rsidRPr="00BA580F" w14:paraId="71CE0576" w14:textId="77777777" w:rsidTr="002D17F6">
        <w:trPr>
          <w:trHeight w:val="177"/>
        </w:trPr>
        <w:tc>
          <w:tcPr>
            <w:tcW w:w="431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AE60DF5" w14:textId="77777777" w:rsidR="002D17F6" w:rsidRPr="00BA580F" w:rsidRDefault="002D17F6" w:rsidP="002D17F6">
            <w:pPr>
              <w:rPr>
                <w:bCs/>
                <w:sz w:val="18"/>
                <w:szCs w:val="18"/>
              </w:rPr>
            </w:pPr>
            <w:r w:rsidRPr="00BA580F">
              <w:rPr>
                <w:bCs/>
                <w:sz w:val="18"/>
                <w:szCs w:val="18"/>
              </w:rPr>
              <w:t> </w:t>
            </w:r>
          </w:p>
        </w:tc>
        <w:tc>
          <w:tcPr>
            <w:tcW w:w="745" w:type="dxa"/>
            <w:tcBorders>
              <w:top w:val="nil"/>
              <w:left w:val="nil"/>
              <w:bottom w:val="single" w:sz="4" w:space="0" w:color="auto"/>
              <w:right w:val="nil"/>
            </w:tcBorders>
            <w:shd w:val="clear" w:color="000000" w:fill="FFFFFF"/>
            <w:vAlign w:val="center"/>
            <w:hideMark/>
          </w:tcPr>
          <w:p w14:paraId="26B2566F" w14:textId="77777777" w:rsidR="002D17F6" w:rsidRPr="00BA580F" w:rsidRDefault="002D17F6" w:rsidP="002D17F6">
            <w:pPr>
              <w:jc w:val="center"/>
              <w:rPr>
                <w:bCs/>
                <w:sz w:val="18"/>
                <w:szCs w:val="18"/>
              </w:rPr>
            </w:pPr>
            <w:r w:rsidRPr="00BA580F">
              <w:rPr>
                <w:bCs/>
                <w:sz w:val="18"/>
                <w:szCs w:val="18"/>
              </w:rPr>
              <w:t> </w:t>
            </w:r>
          </w:p>
        </w:tc>
        <w:tc>
          <w:tcPr>
            <w:tcW w:w="263" w:type="dxa"/>
            <w:tcBorders>
              <w:top w:val="nil"/>
              <w:left w:val="nil"/>
              <w:bottom w:val="single" w:sz="4" w:space="0" w:color="auto"/>
              <w:right w:val="single" w:sz="4" w:space="0" w:color="auto"/>
            </w:tcBorders>
            <w:shd w:val="clear" w:color="000000" w:fill="FFFFFF"/>
            <w:vAlign w:val="center"/>
            <w:hideMark/>
          </w:tcPr>
          <w:p w14:paraId="22AA9F6A" w14:textId="77777777" w:rsidR="002D17F6" w:rsidRPr="00BA580F" w:rsidRDefault="002D17F6" w:rsidP="002D17F6">
            <w:pPr>
              <w:jc w:val="center"/>
              <w:rPr>
                <w:bCs/>
                <w:sz w:val="18"/>
                <w:szCs w:val="18"/>
              </w:rPr>
            </w:pPr>
            <w:r w:rsidRPr="00BA580F">
              <w:rPr>
                <w:bCs/>
                <w:sz w:val="18"/>
                <w:szCs w:val="18"/>
              </w:rPr>
              <w:t> </w:t>
            </w:r>
          </w:p>
        </w:tc>
        <w:tc>
          <w:tcPr>
            <w:tcW w:w="263" w:type="dxa"/>
            <w:tcBorders>
              <w:top w:val="nil"/>
              <w:left w:val="nil"/>
              <w:bottom w:val="single" w:sz="4" w:space="0" w:color="auto"/>
              <w:right w:val="nil"/>
            </w:tcBorders>
            <w:shd w:val="clear" w:color="000000" w:fill="FFFFFF"/>
            <w:vAlign w:val="center"/>
            <w:hideMark/>
          </w:tcPr>
          <w:p w14:paraId="06B27D1A" w14:textId="77777777" w:rsidR="002D17F6" w:rsidRPr="00BA580F" w:rsidRDefault="002D17F6" w:rsidP="002D17F6">
            <w:pPr>
              <w:jc w:val="center"/>
              <w:rPr>
                <w:bCs/>
                <w:sz w:val="18"/>
                <w:szCs w:val="18"/>
              </w:rPr>
            </w:pPr>
            <w:r w:rsidRPr="00BA580F">
              <w:rPr>
                <w:bCs/>
                <w:sz w:val="18"/>
                <w:szCs w:val="18"/>
              </w:rPr>
              <w:t> </w:t>
            </w:r>
          </w:p>
        </w:tc>
        <w:tc>
          <w:tcPr>
            <w:tcW w:w="833" w:type="dxa"/>
            <w:tcBorders>
              <w:top w:val="nil"/>
              <w:left w:val="nil"/>
              <w:bottom w:val="single" w:sz="4" w:space="0" w:color="auto"/>
              <w:right w:val="nil"/>
            </w:tcBorders>
            <w:shd w:val="clear" w:color="000000" w:fill="FFFFFF"/>
            <w:vAlign w:val="center"/>
            <w:hideMark/>
          </w:tcPr>
          <w:p w14:paraId="08760EE3" w14:textId="77777777" w:rsidR="002D17F6" w:rsidRPr="00BA580F" w:rsidRDefault="002D17F6" w:rsidP="002D17F6">
            <w:pPr>
              <w:jc w:val="center"/>
              <w:rPr>
                <w:bCs/>
                <w:sz w:val="18"/>
                <w:szCs w:val="18"/>
              </w:rPr>
            </w:pPr>
            <w:r w:rsidRPr="00BA580F">
              <w:rPr>
                <w:bCs/>
                <w:sz w:val="18"/>
                <w:szCs w:val="18"/>
              </w:rPr>
              <w:t> </w:t>
            </w:r>
          </w:p>
        </w:tc>
        <w:tc>
          <w:tcPr>
            <w:tcW w:w="443" w:type="dxa"/>
            <w:tcBorders>
              <w:top w:val="nil"/>
              <w:left w:val="nil"/>
              <w:bottom w:val="single" w:sz="4" w:space="0" w:color="auto"/>
              <w:right w:val="single" w:sz="4" w:space="0" w:color="auto"/>
            </w:tcBorders>
            <w:shd w:val="clear" w:color="000000" w:fill="FFFFFF"/>
            <w:vAlign w:val="center"/>
            <w:hideMark/>
          </w:tcPr>
          <w:p w14:paraId="3425D609" w14:textId="77777777" w:rsidR="002D17F6" w:rsidRPr="00BA580F" w:rsidRDefault="002D17F6" w:rsidP="002D17F6">
            <w:pPr>
              <w:jc w:val="center"/>
              <w:rPr>
                <w:bCs/>
                <w:sz w:val="18"/>
                <w:szCs w:val="18"/>
              </w:rPr>
            </w:pPr>
            <w:r w:rsidRPr="00BA580F">
              <w:rPr>
                <w:bCs/>
                <w:sz w:val="18"/>
                <w:szCs w:val="18"/>
              </w:rPr>
              <w:t> </w:t>
            </w:r>
          </w:p>
        </w:tc>
        <w:tc>
          <w:tcPr>
            <w:tcW w:w="782" w:type="dxa"/>
            <w:tcBorders>
              <w:top w:val="nil"/>
              <w:left w:val="nil"/>
              <w:bottom w:val="single" w:sz="4" w:space="0" w:color="auto"/>
              <w:right w:val="nil"/>
            </w:tcBorders>
            <w:shd w:val="clear" w:color="000000" w:fill="FFFFFF"/>
            <w:vAlign w:val="center"/>
            <w:hideMark/>
          </w:tcPr>
          <w:p w14:paraId="2A90DA42" w14:textId="77777777" w:rsidR="002D17F6" w:rsidRPr="00BA580F" w:rsidRDefault="002D17F6" w:rsidP="002D17F6">
            <w:pPr>
              <w:jc w:val="center"/>
              <w:rPr>
                <w:bCs/>
                <w:sz w:val="18"/>
                <w:szCs w:val="18"/>
              </w:rPr>
            </w:pPr>
            <w:r w:rsidRPr="00BA580F">
              <w:rPr>
                <w:bCs/>
                <w:sz w:val="18"/>
                <w:szCs w:val="18"/>
              </w:rPr>
              <w:t> </w:t>
            </w:r>
          </w:p>
        </w:tc>
        <w:tc>
          <w:tcPr>
            <w:tcW w:w="595" w:type="dxa"/>
            <w:tcBorders>
              <w:top w:val="nil"/>
              <w:left w:val="nil"/>
              <w:bottom w:val="single" w:sz="4" w:space="0" w:color="auto"/>
              <w:right w:val="nil"/>
            </w:tcBorders>
            <w:shd w:val="clear" w:color="000000" w:fill="FFFFFF"/>
            <w:vAlign w:val="center"/>
            <w:hideMark/>
          </w:tcPr>
          <w:p w14:paraId="1211D84B" w14:textId="77777777" w:rsidR="002D17F6" w:rsidRPr="00BA580F" w:rsidRDefault="002D17F6" w:rsidP="002D17F6">
            <w:pPr>
              <w:jc w:val="center"/>
              <w:rPr>
                <w:bCs/>
                <w:sz w:val="18"/>
                <w:szCs w:val="18"/>
              </w:rPr>
            </w:pPr>
            <w:r w:rsidRPr="00BA580F">
              <w:rPr>
                <w:bCs/>
                <w:sz w:val="18"/>
                <w:szCs w:val="18"/>
              </w:rPr>
              <w:t> </w:t>
            </w:r>
          </w:p>
        </w:tc>
        <w:tc>
          <w:tcPr>
            <w:tcW w:w="558" w:type="dxa"/>
            <w:tcBorders>
              <w:top w:val="nil"/>
              <w:left w:val="nil"/>
              <w:bottom w:val="single" w:sz="4" w:space="0" w:color="auto"/>
              <w:right w:val="single" w:sz="4" w:space="0" w:color="auto"/>
            </w:tcBorders>
            <w:shd w:val="clear" w:color="000000" w:fill="FFFFFF"/>
            <w:vAlign w:val="center"/>
            <w:hideMark/>
          </w:tcPr>
          <w:p w14:paraId="51A35F35" w14:textId="77777777" w:rsidR="002D17F6" w:rsidRPr="00BA580F" w:rsidRDefault="002D17F6" w:rsidP="002D17F6">
            <w:pPr>
              <w:jc w:val="center"/>
              <w:rPr>
                <w:bCs/>
                <w:sz w:val="18"/>
                <w:szCs w:val="18"/>
              </w:rPr>
            </w:pPr>
            <w:r w:rsidRPr="00BA580F">
              <w:rPr>
                <w:bCs/>
                <w:sz w:val="18"/>
                <w:szCs w:val="18"/>
              </w:rPr>
              <w:t> </w:t>
            </w:r>
          </w:p>
        </w:tc>
        <w:tc>
          <w:tcPr>
            <w:tcW w:w="410" w:type="dxa"/>
            <w:tcBorders>
              <w:top w:val="nil"/>
              <w:left w:val="nil"/>
              <w:bottom w:val="single" w:sz="4" w:space="0" w:color="auto"/>
              <w:right w:val="nil"/>
            </w:tcBorders>
            <w:shd w:val="clear" w:color="000000" w:fill="FFFFFF"/>
            <w:vAlign w:val="center"/>
            <w:hideMark/>
          </w:tcPr>
          <w:p w14:paraId="0388434F" w14:textId="77777777" w:rsidR="002D17F6" w:rsidRPr="00BA580F" w:rsidRDefault="002D17F6" w:rsidP="002D17F6">
            <w:pPr>
              <w:jc w:val="center"/>
              <w:rPr>
                <w:bCs/>
                <w:sz w:val="18"/>
                <w:szCs w:val="18"/>
              </w:rPr>
            </w:pPr>
            <w:r w:rsidRPr="00BA580F">
              <w:rPr>
                <w:bCs/>
                <w:sz w:val="18"/>
                <w:szCs w:val="18"/>
              </w:rPr>
              <w:t> </w:t>
            </w:r>
          </w:p>
        </w:tc>
        <w:tc>
          <w:tcPr>
            <w:tcW w:w="1505" w:type="dxa"/>
            <w:gridSpan w:val="2"/>
            <w:tcBorders>
              <w:top w:val="nil"/>
              <w:left w:val="nil"/>
              <w:bottom w:val="single" w:sz="4" w:space="0" w:color="auto"/>
              <w:right w:val="single" w:sz="4" w:space="0" w:color="auto"/>
            </w:tcBorders>
            <w:shd w:val="clear" w:color="000000" w:fill="FFFFFF"/>
            <w:vAlign w:val="center"/>
            <w:hideMark/>
          </w:tcPr>
          <w:p w14:paraId="1D8AD304" w14:textId="77777777" w:rsidR="002D17F6" w:rsidRPr="00BA580F" w:rsidRDefault="002D17F6" w:rsidP="002D17F6">
            <w:pPr>
              <w:jc w:val="center"/>
              <w:rPr>
                <w:bCs/>
                <w:sz w:val="18"/>
                <w:szCs w:val="18"/>
              </w:rPr>
            </w:pPr>
            <w:r w:rsidRPr="00BA580F">
              <w:rPr>
                <w:bCs/>
                <w:sz w:val="18"/>
                <w:szCs w:val="18"/>
              </w:rPr>
              <w:t> </w:t>
            </w:r>
          </w:p>
        </w:tc>
      </w:tr>
      <w:tr w:rsidR="002D17F6" w:rsidRPr="00BA580F" w14:paraId="2EB03EB3" w14:textId="77777777" w:rsidTr="002D17F6">
        <w:trPr>
          <w:trHeight w:val="251"/>
        </w:trPr>
        <w:tc>
          <w:tcPr>
            <w:tcW w:w="8801" w:type="dxa"/>
            <w:gridSpan w:val="10"/>
            <w:tcBorders>
              <w:top w:val="single" w:sz="4" w:space="0" w:color="auto"/>
              <w:left w:val="nil"/>
              <w:bottom w:val="nil"/>
              <w:right w:val="nil"/>
            </w:tcBorders>
            <w:shd w:val="clear" w:color="000000" w:fill="FFFFFF"/>
            <w:vAlign w:val="center"/>
            <w:hideMark/>
          </w:tcPr>
          <w:p w14:paraId="07B464E0" w14:textId="77777777" w:rsidR="002D17F6" w:rsidRPr="00BA580F" w:rsidRDefault="002D17F6" w:rsidP="002D17F6">
            <w:pPr>
              <w:jc w:val="right"/>
              <w:rPr>
                <w:bCs/>
                <w:sz w:val="18"/>
                <w:szCs w:val="18"/>
              </w:rPr>
            </w:pPr>
            <w:r w:rsidRPr="00BA580F">
              <w:rPr>
                <w:bCs/>
                <w:sz w:val="18"/>
                <w:szCs w:val="18"/>
              </w:rPr>
              <w:t>Итого основной акт:</w:t>
            </w:r>
          </w:p>
        </w:tc>
        <w:tc>
          <w:tcPr>
            <w:tcW w:w="191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E8E9328" w14:textId="77777777" w:rsidR="002D17F6" w:rsidRPr="00BA580F" w:rsidRDefault="002D17F6" w:rsidP="002D17F6">
            <w:pPr>
              <w:jc w:val="right"/>
              <w:rPr>
                <w:bCs/>
                <w:sz w:val="18"/>
                <w:szCs w:val="18"/>
              </w:rPr>
            </w:pPr>
            <w:r w:rsidRPr="00BA580F">
              <w:rPr>
                <w:bCs/>
                <w:sz w:val="18"/>
                <w:szCs w:val="18"/>
              </w:rPr>
              <w:t> </w:t>
            </w:r>
          </w:p>
        </w:tc>
      </w:tr>
      <w:tr w:rsidR="002D17F6" w:rsidRPr="00BA580F" w14:paraId="02BEDEA3" w14:textId="77777777" w:rsidTr="002D17F6">
        <w:trPr>
          <w:trHeight w:val="284"/>
        </w:trPr>
        <w:tc>
          <w:tcPr>
            <w:tcW w:w="8801" w:type="dxa"/>
            <w:gridSpan w:val="10"/>
            <w:tcBorders>
              <w:top w:val="nil"/>
              <w:left w:val="nil"/>
              <w:bottom w:val="nil"/>
              <w:right w:val="nil"/>
            </w:tcBorders>
            <w:shd w:val="clear" w:color="000000" w:fill="FFFFFF"/>
            <w:vAlign w:val="center"/>
            <w:hideMark/>
          </w:tcPr>
          <w:p w14:paraId="3A621259" w14:textId="77777777" w:rsidR="002D17F6" w:rsidRPr="00BA580F" w:rsidRDefault="002D17F6" w:rsidP="002D17F6">
            <w:pPr>
              <w:jc w:val="right"/>
              <w:rPr>
                <w:bCs/>
                <w:sz w:val="18"/>
                <w:szCs w:val="18"/>
              </w:rPr>
            </w:pPr>
            <w:r w:rsidRPr="00BA580F">
              <w:rPr>
                <w:bCs/>
                <w:sz w:val="18"/>
                <w:szCs w:val="18"/>
              </w:rPr>
              <w:t>НДС основной акт:</w:t>
            </w:r>
          </w:p>
        </w:tc>
        <w:tc>
          <w:tcPr>
            <w:tcW w:w="191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F66B872" w14:textId="77777777" w:rsidR="002D17F6" w:rsidRPr="00BA580F" w:rsidRDefault="002D17F6" w:rsidP="002D17F6">
            <w:pPr>
              <w:jc w:val="right"/>
              <w:rPr>
                <w:bCs/>
                <w:sz w:val="18"/>
                <w:szCs w:val="18"/>
              </w:rPr>
            </w:pPr>
            <w:r w:rsidRPr="00BA580F">
              <w:rPr>
                <w:bCs/>
                <w:sz w:val="18"/>
                <w:szCs w:val="18"/>
              </w:rPr>
              <w:t> </w:t>
            </w:r>
          </w:p>
        </w:tc>
      </w:tr>
      <w:tr w:rsidR="002D17F6" w:rsidRPr="00BA580F" w14:paraId="3B26BE23" w14:textId="77777777" w:rsidTr="002D17F6">
        <w:trPr>
          <w:trHeight w:val="284"/>
        </w:trPr>
        <w:tc>
          <w:tcPr>
            <w:tcW w:w="8801" w:type="dxa"/>
            <w:gridSpan w:val="10"/>
            <w:tcBorders>
              <w:top w:val="nil"/>
              <w:left w:val="nil"/>
              <w:bottom w:val="single" w:sz="4" w:space="0" w:color="auto"/>
              <w:right w:val="single" w:sz="4" w:space="0" w:color="000000"/>
            </w:tcBorders>
            <w:shd w:val="clear" w:color="000000" w:fill="FFFFFF"/>
            <w:vAlign w:val="center"/>
            <w:hideMark/>
          </w:tcPr>
          <w:p w14:paraId="6F6FB1EF" w14:textId="77777777" w:rsidR="002D17F6" w:rsidRPr="00BA580F" w:rsidRDefault="002D17F6" w:rsidP="002D17F6">
            <w:pPr>
              <w:jc w:val="right"/>
              <w:rPr>
                <w:bCs/>
                <w:sz w:val="18"/>
                <w:szCs w:val="18"/>
              </w:rPr>
            </w:pPr>
            <w:r w:rsidRPr="00BA580F">
              <w:rPr>
                <w:bCs/>
                <w:sz w:val="18"/>
                <w:szCs w:val="18"/>
              </w:rPr>
              <w:t>Итого с НДС основной акт:</w:t>
            </w:r>
          </w:p>
        </w:tc>
        <w:tc>
          <w:tcPr>
            <w:tcW w:w="1915" w:type="dxa"/>
            <w:gridSpan w:val="3"/>
            <w:tcBorders>
              <w:top w:val="single" w:sz="4" w:space="0" w:color="auto"/>
              <w:left w:val="nil"/>
              <w:bottom w:val="single" w:sz="4" w:space="0" w:color="auto"/>
              <w:right w:val="single" w:sz="4" w:space="0" w:color="000000"/>
            </w:tcBorders>
            <w:shd w:val="clear" w:color="000000" w:fill="FFFFFF"/>
            <w:vAlign w:val="center"/>
            <w:hideMark/>
          </w:tcPr>
          <w:p w14:paraId="2B0A09CD" w14:textId="77777777" w:rsidR="002D17F6" w:rsidRPr="00BA580F" w:rsidRDefault="002D17F6" w:rsidP="002D17F6">
            <w:pPr>
              <w:jc w:val="right"/>
              <w:rPr>
                <w:bCs/>
                <w:sz w:val="18"/>
                <w:szCs w:val="18"/>
              </w:rPr>
            </w:pPr>
            <w:r w:rsidRPr="00BA580F">
              <w:rPr>
                <w:bCs/>
                <w:sz w:val="18"/>
                <w:szCs w:val="18"/>
              </w:rPr>
              <w:t> </w:t>
            </w:r>
          </w:p>
        </w:tc>
      </w:tr>
      <w:tr w:rsidR="002D17F6" w:rsidRPr="00BA580F" w14:paraId="26D0C700" w14:textId="77777777" w:rsidTr="002D17F6">
        <w:trPr>
          <w:trHeight w:val="147"/>
        </w:trPr>
        <w:tc>
          <w:tcPr>
            <w:tcW w:w="431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591530" w14:textId="77777777" w:rsidR="002D17F6" w:rsidRPr="00BA580F" w:rsidRDefault="002D17F6" w:rsidP="002D17F6">
            <w:pPr>
              <w:rPr>
                <w:bCs/>
                <w:sz w:val="18"/>
                <w:szCs w:val="18"/>
              </w:rPr>
            </w:pPr>
            <w:r w:rsidRPr="00BA580F">
              <w:rPr>
                <w:bCs/>
                <w:sz w:val="18"/>
                <w:szCs w:val="18"/>
              </w:rPr>
              <w:t> </w:t>
            </w:r>
          </w:p>
        </w:tc>
        <w:tc>
          <w:tcPr>
            <w:tcW w:w="745" w:type="dxa"/>
            <w:tcBorders>
              <w:top w:val="nil"/>
              <w:left w:val="nil"/>
              <w:bottom w:val="single" w:sz="4" w:space="0" w:color="auto"/>
              <w:right w:val="nil"/>
            </w:tcBorders>
            <w:shd w:val="clear" w:color="000000" w:fill="FFFFFF"/>
            <w:vAlign w:val="center"/>
            <w:hideMark/>
          </w:tcPr>
          <w:p w14:paraId="6C8EAF6C" w14:textId="77777777" w:rsidR="002D17F6" w:rsidRPr="00BA580F" w:rsidRDefault="002D17F6" w:rsidP="002D17F6">
            <w:pPr>
              <w:jc w:val="center"/>
              <w:rPr>
                <w:bCs/>
                <w:sz w:val="18"/>
                <w:szCs w:val="18"/>
              </w:rPr>
            </w:pPr>
            <w:r w:rsidRPr="00BA580F">
              <w:rPr>
                <w:bCs/>
                <w:sz w:val="18"/>
                <w:szCs w:val="18"/>
              </w:rPr>
              <w:t> </w:t>
            </w:r>
          </w:p>
        </w:tc>
        <w:tc>
          <w:tcPr>
            <w:tcW w:w="263" w:type="dxa"/>
            <w:tcBorders>
              <w:top w:val="nil"/>
              <w:left w:val="nil"/>
              <w:bottom w:val="single" w:sz="4" w:space="0" w:color="auto"/>
              <w:right w:val="single" w:sz="4" w:space="0" w:color="auto"/>
            </w:tcBorders>
            <w:shd w:val="clear" w:color="000000" w:fill="FFFFFF"/>
            <w:vAlign w:val="center"/>
            <w:hideMark/>
          </w:tcPr>
          <w:p w14:paraId="38ECAC09" w14:textId="77777777" w:rsidR="002D17F6" w:rsidRPr="00BA580F" w:rsidRDefault="002D17F6" w:rsidP="002D17F6">
            <w:pPr>
              <w:jc w:val="center"/>
              <w:rPr>
                <w:bCs/>
                <w:sz w:val="18"/>
                <w:szCs w:val="18"/>
              </w:rPr>
            </w:pPr>
            <w:r w:rsidRPr="00BA580F">
              <w:rPr>
                <w:bCs/>
                <w:sz w:val="18"/>
                <w:szCs w:val="18"/>
              </w:rPr>
              <w:t> </w:t>
            </w:r>
          </w:p>
        </w:tc>
        <w:tc>
          <w:tcPr>
            <w:tcW w:w="263" w:type="dxa"/>
            <w:tcBorders>
              <w:top w:val="nil"/>
              <w:left w:val="nil"/>
              <w:bottom w:val="single" w:sz="4" w:space="0" w:color="auto"/>
              <w:right w:val="nil"/>
            </w:tcBorders>
            <w:shd w:val="clear" w:color="000000" w:fill="FFFFFF"/>
            <w:vAlign w:val="center"/>
            <w:hideMark/>
          </w:tcPr>
          <w:p w14:paraId="6A909B07" w14:textId="77777777" w:rsidR="002D17F6" w:rsidRPr="00BA580F" w:rsidRDefault="002D17F6" w:rsidP="002D17F6">
            <w:pPr>
              <w:jc w:val="center"/>
              <w:rPr>
                <w:bCs/>
                <w:sz w:val="18"/>
                <w:szCs w:val="18"/>
              </w:rPr>
            </w:pPr>
            <w:r w:rsidRPr="00BA580F">
              <w:rPr>
                <w:bCs/>
                <w:sz w:val="18"/>
                <w:szCs w:val="18"/>
              </w:rPr>
              <w:t> </w:t>
            </w:r>
          </w:p>
        </w:tc>
        <w:tc>
          <w:tcPr>
            <w:tcW w:w="833" w:type="dxa"/>
            <w:tcBorders>
              <w:top w:val="nil"/>
              <w:left w:val="nil"/>
              <w:bottom w:val="single" w:sz="4" w:space="0" w:color="auto"/>
              <w:right w:val="nil"/>
            </w:tcBorders>
            <w:shd w:val="clear" w:color="000000" w:fill="FFFFFF"/>
            <w:vAlign w:val="center"/>
            <w:hideMark/>
          </w:tcPr>
          <w:p w14:paraId="48983981" w14:textId="77777777" w:rsidR="002D17F6" w:rsidRPr="00BA580F" w:rsidRDefault="002D17F6" w:rsidP="002D17F6">
            <w:pPr>
              <w:jc w:val="center"/>
              <w:rPr>
                <w:bCs/>
                <w:sz w:val="18"/>
                <w:szCs w:val="18"/>
              </w:rPr>
            </w:pPr>
            <w:r w:rsidRPr="00BA580F">
              <w:rPr>
                <w:bCs/>
                <w:sz w:val="18"/>
                <w:szCs w:val="18"/>
              </w:rPr>
              <w:t> </w:t>
            </w:r>
          </w:p>
        </w:tc>
        <w:tc>
          <w:tcPr>
            <w:tcW w:w="443" w:type="dxa"/>
            <w:tcBorders>
              <w:top w:val="nil"/>
              <w:left w:val="nil"/>
              <w:bottom w:val="single" w:sz="4" w:space="0" w:color="auto"/>
              <w:right w:val="single" w:sz="4" w:space="0" w:color="auto"/>
            </w:tcBorders>
            <w:shd w:val="clear" w:color="000000" w:fill="FFFFFF"/>
            <w:vAlign w:val="center"/>
            <w:hideMark/>
          </w:tcPr>
          <w:p w14:paraId="12E2DB2A" w14:textId="77777777" w:rsidR="002D17F6" w:rsidRPr="00BA580F" w:rsidRDefault="002D17F6" w:rsidP="002D17F6">
            <w:pPr>
              <w:jc w:val="center"/>
              <w:rPr>
                <w:bCs/>
                <w:sz w:val="18"/>
                <w:szCs w:val="18"/>
              </w:rPr>
            </w:pPr>
            <w:r w:rsidRPr="00BA580F">
              <w:rPr>
                <w:bCs/>
                <w:sz w:val="18"/>
                <w:szCs w:val="18"/>
              </w:rPr>
              <w:t> </w:t>
            </w:r>
          </w:p>
        </w:tc>
        <w:tc>
          <w:tcPr>
            <w:tcW w:w="782" w:type="dxa"/>
            <w:tcBorders>
              <w:top w:val="nil"/>
              <w:left w:val="nil"/>
              <w:bottom w:val="single" w:sz="4" w:space="0" w:color="auto"/>
              <w:right w:val="nil"/>
            </w:tcBorders>
            <w:shd w:val="clear" w:color="000000" w:fill="FFFFFF"/>
            <w:vAlign w:val="center"/>
            <w:hideMark/>
          </w:tcPr>
          <w:p w14:paraId="23FE90CF" w14:textId="77777777" w:rsidR="002D17F6" w:rsidRPr="00BA580F" w:rsidRDefault="002D17F6" w:rsidP="002D17F6">
            <w:pPr>
              <w:jc w:val="center"/>
              <w:rPr>
                <w:bCs/>
                <w:sz w:val="18"/>
                <w:szCs w:val="18"/>
              </w:rPr>
            </w:pPr>
            <w:r w:rsidRPr="00BA580F">
              <w:rPr>
                <w:bCs/>
                <w:sz w:val="18"/>
                <w:szCs w:val="18"/>
              </w:rPr>
              <w:t> </w:t>
            </w:r>
          </w:p>
        </w:tc>
        <w:tc>
          <w:tcPr>
            <w:tcW w:w="595" w:type="dxa"/>
            <w:tcBorders>
              <w:top w:val="nil"/>
              <w:left w:val="nil"/>
              <w:bottom w:val="single" w:sz="4" w:space="0" w:color="auto"/>
              <w:right w:val="nil"/>
            </w:tcBorders>
            <w:shd w:val="clear" w:color="000000" w:fill="FFFFFF"/>
            <w:vAlign w:val="center"/>
            <w:hideMark/>
          </w:tcPr>
          <w:p w14:paraId="780611AA" w14:textId="77777777" w:rsidR="002D17F6" w:rsidRPr="00BA580F" w:rsidRDefault="002D17F6" w:rsidP="002D17F6">
            <w:pPr>
              <w:jc w:val="center"/>
              <w:rPr>
                <w:bCs/>
                <w:sz w:val="18"/>
                <w:szCs w:val="18"/>
              </w:rPr>
            </w:pPr>
            <w:r w:rsidRPr="00BA580F">
              <w:rPr>
                <w:bCs/>
                <w:sz w:val="18"/>
                <w:szCs w:val="18"/>
              </w:rPr>
              <w:t> </w:t>
            </w:r>
          </w:p>
        </w:tc>
        <w:tc>
          <w:tcPr>
            <w:tcW w:w="558" w:type="dxa"/>
            <w:tcBorders>
              <w:top w:val="nil"/>
              <w:left w:val="nil"/>
              <w:bottom w:val="single" w:sz="4" w:space="0" w:color="auto"/>
              <w:right w:val="single" w:sz="4" w:space="0" w:color="auto"/>
            </w:tcBorders>
            <w:shd w:val="clear" w:color="000000" w:fill="FFFFFF"/>
            <w:vAlign w:val="center"/>
            <w:hideMark/>
          </w:tcPr>
          <w:p w14:paraId="1BE09701" w14:textId="77777777" w:rsidR="002D17F6" w:rsidRPr="00BA580F" w:rsidRDefault="002D17F6" w:rsidP="002D17F6">
            <w:pPr>
              <w:jc w:val="center"/>
              <w:rPr>
                <w:bCs/>
                <w:sz w:val="18"/>
                <w:szCs w:val="18"/>
              </w:rPr>
            </w:pPr>
            <w:r w:rsidRPr="00BA580F">
              <w:rPr>
                <w:bCs/>
                <w:sz w:val="18"/>
                <w:szCs w:val="18"/>
              </w:rPr>
              <w:t> </w:t>
            </w:r>
          </w:p>
        </w:tc>
        <w:tc>
          <w:tcPr>
            <w:tcW w:w="410" w:type="dxa"/>
            <w:tcBorders>
              <w:top w:val="nil"/>
              <w:left w:val="nil"/>
              <w:bottom w:val="single" w:sz="4" w:space="0" w:color="auto"/>
              <w:right w:val="nil"/>
            </w:tcBorders>
            <w:shd w:val="clear" w:color="000000" w:fill="FFFFFF"/>
            <w:vAlign w:val="center"/>
            <w:hideMark/>
          </w:tcPr>
          <w:p w14:paraId="120DB8BD" w14:textId="77777777" w:rsidR="002D17F6" w:rsidRPr="00BA580F" w:rsidRDefault="002D17F6" w:rsidP="002D17F6">
            <w:pPr>
              <w:jc w:val="right"/>
              <w:rPr>
                <w:bCs/>
                <w:sz w:val="18"/>
                <w:szCs w:val="18"/>
              </w:rPr>
            </w:pPr>
            <w:r w:rsidRPr="00BA580F">
              <w:rPr>
                <w:bCs/>
                <w:sz w:val="18"/>
                <w:szCs w:val="18"/>
              </w:rPr>
              <w:t> </w:t>
            </w:r>
          </w:p>
        </w:tc>
        <w:tc>
          <w:tcPr>
            <w:tcW w:w="1505" w:type="dxa"/>
            <w:gridSpan w:val="2"/>
            <w:tcBorders>
              <w:top w:val="nil"/>
              <w:left w:val="nil"/>
              <w:bottom w:val="single" w:sz="4" w:space="0" w:color="auto"/>
              <w:right w:val="single" w:sz="4" w:space="0" w:color="auto"/>
            </w:tcBorders>
            <w:shd w:val="clear" w:color="000000" w:fill="FFFFFF"/>
            <w:vAlign w:val="center"/>
            <w:hideMark/>
          </w:tcPr>
          <w:p w14:paraId="3374E70E" w14:textId="77777777" w:rsidR="002D17F6" w:rsidRPr="00BA580F" w:rsidRDefault="002D17F6" w:rsidP="002D17F6">
            <w:pPr>
              <w:jc w:val="right"/>
              <w:rPr>
                <w:bCs/>
                <w:sz w:val="18"/>
                <w:szCs w:val="18"/>
              </w:rPr>
            </w:pPr>
            <w:r w:rsidRPr="00BA580F">
              <w:rPr>
                <w:bCs/>
                <w:sz w:val="18"/>
                <w:szCs w:val="18"/>
              </w:rPr>
              <w:t> </w:t>
            </w:r>
          </w:p>
        </w:tc>
      </w:tr>
      <w:tr w:rsidR="002D17F6" w:rsidRPr="00BA580F" w14:paraId="3A35A34C" w14:textId="77777777" w:rsidTr="002D17F6">
        <w:trPr>
          <w:trHeight w:val="147"/>
        </w:trPr>
        <w:tc>
          <w:tcPr>
            <w:tcW w:w="431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26F0658" w14:textId="77777777" w:rsidR="002D17F6" w:rsidRPr="00BA580F" w:rsidRDefault="002D17F6" w:rsidP="002D17F6">
            <w:pPr>
              <w:rPr>
                <w:bCs/>
                <w:sz w:val="18"/>
                <w:szCs w:val="18"/>
              </w:rPr>
            </w:pPr>
            <w:r w:rsidRPr="00BA580F">
              <w:rPr>
                <w:bCs/>
                <w:sz w:val="18"/>
                <w:szCs w:val="18"/>
              </w:rPr>
              <w:t> </w:t>
            </w:r>
          </w:p>
        </w:tc>
        <w:tc>
          <w:tcPr>
            <w:tcW w:w="745" w:type="dxa"/>
            <w:tcBorders>
              <w:top w:val="nil"/>
              <w:left w:val="nil"/>
              <w:bottom w:val="single" w:sz="4" w:space="0" w:color="auto"/>
              <w:right w:val="nil"/>
            </w:tcBorders>
            <w:shd w:val="clear" w:color="000000" w:fill="FFFFFF"/>
            <w:vAlign w:val="center"/>
            <w:hideMark/>
          </w:tcPr>
          <w:p w14:paraId="68533269" w14:textId="77777777" w:rsidR="002D17F6" w:rsidRPr="00BA580F" w:rsidRDefault="002D17F6" w:rsidP="002D17F6">
            <w:pPr>
              <w:jc w:val="center"/>
              <w:rPr>
                <w:bCs/>
                <w:sz w:val="18"/>
                <w:szCs w:val="18"/>
              </w:rPr>
            </w:pPr>
            <w:r w:rsidRPr="00BA580F">
              <w:rPr>
                <w:bCs/>
                <w:sz w:val="18"/>
                <w:szCs w:val="18"/>
              </w:rPr>
              <w:t> </w:t>
            </w:r>
          </w:p>
        </w:tc>
        <w:tc>
          <w:tcPr>
            <w:tcW w:w="263" w:type="dxa"/>
            <w:tcBorders>
              <w:top w:val="nil"/>
              <w:left w:val="nil"/>
              <w:bottom w:val="single" w:sz="4" w:space="0" w:color="auto"/>
              <w:right w:val="single" w:sz="4" w:space="0" w:color="auto"/>
            </w:tcBorders>
            <w:shd w:val="clear" w:color="000000" w:fill="FFFFFF"/>
            <w:vAlign w:val="center"/>
            <w:hideMark/>
          </w:tcPr>
          <w:p w14:paraId="5AC1DB2E" w14:textId="77777777" w:rsidR="002D17F6" w:rsidRPr="00BA580F" w:rsidRDefault="002D17F6" w:rsidP="002D17F6">
            <w:pPr>
              <w:jc w:val="center"/>
              <w:rPr>
                <w:bCs/>
                <w:sz w:val="18"/>
                <w:szCs w:val="18"/>
              </w:rPr>
            </w:pPr>
            <w:r w:rsidRPr="00BA580F">
              <w:rPr>
                <w:bCs/>
                <w:sz w:val="18"/>
                <w:szCs w:val="18"/>
              </w:rPr>
              <w:t> </w:t>
            </w:r>
          </w:p>
        </w:tc>
        <w:tc>
          <w:tcPr>
            <w:tcW w:w="263" w:type="dxa"/>
            <w:tcBorders>
              <w:top w:val="nil"/>
              <w:left w:val="nil"/>
              <w:bottom w:val="single" w:sz="4" w:space="0" w:color="auto"/>
              <w:right w:val="nil"/>
            </w:tcBorders>
            <w:shd w:val="clear" w:color="000000" w:fill="FFFFFF"/>
            <w:vAlign w:val="center"/>
            <w:hideMark/>
          </w:tcPr>
          <w:p w14:paraId="5A026946" w14:textId="77777777" w:rsidR="002D17F6" w:rsidRPr="00BA580F" w:rsidRDefault="002D17F6" w:rsidP="002D17F6">
            <w:pPr>
              <w:jc w:val="center"/>
              <w:rPr>
                <w:bCs/>
                <w:sz w:val="18"/>
                <w:szCs w:val="18"/>
              </w:rPr>
            </w:pPr>
            <w:r w:rsidRPr="00BA580F">
              <w:rPr>
                <w:bCs/>
                <w:sz w:val="18"/>
                <w:szCs w:val="18"/>
              </w:rPr>
              <w:t> </w:t>
            </w:r>
          </w:p>
        </w:tc>
        <w:tc>
          <w:tcPr>
            <w:tcW w:w="833" w:type="dxa"/>
            <w:tcBorders>
              <w:top w:val="nil"/>
              <w:left w:val="nil"/>
              <w:bottom w:val="single" w:sz="4" w:space="0" w:color="auto"/>
              <w:right w:val="nil"/>
            </w:tcBorders>
            <w:shd w:val="clear" w:color="000000" w:fill="FFFFFF"/>
            <w:vAlign w:val="center"/>
            <w:hideMark/>
          </w:tcPr>
          <w:p w14:paraId="298D7C0C" w14:textId="77777777" w:rsidR="002D17F6" w:rsidRPr="00BA580F" w:rsidRDefault="002D17F6" w:rsidP="002D17F6">
            <w:pPr>
              <w:jc w:val="center"/>
              <w:rPr>
                <w:bCs/>
                <w:sz w:val="18"/>
                <w:szCs w:val="18"/>
              </w:rPr>
            </w:pPr>
            <w:r w:rsidRPr="00BA580F">
              <w:rPr>
                <w:bCs/>
                <w:sz w:val="18"/>
                <w:szCs w:val="18"/>
              </w:rPr>
              <w:t> </w:t>
            </w:r>
          </w:p>
        </w:tc>
        <w:tc>
          <w:tcPr>
            <w:tcW w:w="443" w:type="dxa"/>
            <w:tcBorders>
              <w:top w:val="nil"/>
              <w:left w:val="nil"/>
              <w:bottom w:val="single" w:sz="4" w:space="0" w:color="auto"/>
              <w:right w:val="single" w:sz="4" w:space="0" w:color="auto"/>
            </w:tcBorders>
            <w:shd w:val="clear" w:color="000000" w:fill="FFFFFF"/>
            <w:vAlign w:val="center"/>
            <w:hideMark/>
          </w:tcPr>
          <w:p w14:paraId="33DC9521" w14:textId="77777777" w:rsidR="002D17F6" w:rsidRPr="00BA580F" w:rsidRDefault="002D17F6" w:rsidP="002D17F6">
            <w:pPr>
              <w:jc w:val="center"/>
              <w:rPr>
                <w:bCs/>
                <w:sz w:val="18"/>
                <w:szCs w:val="18"/>
              </w:rPr>
            </w:pPr>
            <w:r w:rsidRPr="00BA580F">
              <w:rPr>
                <w:bCs/>
                <w:sz w:val="18"/>
                <w:szCs w:val="18"/>
              </w:rPr>
              <w:t> </w:t>
            </w:r>
          </w:p>
        </w:tc>
        <w:tc>
          <w:tcPr>
            <w:tcW w:w="782" w:type="dxa"/>
            <w:tcBorders>
              <w:top w:val="nil"/>
              <w:left w:val="nil"/>
              <w:bottom w:val="single" w:sz="4" w:space="0" w:color="auto"/>
              <w:right w:val="nil"/>
            </w:tcBorders>
            <w:shd w:val="clear" w:color="000000" w:fill="FFFFFF"/>
            <w:vAlign w:val="center"/>
            <w:hideMark/>
          </w:tcPr>
          <w:p w14:paraId="3051D261" w14:textId="77777777" w:rsidR="002D17F6" w:rsidRPr="00BA580F" w:rsidRDefault="002D17F6" w:rsidP="002D17F6">
            <w:pPr>
              <w:jc w:val="center"/>
              <w:rPr>
                <w:bCs/>
                <w:sz w:val="18"/>
                <w:szCs w:val="18"/>
              </w:rPr>
            </w:pPr>
            <w:r w:rsidRPr="00BA580F">
              <w:rPr>
                <w:bCs/>
                <w:sz w:val="18"/>
                <w:szCs w:val="18"/>
              </w:rPr>
              <w:t> </w:t>
            </w:r>
          </w:p>
        </w:tc>
        <w:tc>
          <w:tcPr>
            <w:tcW w:w="595" w:type="dxa"/>
            <w:tcBorders>
              <w:top w:val="nil"/>
              <w:left w:val="nil"/>
              <w:bottom w:val="single" w:sz="4" w:space="0" w:color="auto"/>
              <w:right w:val="nil"/>
            </w:tcBorders>
            <w:shd w:val="clear" w:color="000000" w:fill="FFFFFF"/>
            <w:vAlign w:val="center"/>
            <w:hideMark/>
          </w:tcPr>
          <w:p w14:paraId="4E00A057" w14:textId="77777777" w:rsidR="002D17F6" w:rsidRPr="00BA580F" w:rsidRDefault="002D17F6" w:rsidP="002D17F6">
            <w:pPr>
              <w:jc w:val="center"/>
              <w:rPr>
                <w:bCs/>
                <w:sz w:val="18"/>
                <w:szCs w:val="18"/>
              </w:rPr>
            </w:pPr>
            <w:r w:rsidRPr="00BA580F">
              <w:rPr>
                <w:bCs/>
                <w:sz w:val="18"/>
                <w:szCs w:val="18"/>
              </w:rPr>
              <w:t> </w:t>
            </w:r>
          </w:p>
        </w:tc>
        <w:tc>
          <w:tcPr>
            <w:tcW w:w="558" w:type="dxa"/>
            <w:tcBorders>
              <w:top w:val="nil"/>
              <w:left w:val="nil"/>
              <w:bottom w:val="single" w:sz="4" w:space="0" w:color="auto"/>
              <w:right w:val="single" w:sz="4" w:space="0" w:color="auto"/>
            </w:tcBorders>
            <w:shd w:val="clear" w:color="000000" w:fill="FFFFFF"/>
            <w:vAlign w:val="center"/>
            <w:hideMark/>
          </w:tcPr>
          <w:p w14:paraId="0913FFED" w14:textId="77777777" w:rsidR="002D17F6" w:rsidRPr="00BA580F" w:rsidRDefault="002D17F6" w:rsidP="002D17F6">
            <w:pPr>
              <w:jc w:val="center"/>
              <w:rPr>
                <w:bCs/>
                <w:sz w:val="18"/>
                <w:szCs w:val="18"/>
              </w:rPr>
            </w:pPr>
            <w:r w:rsidRPr="00BA580F">
              <w:rPr>
                <w:bCs/>
                <w:sz w:val="18"/>
                <w:szCs w:val="18"/>
              </w:rPr>
              <w:t> </w:t>
            </w:r>
          </w:p>
        </w:tc>
        <w:tc>
          <w:tcPr>
            <w:tcW w:w="410" w:type="dxa"/>
            <w:tcBorders>
              <w:top w:val="nil"/>
              <w:left w:val="nil"/>
              <w:bottom w:val="single" w:sz="4" w:space="0" w:color="auto"/>
              <w:right w:val="nil"/>
            </w:tcBorders>
            <w:shd w:val="clear" w:color="000000" w:fill="FFFFFF"/>
            <w:vAlign w:val="center"/>
            <w:hideMark/>
          </w:tcPr>
          <w:p w14:paraId="5F4DE42A" w14:textId="77777777" w:rsidR="002D17F6" w:rsidRPr="00BA580F" w:rsidRDefault="002D17F6" w:rsidP="002D17F6">
            <w:pPr>
              <w:jc w:val="center"/>
              <w:rPr>
                <w:bCs/>
                <w:sz w:val="18"/>
                <w:szCs w:val="18"/>
              </w:rPr>
            </w:pPr>
            <w:r w:rsidRPr="00BA580F">
              <w:rPr>
                <w:bCs/>
                <w:sz w:val="18"/>
                <w:szCs w:val="18"/>
              </w:rPr>
              <w:t> </w:t>
            </w:r>
          </w:p>
        </w:tc>
        <w:tc>
          <w:tcPr>
            <w:tcW w:w="1505" w:type="dxa"/>
            <w:gridSpan w:val="2"/>
            <w:tcBorders>
              <w:top w:val="nil"/>
              <w:left w:val="nil"/>
              <w:bottom w:val="single" w:sz="4" w:space="0" w:color="auto"/>
              <w:right w:val="single" w:sz="4" w:space="0" w:color="auto"/>
            </w:tcBorders>
            <w:shd w:val="clear" w:color="000000" w:fill="FFFFFF"/>
            <w:vAlign w:val="center"/>
            <w:hideMark/>
          </w:tcPr>
          <w:p w14:paraId="4A36FA85" w14:textId="77777777" w:rsidR="002D17F6" w:rsidRPr="00BA580F" w:rsidRDefault="002D17F6" w:rsidP="002D17F6">
            <w:pPr>
              <w:jc w:val="center"/>
              <w:rPr>
                <w:bCs/>
                <w:sz w:val="18"/>
                <w:szCs w:val="18"/>
              </w:rPr>
            </w:pPr>
            <w:r w:rsidRPr="00BA580F">
              <w:rPr>
                <w:bCs/>
                <w:sz w:val="18"/>
                <w:szCs w:val="18"/>
              </w:rPr>
              <w:t> </w:t>
            </w:r>
          </w:p>
        </w:tc>
      </w:tr>
      <w:tr w:rsidR="002D17F6" w:rsidRPr="00BA580F" w14:paraId="5AFEB71E" w14:textId="77777777" w:rsidTr="002D17F6">
        <w:trPr>
          <w:trHeight w:val="280"/>
        </w:trPr>
        <w:tc>
          <w:tcPr>
            <w:tcW w:w="8801" w:type="dxa"/>
            <w:gridSpan w:val="10"/>
            <w:tcBorders>
              <w:top w:val="single" w:sz="4" w:space="0" w:color="auto"/>
              <w:left w:val="nil"/>
              <w:bottom w:val="nil"/>
              <w:right w:val="nil"/>
            </w:tcBorders>
            <w:shd w:val="clear" w:color="000000" w:fill="FFFFFF"/>
            <w:vAlign w:val="center"/>
            <w:hideMark/>
          </w:tcPr>
          <w:p w14:paraId="36C6726D" w14:textId="77777777" w:rsidR="002D17F6" w:rsidRPr="00BA580F" w:rsidRDefault="002D17F6" w:rsidP="002D17F6">
            <w:pPr>
              <w:jc w:val="right"/>
              <w:rPr>
                <w:bCs/>
                <w:sz w:val="18"/>
                <w:szCs w:val="18"/>
              </w:rPr>
            </w:pPr>
            <w:r w:rsidRPr="00BA580F">
              <w:rPr>
                <w:bCs/>
                <w:sz w:val="18"/>
                <w:szCs w:val="18"/>
              </w:rPr>
              <w:t>Итого изменения:</w:t>
            </w:r>
          </w:p>
        </w:tc>
        <w:tc>
          <w:tcPr>
            <w:tcW w:w="191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2094F0" w14:textId="77777777" w:rsidR="002D17F6" w:rsidRPr="00BA580F" w:rsidRDefault="002D17F6" w:rsidP="002D17F6">
            <w:pPr>
              <w:jc w:val="right"/>
              <w:rPr>
                <w:bCs/>
                <w:sz w:val="18"/>
                <w:szCs w:val="18"/>
              </w:rPr>
            </w:pPr>
            <w:r w:rsidRPr="00BA580F">
              <w:rPr>
                <w:bCs/>
                <w:sz w:val="18"/>
                <w:szCs w:val="18"/>
              </w:rPr>
              <w:t> </w:t>
            </w:r>
          </w:p>
        </w:tc>
      </w:tr>
      <w:tr w:rsidR="002D17F6" w:rsidRPr="00BA580F" w14:paraId="6387FCED" w14:textId="77777777" w:rsidTr="002D17F6">
        <w:trPr>
          <w:trHeight w:val="251"/>
        </w:trPr>
        <w:tc>
          <w:tcPr>
            <w:tcW w:w="8801" w:type="dxa"/>
            <w:gridSpan w:val="10"/>
            <w:tcBorders>
              <w:top w:val="nil"/>
              <w:left w:val="nil"/>
              <w:bottom w:val="nil"/>
              <w:right w:val="nil"/>
            </w:tcBorders>
            <w:shd w:val="clear" w:color="000000" w:fill="FFFFFF"/>
            <w:vAlign w:val="center"/>
            <w:hideMark/>
          </w:tcPr>
          <w:p w14:paraId="78C3E485" w14:textId="77777777" w:rsidR="002D17F6" w:rsidRPr="00BA580F" w:rsidRDefault="002D17F6" w:rsidP="002D17F6">
            <w:pPr>
              <w:jc w:val="right"/>
              <w:rPr>
                <w:bCs/>
                <w:sz w:val="18"/>
                <w:szCs w:val="18"/>
              </w:rPr>
            </w:pPr>
            <w:r w:rsidRPr="00BA580F">
              <w:rPr>
                <w:bCs/>
                <w:sz w:val="18"/>
                <w:szCs w:val="18"/>
              </w:rPr>
              <w:t>НДС изменения:</w:t>
            </w:r>
          </w:p>
        </w:tc>
        <w:tc>
          <w:tcPr>
            <w:tcW w:w="191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0E22AE5E" w14:textId="77777777" w:rsidR="002D17F6" w:rsidRPr="00BA580F" w:rsidRDefault="002D17F6" w:rsidP="002D17F6">
            <w:pPr>
              <w:jc w:val="right"/>
              <w:rPr>
                <w:bCs/>
                <w:sz w:val="18"/>
                <w:szCs w:val="18"/>
              </w:rPr>
            </w:pPr>
            <w:r w:rsidRPr="00BA580F">
              <w:rPr>
                <w:bCs/>
                <w:sz w:val="18"/>
                <w:szCs w:val="18"/>
              </w:rPr>
              <w:t> </w:t>
            </w:r>
          </w:p>
        </w:tc>
      </w:tr>
      <w:tr w:rsidR="002D17F6" w:rsidRPr="00BA580F" w14:paraId="6F99F6E8" w14:textId="77777777" w:rsidTr="002D17F6">
        <w:trPr>
          <w:trHeight w:val="251"/>
        </w:trPr>
        <w:tc>
          <w:tcPr>
            <w:tcW w:w="8801" w:type="dxa"/>
            <w:gridSpan w:val="10"/>
            <w:tcBorders>
              <w:top w:val="nil"/>
              <w:left w:val="nil"/>
              <w:bottom w:val="nil"/>
              <w:right w:val="nil"/>
            </w:tcBorders>
            <w:shd w:val="clear" w:color="000000" w:fill="FFFFFF"/>
            <w:vAlign w:val="center"/>
            <w:hideMark/>
          </w:tcPr>
          <w:p w14:paraId="72FEF373" w14:textId="77777777" w:rsidR="002D17F6" w:rsidRPr="00BA580F" w:rsidRDefault="002D17F6" w:rsidP="002D17F6">
            <w:pPr>
              <w:jc w:val="right"/>
              <w:rPr>
                <w:bCs/>
                <w:sz w:val="18"/>
                <w:szCs w:val="18"/>
              </w:rPr>
            </w:pPr>
            <w:r w:rsidRPr="00BA580F">
              <w:rPr>
                <w:bCs/>
                <w:sz w:val="18"/>
                <w:szCs w:val="18"/>
              </w:rPr>
              <w:t>Итого с НДС изменения:</w:t>
            </w:r>
          </w:p>
        </w:tc>
        <w:tc>
          <w:tcPr>
            <w:tcW w:w="410" w:type="dxa"/>
            <w:tcBorders>
              <w:top w:val="nil"/>
              <w:left w:val="single" w:sz="4" w:space="0" w:color="auto"/>
              <w:bottom w:val="single" w:sz="4" w:space="0" w:color="auto"/>
              <w:right w:val="nil"/>
            </w:tcBorders>
            <w:shd w:val="clear" w:color="000000" w:fill="FFFFFF"/>
            <w:vAlign w:val="center"/>
            <w:hideMark/>
          </w:tcPr>
          <w:p w14:paraId="39CE7D70" w14:textId="77777777" w:rsidR="002D17F6" w:rsidRPr="00BA580F" w:rsidRDefault="002D17F6" w:rsidP="002D17F6">
            <w:pPr>
              <w:jc w:val="right"/>
              <w:rPr>
                <w:bCs/>
                <w:sz w:val="18"/>
                <w:szCs w:val="18"/>
              </w:rPr>
            </w:pPr>
            <w:r w:rsidRPr="00BA580F">
              <w:rPr>
                <w:bCs/>
                <w:sz w:val="18"/>
                <w:szCs w:val="18"/>
              </w:rPr>
              <w:t> </w:t>
            </w:r>
          </w:p>
        </w:tc>
        <w:tc>
          <w:tcPr>
            <w:tcW w:w="1505" w:type="dxa"/>
            <w:gridSpan w:val="2"/>
            <w:tcBorders>
              <w:top w:val="nil"/>
              <w:left w:val="nil"/>
              <w:bottom w:val="single" w:sz="4" w:space="0" w:color="auto"/>
              <w:right w:val="single" w:sz="4" w:space="0" w:color="auto"/>
            </w:tcBorders>
            <w:shd w:val="clear" w:color="000000" w:fill="FFFFFF"/>
            <w:vAlign w:val="center"/>
            <w:hideMark/>
          </w:tcPr>
          <w:p w14:paraId="41AEF280" w14:textId="77777777" w:rsidR="002D17F6" w:rsidRPr="00BA580F" w:rsidRDefault="002D17F6" w:rsidP="002D17F6">
            <w:pPr>
              <w:jc w:val="right"/>
              <w:rPr>
                <w:bCs/>
                <w:sz w:val="18"/>
                <w:szCs w:val="18"/>
              </w:rPr>
            </w:pPr>
            <w:r w:rsidRPr="00BA580F">
              <w:rPr>
                <w:bCs/>
                <w:sz w:val="18"/>
                <w:szCs w:val="18"/>
              </w:rPr>
              <w:t> </w:t>
            </w:r>
          </w:p>
        </w:tc>
      </w:tr>
      <w:tr w:rsidR="002D17F6" w:rsidRPr="00BA580F" w14:paraId="6B6759C5" w14:textId="77777777" w:rsidTr="002D17F6">
        <w:trPr>
          <w:trHeight w:val="162"/>
        </w:trPr>
        <w:tc>
          <w:tcPr>
            <w:tcW w:w="431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00A21D65" w14:textId="77777777" w:rsidR="002D17F6" w:rsidRPr="00BA580F" w:rsidRDefault="002D17F6" w:rsidP="002D17F6">
            <w:pPr>
              <w:rPr>
                <w:bCs/>
                <w:sz w:val="18"/>
                <w:szCs w:val="18"/>
              </w:rPr>
            </w:pPr>
            <w:r w:rsidRPr="00BA580F">
              <w:rPr>
                <w:bCs/>
                <w:sz w:val="18"/>
                <w:szCs w:val="18"/>
              </w:rPr>
              <w:t> </w:t>
            </w:r>
          </w:p>
        </w:tc>
        <w:tc>
          <w:tcPr>
            <w:tcW w:w="745" w:type="dxa"/>
            <w:tcBorders>
              <w:top w:val="single" w:sz="4" w:space="0" w:color="auto"/>
              <w:left w:val="nil"/>
              <w:bottom w:val="single" w:sz="4" w:space="0" w:color="auto"/>
              <w:right w:val="nil"/>
            </w:tcBorders>
            <w:shd w:val="clear" w:color="000000" w:fill="FFFFFF"/>
            <w:vAlign w:val="center"/>
            <w:hideMark/>
          </w:tcPr>
          <w:p w14:paraId="664E4996" w14:textId="77777777" w:rsidR="002D17F6" w:rsidRPr="00BA580F" w:rsidRDefault="002D17F6" w:rsidP="002D17F6">
            <w:pPr>
              <w:jc w:val="center"/>
              <w:rPr>
                <w:bCs/>
                <w:sz w:val="18"/>
                <w:szCs w:val="18"/>
              </w:rPr>
            </w:pPr>
            <w:r w:rsidRPr="00BA580F">
              <w:rPr>
                <w:bCs/>
                <w:sz w:val="18"/>
                <w:szCs w:val="18"/>
              </w:rPr>
              <w:t> </w:t>
            </w:r>
          </w:p>
        </w:tc>
        <w:tc>
          <w:tcPr>
            <w:tcW w:w="263" w:type="dxa"/>
            <w:tcBorders>
              <w:top w:val="single" w:sz="4" w:space="0" w:color="auto"/>
              <w:left w:val="nil"/>
              <w:bottom w:val="single" w:sz="4" w:space="0" w:color="auto"/>
              <w:right w:val="single" w:sz="4" w:space="0" w:color="auto"/>
            </w:tcBorders>
            <w:shd w:val="clear" w:color="000000" w:fill="FFFFFF"/>
            <w:vAlign w:val="center"/>
            <w:hideMark/>
          </w:tcPr>
          <w:p w14:paraId="6469EB8A" w14:textId="77777777" w:rsidR="002D17F6" w:rsidRPr="00BA580F" w:rsidRDefault="002D17F6" w:rsidP="002D17F6">
            <w:pPr>
              <w:jc w:val="center"/>
              <w:rPr>
                <w:bCs/>
                <w:sz w:val="18"/>
                <w:szCs w:val="18"/>
              </w:rPr>
            </w:pPr>
            <w:r w:rsidRPr="00BA580F">
              <w:rPr>
                <w:bCs/>
                <w:sz w:val="18"/>
                <w:szCs w:val="18"/>
              </w:rPr>
              <w:t> </w:t>
            </w:r>
          </w:p>
        </w:tc>
        <w:tc>
          <w:tcPr>
            <w:tcW w:w="263" w:type="dxa"/>
            <w:tcBorders>
              <w:top w:val="single" w:sz="4" w:space="0" w:color="auto"/>
              <w:left w:val="nil"/>
              <w:bottom w:val="single" w:sz="4" w:space="0" w:color="auto"/>
              <w:right w:val="nil"/>
            </w:tcBorders>
            <w:shd w:val="clear" w:color="000000" w:fill="FFFFFF"/>
            <w:vAlign w:val="center"/>
            <w:hideMark/>
          </w:tcPr>
          <w:p w14:paraId="4E7DEF97" w14:textId="77777777" w:rsidR="002D17F6" w:rsidRPr="00BA580F" w:rsidRDefault="002D17F6" w:rsidP="002D17F6">
            <w:pPr>
              <w:jc w:val="center"/>
              <w:rPr>
                <w:bCs/>
                <w:sz w:val="18"/>
                <w:szCs w:val="18"/>
              </w:rPr>
            </w:pPr>
            <w:r w:rsidRPr="00BA580F">
              <w:rPr>
                <w:bCs/>
                <w:sz w:val="18"/>
                <w:szCs w:val="18"/>
              </w:rPr>
              <w:t> </w:t>
            </w:r>
          </w:p>
        </w:tc>
        <w:tc>
          <w:tcPr>
            <w:tcW w:w="833" w:type="dxa"/>
            <w:tcBorders>
              <w:top w:val="single" w:sz="4" w:space="0" w:color="auto"/>
              <w:left w:val="nil"/>
              <w:bottom w:val="single" w:sz="4" w:space="0" w:color="auto"/>
              <w:right w:val="nil"/>
            </w:tcBorders>
            <w:shd w:val="clear" w:color="000000" w:fill="FFFFFF"/>
            <w:vAlign w:val="center"/>
            <w:hideMark/>
          </w:tcPr>
          <w:p w14:paraId="505D4141" w14:textId="77777777" w:rsidR="002D17F6" w:rsidRPr="00BA580F" w:rsidRDefault="002D17F6" w:rsidP="002D17F6">
            <w:pPr>
              <w:jc w:val="center"/>
              <w:rPr>
                <w:bCs/>
                <w:sz w:val="18"/>
                <w:szCs w:val="18"/>
              </w:rPr>
            </w:pPr>
            <w:r w:rsidRPr="00BA580F">
              <w:rPr>
                <w:bCs/>
                <w:sz w:val="18"/>
                <w:szCs w:val="18"/>
              </w:rPr>
              <w:t> </w:t>
            </w:r>
          </w:p>
        </w:tc>
        <w:tc>
          <w:tcPr>
            <w:tcW w:w="443" w:type="dxa"/>
            <w:tcBorders>
              <w:top w:val="single" w:sz="4" w:space="0" w:color="auto"/>
              <w:left w:val="nil"/>
              <w:bottom w:val="single" w:sz="4" w:space="0" w:color="auto"/>
              <w:right w:val="single" w:sz="4" w:space="0" w:color="auto"/>
            </w:tcBorders>
            <w:shd w:val="clear" w:color="000000" w:fill="FFFFFF"/>
            <w:vAlign w:val="center"/>
            <w:hideMark/>
          </w:tcPr>
          <w:p w14:paraId="249D4CCE" w14:textId="77777777" w:rsidR="002D17F6" w:rsidRPr="00BA580F" w:rsidRDefault="002D17F6" w:rsidP="002D17F6">
            <w:pPr>
              <w:jc w:val="center"/>
              <w:rPr>
                <w:bCs/>
                <w:sz w:val="18"/>
                <w:szCs w:val="18"/>
              </w:rPr>
            </w:pPr>
            <w:r w:rsidRPr="00BA580F">
              <w:rPr>
                <w:bCs/>
                <w:sz w:val="18"/>
                <w:szCs w:val="18"/>
              </w:rPr>
              <w:t> </w:t>
            </w:r>
          </w:p>
        </w:tc>
        <w:tc>
          <w:tcPr>
            <w:tcW w:w="782" w:type="dxa"/>
            <w:tcBorders>
              <w:top w:val="single" w:sz="4" w:space="0" w:color="auto"/>
              <w:left w:val="nil"/>
              <w:bottom w:val="single" w:sz="4" w:space="0" w:color="auto"/>
              <w:right w:val="nil"/>
            </w:tcBorders>
            <w:shd w:val="clear" w:color="000000" w:fill="FFFFFF"/>
            <w:vAlign w:val="center"/>
            <w:hideMark/>
          </w:tcPr>
          <w:p w14:paraId="41984DC8" w14:textId="77777777" w:rsidR="002D17F6" w:rsidRPr="00BA580F" w:rsidRDefault="002D17F6" w:rsidP="002D17F6">
            <w:pPr>
              <w:jc w:val="center"/>
              <w:rPr>
                <w:bCs/>
                <w:sz w:val="18"/>
                <w:szCs w:val="18"/>
              </w:rPr>
            </w:pPr>
            <w:r w:rsidRPr="00BA580F">
              <w:rPr>
                <w:bCs/>
                <w:sz w:val="18"/>
                <w:szCs w:val="18"/>
              </w:rPr>
              <w:t> </w:t>
            </w:r>
          </w:p>
        </w:tc>
        <w:tc>
          <w:tcPr>
            <w:tcW w:w="595" w:type="dxa"/>
            <w:tcBorders>
              <w:top w:val="single" w:sz="4" w:space="0" w:color="auto"/>
              <w:left w:val="nil"/>
              <w:bottom w:val="single" w:sz="4" w:space="0" w:color="auto"/>
              <w:right w:val="nil"/>
            </w:tcBorders>
            <w:shd w:val="clear" w:color="000000" w:fill="FFFFFF"/>
            <w:vAlign w:val="center"/>
            <w:hideMark/>
          </w:tcPr>
          <w:p w14:paraId="0AECCE6C" w14:textId="77777777" w:rsidR="002D17F6" w:rsidRPr="00BA580F" w:rsidRDefault="002D17F6" w:rsidP="002D17F6">
            <w:pPr>
              <w:jc w:val="center"/>
              <w:rPr>
                <w:bCs/>
                <w:sz w:val="18"/>
                <w:szCs w:val="18"/>
              </w:rPr>
            </w:pPr>
            <w:r w:rsidRPr="00BA580F">
              <w:rPr>
                <w:bCs/>
                <w:sz w:val="18"/>
                <w:szCs w:val="18"/>
              </w:rPr>
              <w:t> </w:t>
            </w:r>
          </w:p>
        </w:tc>
        <w:tc>
          <w:tcPr>
            <w:tcW w:w="558" w:type="dxa"/>
            <w:tcBorders>
              <w:top w:val="single" w:sz="4" w:space="0" w:color="auto"/>
              <w:left w:val="nil"/>
              <w:bottom w:val="single" w:sz="4" w:space="0" w:color="auto"/>
              <w:right w:val="single" w:sz="4" w:space="0" w:color="auto"/>
            </w:tcBorders>
            <w:shd w:val="clear" w:color="000000" w:fill="FFFFFF"/>
            <w:vAlign w:val="center"/>
            <w:hideMark/>
          </w:tcPr>
          <w:p w14:paraId="39B7B3C4" w14:textId="77777777" w:rsidR="002D17F6" w:rsidRPr="00BA580F" w:rsidRDefault="002D17F6" w:rsidP="002D17F6">
            <w:pPr>
              <w:jc w:val="center"/>
              <w:rPr>
                <w:bCs/>
                <w:sz w:val="18"/>
                <w:szCs w:val="18"/>
              </w:rPr>
            </w:pPr>
            <w:r w:rsidRPr="00BA580F">
              <w:rPr>
                <w:bCs/>
                <w:sz w:val="18"/>
                <w:szCs w:val="18"/>
              </w:rPr>
              <w:t> </w:t>
            </w:r>
          </w:p>
        </w:tc>
        <w:tc>
          <w:tcPr>
            <w:tcW w:w="410" w:type="dxa"/>
            <w:tcBorders>
              <w:top w:val="nil"/>
              <w:left w:val="nil"/>
              <w:bottom w:val="single" w:sz="4" w:space="0" w:color="auto"/>
              <w:right w:val="nil"/>
            </w:tcBorders>
            <w:shd w:val="clear" w:color="000000" w:fill="FFFFFF"/>
            <w:vAlign w:val="center"/>
            <w:hideMark/>
          </w:tcPr>
          <w:p w14:paraId="57783853" w14:textId="77777777" w:rsidR="002D17F6" w:rsidRPr="00BA580F" w:rsidRDefault="002D17F6" w:rsidP="002D17F6">
            <w:pPr>
              <w:jc w:val="right"/>
              <w:rPr>
                <w:bCs/>
                <w:sz w:val="18"/>
                <w:szCs w:val="18"/>
              </w:rPr>
            </w:pPr>
            <w:r w:rsidRPr="00BA580F">
              <w:rPr>
                <w:bCs/>
                <w:sz w:val="18"/>
                <w:szCs w:val="18"/>
              </w:rPr>
              <w:t> </w:t>
            </w:r>
          </w:p>
        </w:tc>
        <w:tc>
          <w:tcPr>
            <w:tcW w:w="1505" w:type="dxa"/>
            <w:gridSpan w:val="2"/>
            <w:tcBorders>
              <w:top w:val="nil"/>
              <w:left w:val="nil"/>
              <w:bottom w:val="single" w:sz="4" w:space="0" w:color="auto"/>
              <w:right w:val="single" w:sz="4" w:space="0" w:color="auto"/>
            </w:tcBorders>
            <w:shd w:val="clear" w:color="000000" w:fill="FFFFFF"/>
            <w:vAlign w:val="center"/>
            <w:hideMark/>
          </w:tcPr>
          <w:p w14:paraId="3A15A4FD" w14:textId="77777777" w:rsidR="002D17F6" w:rsidRPr="00BA580F" w:rsidRDefault="002D17F6" w:rsidP="002D17F6">
            <w:pPr>
              <w:jc w:val="right"/>
              <w:rPr>
                <w:bCs/>
                <w:sz w:val="18"/>
                <w:szCs w:val="18"/>
              </w:rPr>
            </w:pPr>
            <w:r w:rsidRPr="00BA580F">
              <w:rPr>
                <w:bCs/>
                <w:sz w:val="18"/>
                <w:szCs w:val="18"/>
              </w:rPr>
              <w:t> </w:t>
            </w:r>
          </w:p>
        </w:tc>
      </w:tr>
      <w:tr w:rsidR="002D17F6" w:rsidRPr="00BA580F" w14:paraId="086B362E" w14:textId="77777777" w:rsidTr="002D17F6">
        <w:trPr>
          <w:trHeight w:val="177"/>
        </w:trPr>
        <w:tc>
          <w:tcPr>
            <w:tcW w:w="431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EBCEED" w14:textId="77777777" w:rsidR="002D17F6" w:rsidRPr="00BA580F" w:rsidRDefault="002D17F6" w:rsidP="002D17F6">
            <w:pPr>
              <w:rPr>
                <w:bCs/>
                <w:sz w:val="18"/>
                <w:szCs w:val="18"/>
              </w:rPr>
            </w:pPr>
            <w:r w:rsidRPr="00BA580F">
              <w:rPr>
                <w:bCs/>
                <w:sz w:val="18"/>
                <w:szCs w:val="18"/>
              </w:rPr>
              <w:t> </w:t>
            </w:r>
          </w:p>
        </w:tc>
        <w:tc>
          <w:tcPr>
            <w:tcW w:w="745" w:type="dxa"/>
            <w:tcBorders>
              <w:top w:val="nil"/>
              <w:left w:val="nil"/>
              <w:bottom w:val="single" w:sz="4" w:space="0" w:color="auto"/>
              <w:right w:val="nil"/>
            </w:tcBorders>
            <w:shd w:val="clear" w:color="000000" w:fill="FFFFFF"/>
            <w:vAlign w:val="center"/>
            <w:hideMark/>
          </w:tcPr>
          <w:p w14:paraId="4F6E5DBF" w14:textId="77777777" w:rsidR="002D17F6" w:rsidRPr="00BA580F" w:rsidRDefault="002D17F6" w:rsidP="002D17F6">
            <w:pPr>
              <w:jc w:val="center"/>
              <w:rPr>
                <w:bCs/>
                <w:sz w:val="18"/>
                <w:szCs w:val="18"/>
              </w:rPr>
            </w:pPr>
            <w:r w:rsidRPr="00BA580F">
              <w:rPr>
                <w:bCs/>
                <w:sz w:val="18"/>
                <w:szCs w:val="18"/>
              </w:rPr>
              <w:t> </w:t>
            </w:r>
          </w:p>
        </w:tc>
        <w:tc>
          <w:tcPr>
            <w:tcW w:w="263" w:type="dxa"/>
            <w:tcBorders>
              <w:top w:val="nil"/>
              <w:left w:val="nil"/>
              <w:bottom w:val="single" w:sz="4" w:space="0" w:color="auto"/>
              <w:right w:val="single" w:sz="4" w:space="0" w:color="auto"/>
            </w:tcBorders>
            <w:shd w:val="clear" w:color="000000" w:fill="FFFFFF"/>
            <w:vAlign w:val="center"/>
            <w:hideMark/>
          </w:tcPr>
          <w:p w14:paraId="580F47C5" w14:textId="77777777" w:rsidR="002D17F6" w:rsidRPr="00BA580F" w:rsidRDefault="002D17F6" w:rsidP="002D17F6">
            <w:pPr>
              <w:jc w:val="center"/>
              <w:rPr>
                <w:bCs/>
                <w:sz w:val="18"/>
                <w:szCs w:val="18"/>
              </w:rPr>
            </w:pPr>
            <w:r w:rsidRPr="00BA580F">
              <w:rPr>
                <w:bCs/>
                <w:sz w:val="18"/>
                <w:szCs w:val="18"/>
              </w:rPr>
              <w:t> </w:t>
            </w:r>
          </w:p>
        </w:tc>
        <w:tc>
          <w:tcPr>
            <w:tcW w:w="263" w:type="dxa"/>
            <w:tcBorders>
              <w:top w:val="nil"/>
              <w:left w:val="nil"/>
              <w:bottom w:val="single" w:sz="4" w:space="0" w:color="auto"/>
              <w:right w:val="nil"/>
            </w:tcBorders>
            <w:shd w:val="clear" w:color="000000" w:fill="FFFFFF"/>
            <w:vAlign w:val="center"/>
            <w:hideMark/>
          </w:tcPr>
          <w:p w14:paraId="5D41332C" w14:textId="77777777" w:rsidR="002D17F6" w:rsidRPr="00BA580F" w:rsidRDefault="002D17F6" w:rsidP="002D17F6">
            <w:pPr>
              <w:jc w:val="center"/>
              <w:rPr>
                <w:bCs/>
                <w:sz w:val="18"/>
                <w:szCs w:val="18"/>
              </w:rPr>
            </w:pPr>
            <w:r w:rsidRPr="00BA580F">
              <w:rPr>
                <w:bCs/>
                <w:sz w:val="18"/>
                <w:szCs w:val="18"/>
              </w:rPr>
              <w:t> </w:t>
            </w:r>
          </w:p>
        </w:tc>
        <w:tc>
          <w:tcPr>
            <w:tcW w:w="833" w:type="dxa"/>
            <w:tcBorders>
              <w:top w:val="nil"/>
              <w:left w:val="nil"/>
              <w:bottom w:val="single" w:sz="4" w:space="0" w:color="auto"/>
              <w:right w:val="nil"/>
            </w:tcBorders>
            <w:shd w:val="clear" w:color="000000" w:fill="FFFFFF"/>
            <w:vAlign w:val="center"/>
            <w:hideMark/>
          </w:tcPr>
          <w:p w14:paraId="2954FA53" w14:textId="77777777" w:rsidR="002D17F6" w:rsidRPr="00BA580F" w:rsidRDefault="002D17F6" w:rsidP="002D17F6">
            <w:pPr>
              <w:jc w:val="center"/>
              <w:rPr>
                <w:bCs/>
                <w:sz w:val="18"/>
                <w:szCs w:val="18"/>
              </w:rPr>
            </w:pPr>
            <w:r w:rsidRPr="00BA580F">
              <w:rPr>
                <w:bCs/>
                <w:sz w:val="18"/>
                <w:szCs w:val="18"/>
              </w:rPr>
              <w:t> </w:t>
            </w:r>
          </w:p>
        </w:tc>
        <w:tc>
          <w:tcPr>
            <w:tcW w:w="443" w:type="dxa"/>
            <w:tcBorders>
              <w:top w:val="nil"/>
              <w:left w:val="nil"/>
              <w:bottom w:val="single" w:sz="4" w:space="0" w:color="auto"/>
              <w:right w:val="single" w:sz="4" w:space="0" w:color="auto"/>
            </w:tcBorders>
            <w:shd w:val="clear" w:color="000000" w:fill="FFFFFF"/>
            <w:vAlign w:val="center"/>
            <w:hideMark/>
          </w:tcPr>
          <w:p w14:paraId="3C1405BD" w14:textId="77777777" w:rsidR="002D17F6" w:rsidRPr="00BA580F" w:rsidRDefault="002D17F6" w:rsidP="002D17F6">
            <w:pPr>
              <w:jc w:val="center"/>
              <w:rPr>
                <w:bCs/>
                <w:sz w:val="18"/>
                <w:szCs w:val="18"/>
              </w:rPr>
            </w:pPr>
            <w:r w:rsidRPr="00BA580F">
              <w:rPr>
                <w:bCs/>
                <w:sz w:val="18"/>
                <w:szCs w:val="18"/>
              </w:rPr>
              <w:t> </w:t>
            </w:r>
          </w:p>
        </w:tc>
        <w:tc>
          <w:tcPr>
            <w:tcW w:w="782" w:type="dxa"/>
            <w:tcBorders>
              <w:top w:val="nil"/>
              <w:left w:val="nil"/>
              <w:bottom w:val="single" w:sz="4" w:space="0" w:color="auto"/>
              <w:right w:val="nil"/>
            </w:tcBorders>
            <w:shd w:val="clear" w:color="000000" w:fill="FFFFFF"/>
            <w:vAlign w:val="center"/>
            <w:hideMark/>
          </w:tcPr>
          <w:p w14:paraId="672CF75A" w14:textId="77777777" w:rsidR="002D17F6" w:rsidRPr="00BA580F" w:rsidRDefault="002D17F6" w:rsidP="002D17F6">
            <w:pPr>
              <w:jc w:val="center"/>
              <w:rPr>
                <w:bCs/>
                <w:sz w:val="18"/>
                <w:szCs w:val="18"/>
              </w:rPr>
            </w:pPr>
            <w:r w:rsidRPr="00BA580F">
              <w:rPr>
                <w:bCs/>
                <w:sz w:val="18"/>
                <w:szCs w:val="18"/>
              </w:rPr>
              <w:t> </w:t>
            </w:r>
          </w:p>
        </w:tc>
        <w:tc>
          <w:tcPr>
            <w:tcW w:w="595" w:type="dxa"/>
            <w:tcBorders>
              <w:top w:val="nil"/>
              <w:left w:val="nil"/>
              <w:bottom w:val="single" w:sz="4" w:space="0" w:color="auto"/>
              <w:right w:val="nil"/>
            </w:tcBorders>
            <w:shd w:val="clear" w:color="000000" w:fill="FFFFFF"/>
            <w:vAlign w:val="center"/>
            <w:hideMark/>
          </w:tcPr>
          <w:p w14:paraId="431A33C7" w14:textId="77777777" w:rsidR="002D17F6" w:rsidRPr="00BA580F" w:rsidRDefault="002D17F6" w:rsidP="002D17F6">
            <w:pPr>
              <w:jc w:val="center"/>
              <w:rPr>
                <w:bCs/>
                <w:sz w:val="18"/>
                <w:szCs w:val="18"/>
              </w:rPr>
            </w:pPr>
            <w:r w:rsidRPr="00BA580F">
              <w:rPr>
                <w:bCs/>
                <w:sz w:val="18"/>
                <w:szCs w:val="18"/>
              </w:rPr>
              <w:t> </w:t>
            </w:r>
          </w:p>
        </w:tc>
        <w:tc>
          <w:tcPr>
            <w:tcW w:w="558" w:type="dxa"/>
            <w:tcBorders>
              <w:top w:val="nil"/>
              <w:left w:val="nil"/>
              <w:bottom w:val="single" w:sz="4" w:space="0" w:color="auto"/>
              <w:right w:val="single" w:sz="4" w:space="0" w:color="auto"/>
            </w:tcBorders>
            <w:shd w:val="clear" w:color="000000" w:fill="FFFFFF"/>
            <w:vAlign w:val="center"/>
            <w:hideMark/>
          </w:tcPr>
          <w:p w14:paraId="5F412B56" w14:textId="77777777" w:rsidR="002D17F6" w:rsidRPr="00BA580F" w:rsidRDefault="002D17F6" w:rsidP="002D17F6">
            <w:pPr>
              <w:jc w:val="center"/>
              <w:rPr>
                <w:bCs/>
                <w:sz w:val="18"/>
                <w:szCs w:val="18"/>
              </w:rPr>
            </w:pPr>
            <w:r w:rsidRPr="00BA580F">
              <w:rPr>
                <w:bCs/>
                <w:sz w:val="18"/>
                <w:szCs w:val="18"/>
              </w:rPr>
              <w:t> </w:t>
            </w:r>
          </w:p>
        </w:tc>
        <w:tc>
          <w:tcPr>
            <w:tcW w:w="410" w:type="dxa"/>
            <w:tcBorders>
              <w:top w:val="nil"/>
              <w:left w:val="nil"/>
              <w:bottom w:val="single" w:sz="4" w:space="0" w:color="auto"/>
              <w:right w:val="nil"/>
            </w:tcBorders>
            <w:shd w:val="clear" w:color="000000" w:fill="FFFFFF"/>
            <w:vAlign w:val="center"/>
            <w:hideMark/>
          </w:tcPr>
          <w:p w14:paraId="62287E79" w14:textId="77777777" w:rsidR="002D17F6" w:rsidRPr="00BA580F" w:rsidRDefault="002D17F6" w:rsidP="002D17F6">
            <w:pPr>
              <w:jc w:val="right"/>
              <w:rPr>
                <w:bCs/>
                <w:sz w:val="18"/>
                <w:szCs w:val="18"/>
              </w:rPr>
            </w:pPr>
            <w:r w:rsidRPr="00BA580F">
              <w:rPr>
                <w:bCs/>
                <w:sz w:val="18"/>
                <w:szCs w:val="18"/>
              </w:rPr>
              <w:t> </w:t>
            </w:r>
          </w:p>
        </w:tc>
        <w:tc>
          <w:tcPr>
            <w:tcW w:w="1505" w:type="dxa"/>
            <w:gridSpan w:val="2"/>
            <w:tcBorders>
              <w:top w:val="nil"/>
              <w:left w:val="nil"/>
              <w:bottom w:val="single" w:sz="4" w:space="0" w:color="auto"/>
              <w:right w:val="single" w:sz="4" w:space="0" w:color="auto"/>
            </w:tcBorders>
            <w:shd w:val="clear" w:color="000000" w:fill="FFFFFF"/>
            <w:vAlign w:val="center"/>
            <w:hideMark/>
          </w:tcPr>
          <w:p w14:paraId="4688C7F1" w14:textId="77777777" w:rsidR="002D17F6" w:rsidRPr="00BA580F" w:rsidRDefault="002D17F6" w:rsidP="002D17F6">
            <w:pPr>
              <w:jc w:val="right"/>
              <w:rPr>
                <w:bCs/>
                <w:sz w:val="18"/>
                <w:szCs w:val="18"/>
              </w:rPr>
            </w:pPr>
            <w:r w:rsidRPr="00BA580F">
              <w:rPr>
                <w:bCs/>
                <w:sz w:val="18"/>
                <w:szCs w:val="18"/>
              </w:rPr>
              <w:t> </w:t>
            </w:r>
          </w:p>
        </w:tc>
      </w:tr>
      <w:tr w:rsidR="002D17F6" w:rsidRPr="00BA580F" w14:paraId="4DB29D31" w14:textId="77777777" w:rsidTr="002D17F6">
        <w:trPr>
          <w:trHeight w:val="251"/>
        </w:trPr>
        <w:tc>
          <w:tcPr>
            <w:tcW w:w="8801" w:type="dxa"/>
            <w:gridSpan w:val="10"/>
            <w:tcBorders>
              <w:top w:val="single" w:sz="4" w:space="0" w:color="auto"/>
              <w:left w:val="nil"/>
              <w:bottom w:val="nil"/>
              <w:right w:val="single" w:sz="4" w:space="0" w:color="000000"/>
            </w:tcBorders>
            <w:shd w:val="clear" w:color="000000" w:fill="FFFFFF"/>
            <w:vAlign w:val="center"/>
            <w:hideMark/>
          </w:tcPr>
          <w:p w14:paraId="140A3D15" w14:textId="77777777" w:rsidR="002D17F6" w:rsidRPr="00BA580F" w:rsidRDefault="002D17F6" w:rsidP="002D17F6">
            <w:pPr>
              <w:jc w:val="right"/>
              <w:rPr>
                <w:bCs/>
                <w:sz w:val="18"/>
                <w:szCs w:val="18"/>
              </w:rPr>
            </w:pPr>
            <w:r w:rsidRPr="00BA580F">
              <w:rPr>
                <w:bCs/>
                <w:sz w:val="18"/>
                <w:szCs w:val="18"/>
              </w:rPr>
              <w:t>Итого:</w:t>
            </w:r>
          </w:p>
        </w:tc>
        <w:tc>
          <w:tcPr>
            <w:tcW w:w="410" w:type="dxa"/>
            <w:tcBorders>
              <w:top w:val="nil"/>
              <w:left w:val="nil"/>
              <w:bottom w:val="single" w:sz="4" w:space="0" w:color="auto"/>
              <w:right w:val="nil"/>
            </w:tcBorders>
            <w:shd w:val="clear" w:color="000000" w:fill="FFFFFF"/>
            <w:vAlign w:val="center"/>
            <w:hideMark/>
          </w:tcPr>
          <w:p w14:paraId="67D61536" w14:textId="77777777" w:rsidR="002D17F6" w:rsidRPr="00BA580F" w:rsidRDefault="002D17F6" w:rsidP="002D17F6">
            <w:pPr>
              <w:jc w:val="right"/>
              <w:rPr>
                <w:bCs/>
                <w:sz w:val="18"/>
                <w:szCs w:val="18"/>
              </w:rPr>
            </w:pPr>
            <w:r w:rsidRPr="00BA580F">
              <w:rPr>
                <w:bCs/>
                <w:sz w:val="18"/>
                <w:szCs w:val="18"/>
              </w:rPr>
              <w:t> </w:t>
            </w:r>
          </w:p>
        </w:tc>
        <w:tc>
          <w:tcPr>
            <w:tcW w:w="1505" w:type="dxa"/>
            <w:gridSpan w:val="2"/>
            <w:tcBorders>
              <w:top w:val="nil"/>
              <w:left w:val="nil"/>
              <w:bottom w:val="single" w:sz="4" w:space="0" w:color="auto"/>
              <w:right w:val="single" w:sz="4" w:space="0" w:color="auto"/>
            </w:tcBorders>
            <w:shd w:val="clear" w:color="000000" w:fill="FFFFFF"/>
            <w:vAlign w:val="center"/>
            <w:hideMark/>
          </w:tcPr>
          <w:p w14:paraId="1AF89681" w14:textId="77777777" w:rsidR="002D17F6" w:rsidRPr="00BA580F" w:rsidRDefault="002D17F6" w:rsidP="002D17F6">
            <w:pPr>
              <w:jc w:val="right"/>
              <w:rPr>
                <w:bCs/>
                <w:sz w:val="18"/>
                <w:szCs w:val="18"/>
              </w:rPr>
            </w:pPr>
            <w:r w:rsidRPr="00BA580F">
              <w:rPr>
                <w:bCs/>
                <w:sz w:val="18"/>
                <w:szCs w:val="18"/>
              </w:rPr>
              <w:t> </w:t>
            </w:r>
          </w:p>
        </w:tc>
      </w:tr>
      <w:tr w:rsidR="002D17F6" w:rsidRPr="00BA580F" w14:paraId="67219457" w14:textId="77777777" w:rsidTr="002D17F6">
        <w:trPr>
          <w:trHeight w:val="236"/>
        </w:trPr>
        <w:tc>
          <w:tcPr>
            <w:tcW w:w="8801" w:type="dxa"/>
            <w:gridSpan w:val="10"/>
            <w:tcBorders>
              <w:top w:val="nil"/>
              <w:left w:val="nil"/>
              <w:bottom w:val="nil"/>
              <w:right w:val="single" w:sz="4" w:space="0" w:color="000000"/>
            </w:tcBorders>
            <w:shd w:val="clear" w:color="000000" w:fill="FFFFFF"/>
            <w:vAlign w:val="center"/>
            <w:hideMark/>
          </w:tcPr>
          <w:p w14:paraId="584541D5" w14:textId="77777777" w:rsidR="002D17F6" w:rsidRPr="00BA580F" w:rsidRDefault="002D17F6" w:rsidP="002D17F6">
            <w:pPr>
              <w:jc w:val="right"/>
              <w:rPr>
                <w:bCs/>
                <w:sz w:val="18"/>
                <w:szCs w:val="18"/>
              </w:rPr>
            </w:pPr>
            <w:r w:rsidRPr="00BA580F">
              <w:rPr>
                <w:bCs/>
                <w:sz w:val="18"/>
                <w:szCs w:val="18"/>
              </w:rPr>
              <w:t>НДС:</w:t>
            </w:r>
          </w:p>
        </w:tc>
        <w:tc>
          <w:tcPr>
            <w:tcW w:w="410" w:type="dxa"/>
            <w:tcBorders>
              <w:top w:val="nil"/>
              <w:left w:val="nil"/>
              <w:bottom w:val="single" w:sz="4" w:space="0" w:color="auto"/>
              <w:right w:val="nil"/>
            </w:tcBorders>
            <w:shd w:val="clear" w:color="000000" w:fill="FFFFFF"/>
            <w:vAlign w:val="center"/>
            <w:hideMark/>
          </w:tcPr>
          <w:p w14:paraId="73FB6AD5" w14:textId="77777777" w:rsidR="002D17F6" w:rsidRPr="00BA580F" w:rsidRDefault="002D17F6" w:rsidP="002D17F6">
            <w:pPr>
              <w:jc w:val="right"/>
              <w:rPr>
                <w:bCs/>
                <w:sz w:val="18"/>
                <w:szCs w:val="18"/>
              </w:rPr>
            </w:pPr>
            <w:r w:rsidRPr="00BA580F">
              <w:rPr>
                <w:bCs/>
                <w:sz w:val="18"/>
                <w:szCs w:val="18"/>
              </w:rPr>
              <w:t> </w:t>
            </w:r>
          </w:p>
        </w:tc>
        <w:tc>
          <w:tcPr>
            <w:tcW w:w="1505" w:type="dxa"/>
            <w:gridSpan w:val="2"/>
            <w:tcBorders>
              <w:top w:val="nil"/>
              <w:left w:val="nil"/>
              <w:bottom w:val="single" w:sz="4" w:space="0" w:color="auto"/>
              <w:right w:val="single" w:sz="4" w:space="0" w:color="auto"/>
            </w:tcBorders>
            <w:shd w:val="clear" w:color="000000" w:fill="FFFFFF"/>
            <w:vAlign w:val="center"/>
            <w:hideMark/>
          </w:tcPr>
          <w:p w14:paraId="0F3E6125" w14:textId="77777777" w:rsidR="002D17F6" w:rsidRPr="00BA580F" w:rsidRDefault="002D17F6" w:rsidP="002D17F6">
            <w:pPr>
              <w:jc w:val="right"/>
              <w:rPr>
                <w:bCs/>
                <w:sz w:val="18"/>
                <w:szCs w:val="18"/>
              </w:rPr>
            </w:pPr>
            <w:r w:rsidRPr="00BA580F">
              <w:rPr>
                <w:bCs/>
                <w:sz w:val="18"/>
                <w:szCs w:val="18"/>
              </w:rPr>
              <w:t> </w:t>
            </w:r>
          </w:p>
        </w:tc>
      </w:tr>
      <w:tr w:rsidR="002D17F6" w:rsidRPr="00BA580F" w14:paraId="5C83614A" w14:textId="77777777" w:rsidTr="002D17F6">
        <w:trPr>
          <w:trHeight w:val="221"/>
        </w:trPr>
        <w:tc>
          <w:tcPr>
            <w:tcW w:w="8801" w:type="dxa"/>
            <w:gridSpan w:val="10"/>
            <w:tcBorders>
              <w:top w:val="nil"/>
              <w:left w:val="nil"/>
              <w:bottom w:val="nil"/>
              <w:right w:val="nil"/>
            </w:tcBorders>
            <w:shd w:val="clear" w:color="000000" w:fill="FFFFFF"/>
            <w:vAlign w:val="center"/>
            <w:hideMark/>
          </w:tcPr>
          <w:p w14:paraId="0E44CDE3" w14:textId="77777777" w:rsidR="002D17F6" w:rsidRPr="00BA580F" w:rsidRDefault="002D17F6" w:rsidP="002D17F6">
            <w:pPr>
              <w:jc w:val="right"/>
              <w:rPr>
                <w:bCs/>
                <w:sz w:val="18"/>
                <w:szCs w:val="18"/>
              </w:rPr>
            </w:pPr>
            <w:r w:rsidRPr="00BA580F">
              <w:rPr>
                <w:bCs/>
                <w:sz w:val="18"/>
                <w:szCs w:val="18"/>
              </w:rPr>
              <w:t>Итого с НДС:</w:t>
            </w:r>
          </w:p>
        </w:tc>
        <w:tc>
          <w:tcPr>
            <w:tcW w:w="191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009B2FBF" w14:textId="77777777" w:rsidR="002D17F6" w:rsidRPr="00BA580F" w:rsidRDefault="002D17F6" w:rsidP="002D17F6">
            <w:pPr>
              <w:jc w:val="right"/>
              <w:rPr>
                <w:bCs/>
                <w:sz w:val="18"/>
                <w:szCs w:val="18"/>
              </w:rPr>
            </w:pPr>
            <w:r w:rsidRPr="00BA580F">
              <w:rPr>
                <w:bCs/>
                <w:sz w:val="18"/>
                <w:szCs w:val="18"/>
              </w:rPr>
              <w:t> </w:t>
            </w:r>
          </w:p>
        </w:tc>
      </w:tr>
      <w:tr w:rsidR="002D17F6" w:rsidRPr="00BA580F" w14:paraId="054F8088" w14:textId="77777777" w:rsidTr="002D17F6">
        <w:trPr>
          <w:trHeight w:val="574"/>
        </w:trPr>
        <w:tc>
          <w:tcPr>
            <w:tcW w:w="10716" w:type="dxa"/>
            <w:gridSpan w:val="13"/>
            <w:tcBorders>
              <w:top w:val="nil"/>
              <w:left w:val="nil"/>
              <w:bottom w:val="nil"/>
              <w:right w:val="nil"/>
            </w:tcBorders>
            <w:shd w:val="clear" w:color="000000" w:fill="FFFFFF"/>
            <w:hideMark/>
          </w:tcPr>
          <w:p w14:paraId="373848D9" w14:textId="77777777" w:rsidR="002D17F6" w:rsidRPr="00BA580F" w:rsidRDefault="002D17F6" w:rsidP="002D17F6">
            <w:pPr>
              <w:rPr>
                <w:sz w:val="18"/>
                <w:szCs w:val="18"/>
              </w:rPr>
            </w:pPr>
            <w:r w:rsidRPr="00BA580F">
              <w:rPr>
                <w:sz w:val="18"/>
                <w:szCs w:val="18"/>
              </w:rPr>
              <w:t>соответствуют (не соответствуют) условиям договора (наряд-заказа) и предъявляемым требованиям, выполнены в оговоренные сроки и надлежащим образом. Несоответствие качества работ предъявленным требованиям заключается в:</w:t>
            </w:r>
          </w:p>
        </w:tc>
      </w:tr>
      <w:tr w:rsidR="002D17F6" w:rsidRPr="00BA580F" w14:paraId="3B785AE3" w14:textId="77777777" w:rsidTr="002D17F6">
        <w:trPr>
          <w:trHeight w:val="206"/>
        </w:trPr>
        <w:tc>
          <w:tcPr>
            <w:tcW w:w="10716" w:type="dxa"/>
            <w:gridSpan w:val="13"/>
            <w:tcBorders>
              <w:top w:val="single" w:sz="4" w:space="0" w:color="auto"/>
              <w:left w:val="nil"/>
              <w:bottom w:val="single" w:sz="4" w:space="0" w:color="auto"/>
              <w:right w:val="nil"/>
            </w:tcBorders>
            <w:shd w:val="clear" w:color="000000" w:fill="FFFFFF"/>
            <w:hideMark/>
          </w:tcPr>
          <w:p w14:paraId="560290C3" w14:textId="77777777" w:rsidR="002D17F6" w:rsidRPr="00BA580F" w:rsidRDefault="002D17F6" w:rsidP="002D17F6">
            <w:pPr>
              <w:jc w:val="center"/>
              <w:rPr>
                <w:sz w:val="18"/>
                <w:szCs w:val="18"/>
              </w:rPr>
            </w:pPr>
            <w:r w:rsidRPr="00BA580F">
              <w:rPr>
                <w:sz w:val="18"/>
                <w:szCs w:val="18"/>
              </w:rPr>
              <w:t> </w:t>
            </w:r>
          </w:p>
        </w:tc>
      </w:tr>
      <w:tr w:rsidR="002D17F6" w:rsidRPr="00BA580F" w14:paraId="2AFFE9D3" w14:textId="77777777" w:rsidTr="002D17F6">
        <w:trPr>
          <w:trHeight w:val="284"/>
        </w:trPr>
        <w:tc>
          <w:tcPr>
            <w:tcW w:w="5064" w:type="dxa"/>
            <w:gridSpan w:val="3"/>
            <w:tcBorders>
              <w:top w:val="single" w:sz="4" w:space="0" w:color="auto"/>
              <w:left w:val="nil"/>
              <w:bottom w:val="nil"/>
              <w:right w:val="nil"/>
            </w:tcBorders>
            <w:shd w:val="clear" w:color="000000" w:fill="FFFFFF"/>
            <w:hideMark/>
          </w:tcPr>
          <w:p w14:paraId="13438C56" w14:textId="77777777" w:rsidR="002D17F6" w:rsidRPr="00BA580F" w:rsidRDefault="002D17F6" w:rsidP="002D17F6">
            <w:pPr>
              <w:rPr>
                <w:bCs/>
                <w:sz w:val="18"/>
                <w:szCs w:val="18"/>
              </w:rPr>
            </w:pPr>
            <w:r w:rsidRPr="00BA580F">
              <w:rPr>
                <w:bCs/>
                <w:sz w:val="18"/>
                <w:szCs w:val="18"/>
              </w:rPr>
              <w:t>Работу (услугу) сдал:</w:t>
            </w:r>
          </w:p>
        </w:tc>
        <w:tc>
          <w:tcPr>
            <w:tcW w:w="263" w:type="dxa"/>
            <w:tcBorders>
              <w:top w:val="nil"/>
              <w:left w:val="nil"/>
              <w:bottom w:val="nil"/>
              <w:right w:val="nil"/>
            </w:tcBorders>
            <w:shd w:val="clear" w:color="auto" w:fill="auto"/>
            <w:vAlign w:val="bottom"/>
            <w:hideMark/>
          </w:tcPr>
          <w:p w14:paraId="216B78DD" w14:textId="77777777" w:rsidR="002D17F6" w:rsidRPr="00BA580F" w:rsidRDefault="002D17F6" w:rsidP="002D17F6">
            <w:pPr>
              <w:rPr>
                <w:sz w:val="18"/>
                <w:szCs w:val="18"/>
              </w:rPr>
            </w:pPr>
          </w:p>
        </w:tc>
        <w:tc>
          <w:tcPr>
            <w:tcW w:w="263" w:type="dxa"/>
            <w:tcBorders>
              <w:top w:val="nil"/>
              <w:left w:val="nil"/>
              <w:bottom w:val="nil"/>
              <w:right w:val="nil"/>
            </w:tcBorders>
            <w:shd w:val="clear" w:color="auto" w:fill="auto"/>
            <w:vAlign w:val="bottom"/>
            <w:hideMark/>
          </w:tcPr>
          <w:p w14:paraId="330883E9" w14:textId="77777777" w:rsidR="002D17F6" w:rsidRPr="00BA580F" w:rsidRDefault="002D17F6" w:rsidP="002D17F6">
            <w:pPr>
              <w:rPr>
                <w:sz w:val="18"/>
                <w:szCs w:val="18"/>
              </w:rPr>
            </w:pPr>
          </w:p>
        </w:tc>
        <w:tc>
          <w:tcPr>
            <w:tcW w:w="5126" w:type="dxa"/>
            <w:gridSpan w:val="8"/>
            <w:tcBorders>
              <w:top w:val="single" w:sz="4" w:space="0" w:color="auto"/>
              <w:left w:val="nil"/>
              <w:bottom w:val="nil"/>
              <w:right w:val="nil"/>
            </w:tcBorders>
            <w:shd w:val="clear" w:color="000000" w:fill="FFFFFF"/>
            <w:hideMark/>
          </w:tcPr>
          <w:p w14:paraId="68B96260" w14:textId="77777777" w:rsidR="002D17F6" w:rsidRPr="00BA580F" w:rsidRDefault="002D17F6" w:rsidP="002D17F6">
            <w:pPr>
              <w:rPr>
                <w:bCs/>
                <w:sz w:val="18"/>
                <w:szCs w:val="18"/>
              </w:rPr>
            </w:pPr>
            <w:r w:rsidRPr="00BA580F">
              <w:rPr>
                <w:bCs/>
                <w:sz w:val="18"/>
                <w:szCs w:val="18"/>
              </w:rPr>
              <w:t>Работу (услугу) принял:</w:t>
            </w:r>
          </w:p>
        </w:tc>
      </w:tr>
      <w:tr w:rsidR="002D17F6" w:rsidRPr="00BA580F" w14:paraId="38021781" w14:textId="77777777" w:rsidTr="002D17F6">
        <w:trPr>
          <w:gridAfter w:val="1"/>
          <w:wAfter w:w="265" w:type="dxa"/>
          <w:trHeight w:val="855"/>
        </w:trPr>
        <w:tc>
          <w:tcPr>
            <w:tcW w:w="5064" w:type="dxa"/>
            <w:gridSpan w:val="3"/>
            <w:tcBorders>
              <w:top w:val="nil"/>
              <w:left w:val="nil"/>
              <w:bottom w:val="nil"/>
              <w:right w:val="nil"/>
            </w:tcBorders>
            <w:shd w:val="clear" w:color="000000" w:fill="FFFFFF"/>
            <w:hideMark/>
          </w:tcPr>
          <w:p w14:paraId="36B9FB2D" w14:textId="77777777" w:rsidR="002D17F6" w:rsidRPr="00BA580F" w:rsidRDefault="002D17F6" w:rsidP="002D17F6">
            <w:pPr>
              <w:rPr>
                <w:sz w:val="18"/>
                <w:szCs w:val="18"/>
              </w:rPr>
            </w:pPr>
            <w:r w:rsidRPr="00BA580F">
              <w:rPr>
                <w:sz w:val="18"/>
                <w:szCs w:val="18"/>
              </w:rPr>
              <w:t>Исполнитель</w:t>
            </w:r>
            <w:r w:rsidRPr="00BA580F">
              <w:rPr>
                <w:sz w:val="18"/>
                <w:szCs w:val="18"/>
              </w:rPr>
              <w:br/>
              <w:t xml:space="preserve">___________ </w:t>
            </w:r>
          </w:p>
          <w:p w14:paraId="17E5B7AE" w14:textId="77777777" w:rsidR="002D17F6" w:rsidRPr="00BA580F" w:rsidRDefault="002D17F6" w:rsidP="002D17F6">
            <w:pPr>
              <w:rPr>
                <w:sz w:val="18"/>
                <w:szCs w:val="18"/>
              </w:rPr>
            </w:pPr>
            <w:r w:rsidRPr="00BA580F">
              <w:rPr>
                <w:sz w:val="18"/>
                <w:szCs w:val="18"/>
              </w:rPr>
              <w:t>М.П.</w:t>
            </w:r>
          </w:p>
        </w:tc>
        <w:tc>
          <w:tcPr>
            <w:tcW w:w="263" w:type="dxa"/>
            <w:tcBorders>
              <w:top w:val="nil"/>
              <w:left w:val="nil"/>
              <w:bottom w:val="nil"/>
              <w:right w:val="nil"/>
            </w:tcBorders>
            <w:shd w:val="clear" w:color="auto" w:fill="auto"/>
            <w:vAlign w:val="bottom"/>
            <w:hideMark/>
          </w:tcPr>
          <w:p w14:paraId="62C448E1" w14:textId="77777777" w:rsidR="002D17F6" w:rsidRPr="00BA580F" w:rsidRDefault="002D17F6" w:rsidP="002D17F6">
            <w:pPr>
              <w:rPr>
                <w:sz w:val="18"/>
                <w:szCs w:val="18"/>
              </w:rPr>
            </w:pPr>
          </w:p>
        </w:tc>
        <w:tc>
          <w:tcPr>
            <w:tcW w:w="5124" w:type="dxa"/>
            <w:gridSpan w:val="8"/>
            <w:tcBorders>
              <w:top w:val="nil"/>
              <w:left w:val="nil"/>
              <w:bottom w:val="nil"/>
              <w:right w:val="nil"/>
            </w:tcBorders>
            <w:shd w:val="clear" w:color="000000" w:fill="FFFFFF"/>
            <w:hideMark/>
          </w:tcPr>
          <w:p w14:paraId="1F2CC232" w14:textId="77777777" w:rsidR="002D17F6" w:rsidRPr="00BA580F" w:rsidRDefault="002D17F6" w:rsidP="002D17F6">
            <w:pPr>
              <w:rPr>
                <w:sz w:val="18"/>
                <w:szCs w:val="18"/>
              </w:rPr>
            </w:pPr>
            <w:r w:rsidRPr="00BA580F">
              <w:rPr>
                <w:sz w:val="18"/>
                <w:szCs w:val="18"/>
              </w:rPr>
              <w:t xml:space="preserve">      ЗАКАЗЧИК</w:t>
            </w:r>
            <w:r w:rsidRPr="00BA580F">
              <w:rPr>
                <w:sz w:val="18"/>
                <w:szCs w:val="18"/>
              </w:rPr>
              <w:br/>
              <w:t xml:space="preserve">      ________________  </w:t>
            </w:r>
          </w:p>
          <w:p w14:paraId="1322C591" w14:textId="77777777" w:rsidR="002D17F6" w:rsidRPr="00BA580F" w:rsidRDefault="002D17F6" w:rsidP="002D17F6">
            <w:pPr>
              <w:rPr>
                <w:sz w:val="18"/>
                <w:szCs w:val="18"/>
              </w:rPr>
            </w:pPr>
            <w:r w:rsidRPr="00BA580F">
              <w:rPr>
                <w:sz w:val="18"/>
                <w:szCs w:val="18"/>
              </w:rPr>
              <w:t xml:space="preserve">      М.П.</w:t>
            </w:r>
          </w:p>
        </w:tc>
      </w:tr>
    </w:tbl>
    <w:p w14:paraId="69431BF5" w14:textId="77777777" w:rsidR="002D17F6" w:rsidRDefault="002D17F6" w:rsidP="009D10FA">
      <w:pPr>
        <w:jc w:val="right"/>
        <w:rPr>
          <w:color w:val="000000"/>
        </w:rPr>
      </w:pPr>
    </w:p>
    <w:tbl>
      <w:tblPr>
        <w:tblW w:w="9957" w:type="dxa"/>
        <w:tblInd w:w="-176" w:type="dxa"/>
        <w:tblLayout w:type="fixed"/>
        <w:tblLook w:val="01E0" w:firstRow="1" w:lastRow="1" w:firstColumn="1" w:lastColumn="1" w:noHBand="0" w:noVBand="0"/>
      </w:tblPr>
      <w:tblGrid>
        <w:gridCol w:w="4820"/>
        <w:gridCol w:w="5137"/>
      </w:tblGrid>
      <w:tr w:rsidR="00104932" w:rsidRPr="00003B01" w14:paraId="1C1B7D03" w14:textId="77777777" w:rsidTr="002D17F6">
        <w:tc>
          <w:tcPr>
            <w:tcW w:w="4820" w:type="dxa"/>
          </w:tcPr>
          <w:p w14:paraId="36F73B28" w14:textId="77777777" w:rsidR="00104932" w:rsidRDefault="00104932" w:rsidP="00104932">
            <w:pPr>
              <w:ind w:left="-108" w:right="29" w:firstLine="567"/>
              <w:rPr>
                <w:b/>
                <w:color w:val="000000"/>
                <w:lang w:eastAsia="en-US"/>
              </w:rPr>
            </w:pPr>
            <w:r>
              <w:rPr>
                <w:b/>
                <w:color w:val="000000"/>
                <w:lang w:eastAsia="en-US"/>
              </w:rPr>
              <w:t>От Заказчика</w:t>
            </w:r>
            <w:r w:rsidRPr="00003B01">
              <w:rPr>
                <w:b/>
                <w:color w:val="000000"/>
                <w:lang w:eastAsia="en-US"/>
              </w:rPr>
              <w:t>:</w:t>
            </w:r>
          </w:p>
          <w:p w14:paraId="45A55083" w14:textId="77777777" w:rsidR="00104932" w:rsidRDefault="00104932" w:rsidP="00104932">
            <w:pPr>
              <w:ind w:left="-108" w:right="29" w:firstLine="567"/>
              <w:rPr>
                <w:b/>
                <w:color w:val="000000"/>
                <w:lang w:eastAsia="en-US"/>
              </w:rPr>
            </w:pPr>
          </w:p>
          <w:p w14:paraId="720E8967" w14:textId="77777777" w:rsidR="00104932" w:rsidRPr="00003B01" w:rsidRDefault="00104932" w:rsidP="00104932">
            <w:pPr>
              <w:ind w:left="-108" w:right="29" w:firstLine="567"/>
              <w:rPr>
                <w:b/>
                <w:color w:val="000000"/>
                <w:lang w:eastAsia="en-US"/>
              </w:rPr>
            </w:pPr>
          </w:p>
          <w:p w14:paraId="32BA3020" w14:textId="12A08180" w:rsidR="00104932" w:rsidRPr="00003B01" w:rsidRDefault="00104932" w:rsidP="00104932">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 </w:t>
            </w:r>
            <w:r>
              <w:rPr>
                <w:rFonts w:ascii="Times New Roman" w:hAnsi="Times New Roman"/>
                <w:b/>
                <w:color w:val="000000"/>
                <w:sz w:val="24"/>
                <w:szCs w:val="24"/>
              </w:rPr>
              <w:t>В.</w:t>
            </w:r>
            <w:r w:rsidR="00810DE2">
              <w:rPr>
                <w:rFonts w:ascii="Times New Roman" w:hAnsi="Times New Roman"/>
                <w:b/>
                <w:color w:val="000000"/>
                <w:sz w:val="24"/>
                <w:szCs w:val="24"/>
              </w:rPr>
              <w:t>С</w:t>
            </w:r>
            <w:r>
              <w:rPr>
                <w:rFonts w:ascii="Times New Roman" w:hAnsi="Times New Roman"/>
                <w:b/>
                <w:color w:val="000000"/>
                <w:sz w:val="24"/>
                <w:szCs w:val="24"/>
              </w:rPr>
              <w:t xml:space="preserve">. </w:t>
            </w:r>
            <w:r w:rsidR="00810DE2">
              <w:rPr>
                <w:rFonts w:ascii="Times New Roman" w:hAnsi="Times New Roman"/>
                <w:b/>
                <w:color w:val="000000"/>
                <w:sz w:val="24"/>
                <w:szCs w:val="24"/>
              </w:rPr>
              <w:t>Михальчук</w:t>
            </w:r>
          </w:p>
          <w:p w14:paraId="6BEAC0B3" w14:textId="2BD51145" w:rsidR="00104932" w:rsidRPr="00003B01" w:rsidRDefault="00104932" w:rsidP="00104932">
            <w:pPr>
              <w:rPr>
                <w:b/>
                <w:bCs/>
                <w:color w:val="000000"/>
                <w:lang w:eastAsia="en-US"/>
              </w:rPr>
            </w:pPr>
            <w:proofErr w:type="spellStart"/>
            <w:r w:rsidRPr="00003B01">
              <w:rPr>
                <w:color w:val="000000"/>
              </w:rPr>
              <w:t>м.п</w:t>
            </w:r>
            <w:proofErr w:type="spellEnd"/>
            <w:r w:rsidRPr="00003B01">
              <w:rPr>
                <w:color w:val="000000"/>
              </w:rPr>
              <w:t>.</w:t>
            </w:r>
          </w:p>
        </w:tc>
        <w:tc>
          <w:tcPr>
            <w:tcW w:w="5137" w:type="dxa"/>
          </w:tcPr>
          <w:p w14:paraId="485D186E" w14:textId="77777777" w:rsidR="00104932" w:rsidRDefault="00104932" w:rsidP="00104932">
            <w:pPr>
              <w:ind w:right="29" w:firstLine="567"/>
              <w:rPr>
                <w:b/>
                <w:color w:val="000000"/>
                <w:lang w:eastAsia="en-US"/>
              </w:rPr>
            </w:pPr>
            <w:r>
              <w:rPr>
                <w:b/>
                <w:color w:val="000000"/>
                <w:lang w:eastAsia="en-US"/>
              </w:rPr>
              <w:t>От Подрядчика</w:t>
            </w:r>
            <w:r w:rsidRPr="00003B01">
              <w:rPr>
                <w:b/>
                <w:color w:val="000000"/>
                <w:lang w:eastAsia="en-US"/>
              </w:rPr>
              <w:t>:</w:t>
            </w:r>
          </w:p>
          <w:p w14:paraId="367F1392" w14:textId="77777777" w:rsidR="00104932" w:rsidRDefault="00104932" w:rsidP="00104932">
            <w:pPr>
              <w:ind w:right="29" w:firstLine="567"/>
              <w:rPr>
                <w:b/>
                <w:color w:val="000000"/>
                <w:lang w:eastAsia="en-US"/>
              </w:rPr>
            </w:pPr>
          </w:p>
          <w:p w14:paraId="441E9930" w14:textId="77777777" w:rsidR="00104932" w:rsidRPr="00003B01" w:rsidRDefault="00104932" w:rsidP="00104932">
            <w:pPr>
              <w:ind w:right="29" w:firstLine="567"/>
              <w:rPr>
                <w:b/>
                <w:color w:val="000000"/>
                <w:lang w:eastAsia="en-US"/>
              </w:rPr>
            </w:pPr>
          </w:p>
          <w:p w14:paraId="64E79569" w14:textId="77777777" w:rsidR="00104932" w:rsidRPr="00003B01" w:rsidRDefault="00104932" w:rsidP="00104932">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________________ </w:t>
            </w:r>
            <w:r>
              <w:rPr>
                <w:rFonts w:ascii="Times New Roman" w:hAnsi="Times New Roman"/>
                <w:b/>
                <w:color w:val="000000"/>
                <w:sz w:val="24"/>
                <w:szCs w:val="24"/>
              </w:rPr>
              <w:t>А.С. Шеренда</w:t>
            </w:r>
          </w:p>
          <w:p w14:paraId="32199FFD" w14:textId="235BC838" w:rsidR="00104932" w:rsidRPr="00003B01" w:rsidRDefault="00104932" w:rsidP="00104932">
            <w:pPr>
              <w:ind w:left="-108" w:firstLine="133"/>
              <w:rPr>
                <w:b/>
                <w:bCs/>
                <w:color w:val="000000"/>
                <w:lang w:eastAsia="en-US"/>
              </w:rPr>
            </w:pPr>
            <w:proofErr w:type="spellStart"/>
            <w:r w:rsidRPr="00003B01">
              <w:rPr>
                <w:color w:val="000000"/>
              </w:rPr>
              <w:t>м.п</w:t>
            </w:r>
            <w:proofErr w:type="spellEnd"/>
            <w:r w:rsidRPr="00003B01">
              <w:rPr>
                <w:color w:val="000000"/>
              </w:rPr>
              <w:t>.</w:t>
            </w:r>
          </w:p>
        </w:tc>
      </w:tr>
    </w:tbl>
    <w:p w14:paraId="0057337C" w14:textId="77777777" w:rsidR="00B935CE" w:rsidRDefault="00B935CE" w:rsidP="002D17F6">
      <w:pPr>
        <w:outlineLvl w:val="0"/>
        <w:rPr>
          <w:b/>
          <w:color w:val="000000"/>
        </w:rPr>
      </w:pPr>
    </w:p>
    <w:p w14:paraId="29D7255B" w14:textId="7BD0EB78" w:rsidR="007F2B89" w:rsidRPr="00BA7F60" w:rsidRDefault="007F2B89" w:rsidP="007F2B89">
      <w:pPr>
        <w:spacing w:line="360" w:lineRule="auto"/>
        <w:jc w:val="right"/>
      </w:pPr>
      <w:r w:rsidRPr="00BA7F60">
        <w:t xml:space="preserve">Приложение № </w:t>
      </w:r>
      <w:r>
        <w:t>12</w:t>
      </w:r>
    </w:p>
    <w:p w14:paraId="3DC0E4FB" w14:textId="77777777" w:rsidR="007F2B89" w:rsidRPr="00BA7F60" w:rsidRDefault="007F2B89" w:rsidP="007F2B89">
      <w:pPr>
        <w:spacing w:line="360" w:lineRule="auto"/>
        <w:ind w:left="4956" w:hanging="278"/>
        <w:jc w:val="right"/>
      </w:pPr>
      <w:r w:rsidRPr="00BA7F60">
        <w:t>к договору № _____ от «___» __________ 20</w:t>
      </w:r>
      <w:r>
        <w:t>__</w:t>
      </w:r>
      <w:r w:rsidRPr="00BA7F60">
        <w:t xml:space="preserve"> г.</w:t>
      </w:r>
    </w:p>
    <w:p w14:paraId="10C7B8A1" w14:textId="77777777" w:rsidR="001D5A35" w:rsidRPr="00BA580F" w:rsidRDefault="001D5A35" w:rsidP="001D5A35">
      <w:pPr>
        <w:rPr>
          <w:b/>
        </w:rPr>
      </w:pPr>
      <w:r w:rsidRPr="00BA580F">
        <w:rPr>
          <w:b/>
        </w:rPr>
        <w:t>ФОРМА</w:t>
      </w:r>
    </w:p>
    <w:p w14:paraId="5902B5A1" w14:textId="77777777" w:rsidR="001D5A35" w:rsidRPr="00BA580F" w:rsidRDefault="001D5A35" w:rsidP="001D5A35">
      <w:pPr>
        <w:ind w:firstLine="540"/>
        <w:jc w:val="center"/>
        <w:rPr>
          <w:b/>
        </w:rPr>
      </w:pPr>
      <w:r w:rsidRPr="00BA580F">
        <w:rPr>
          <w:b/>
        </w:rPr>
        <w:t>Расчет стоимости работ по погрузке (выгрузке)</w:t>
      </w:r>
    </w:p>
    <w:p w14:paraId="57FEC3B8" w14:textId="77777777" w:rsidR="001D5A35" w:rsidRPr="00BA580F" w:rsidRDefault="001D5A35" w:rsidP="001D5A35">
      <w:pPr>
        <w:jc w:val="right"/>
      </w:pPr>
    </w:p>
    <w:p w14:paraId="63A748B3" w14:textId="77777777" w:rsidR="001D5A35" w:rsidRPr="00BA580F" w:rsidRDefault="001D5A35" w:rsidP="001D5A35">
      <w:pPr>
        <w:rPr>
          <w:b/>
          <w:bCs/>
          <w:i/>
          <w:iCs/>
        </w:rPr>
      </w:pPr>
      <w:r w:rsidRPr="00BA580F">
        <w:t xml:space="preserve">ВЧДр _____________________                                                           </w:t>
      </w:r>
      <w:proofErr w:type="gramStart"/>
      <w:r w:rsidRPr="00BA580F">
        <w:t xml:space="preserve">   «</w:t>
      </w:r>
      <w:proofErr w:type="gramEnd"/>
      <w:r w:rsidRPr="00BA580F">
        <w:t>____»___________20</w:t>
      </w:r>
      <w:r w:rsidR="00D83A25">
        <w:t>_</w:t>
      </w:r>
      <w:r w:rsidRPr="00BA580F">
        <w:t>_ г.</w:t>
      </w:r>
      <w:r w:rsidRPr="00BA580F">
        <w:rPr>
          <w:b/>
          <w:bCs/>
          <w:i/>
          <w:iCs/>
        </w:rPr>
        <w:t xml:space="preserve"> </w:t>
      </w:r>
    </w:p>
    <w:p w14:paraId="239CF995" w14:textId="77777777" w:rsidR="001D5A35" w:rsidRPr="00BA580F" w:rsidRDefault="001D5A35" w:rsidP="001D5A35">
      <w:pPr>
        <w:jc w:val="right"/>
        <w:rPr>
          <w:b/>
          <w:bCs/>
          <w:i/>
          <w:iCs/>
          <w:sz w:val="20"/>
          <w:szCs w:val="20"/>
        </w:rPr>
      </w:pPr>
    </w:p>
    <w:tbl>
      <w:tblPr>
        <w:tblW w:w="9735" w:type="dxa"/>
        <w:tblInd w:w="93" w:type="dxa"/>
        <w:tblLook w:val="0000" w:firstRow="0" w:lastRow="0" w:firstColumn="0" w:lastColumn="0" w:noHBand="0" w:noVBand="0"/>
      </w:tblPr>
      <w:tblGrid>
        <w:gridCol w:w="1237"/>
        <w:gridCol w:w="1074"/>
        <w:gridCol w:w="1093"/>
        <w:gridCol w:w="1124"/>
        <w:gridCol w:w="946"/>
        <w:gridCol w:w="1381"/>
        <w:gridCol w:w="1345"/>
        <w:gridCol w:w="1535"/>
      </w:tblGrid>
      <w:tr w:rsidR="001D5A35" w:rsidRPr="00BA580F" w14:paraId="4F88439A" w14:textId="77777777" w:rsidTr="002D17F6">
        <w:trPr>
          <w:trHeight w:val="300"/>
        </w:trPr>
        <w:tc>
          <w:tcPr>
            <w:tcW w:w="9735" w:type="dxa"/>
            <w:gridSpan w:val="8"/>
            <w:tcBorders>
              <w:top w:val="nil"/>
              <w:left w:val="nil"/>
              <w:bottom w:val="single" w:sz="4" w:space="0" w:color="auto"/>
              <w:right w:val="nil"/>
            </w:tcBorders>
            <w:shd w:val="clear" w:color="auto" w:fill="auto"/>
            <w:noWrap/>
            <w:vAlign w:val="center"/>
          </w:tcPr>
          <w:p w14:paraId="581F9AF3" w14:textId="77777777" w:rsidR="001D5A35" w:rsidRPr="00BA580F" w:rsidRDefault="001D5A35" w:rsidP="002D17F6">
            <w:pPr>
              <w:rPr>
                <w:b/>
                <w:bCs/>
                <w:i/>
                <w:iCs/>
              </w:rPr>
            </w:pPr>
            <w:r w:rsidRPr="00BA580F">
              <w:rPr>
                <w:b/>
                <w:bCs/>
                <w:i/>
                <w:iCs/>
                <w:sz w:val="22"/>
                <w:szCs w:val="22"/>
              </w:rPr>
              <w:t>1. Погрузка (выгрузка) Металлолома</w:t>
            </w:r>
          </w:p>
        </w:tc>
      </w:tr>
      <w:tr w:rsidR="001D5A35" w:rsidRPr="00BA580F" w14:paraId="321856E6" w14:textId="77777777" w:rsidTr="002D17F6">
        <w:trPr>
          <w:trHeight w:val="680"/>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3996574B" w14:textId="77777777" w:rsidR="001D5A35" w:rsidRPr="00BA580F" w:rsidRDefault="001D5A35" w:rsidP="002D17F6">
            <w:pPr>
              <w:jc w:val="center"/>
              <w:rPr>
                <w:sz w:val="16"/>
                <w:szCs w:val="16"/>
              </w:rPr>
            </w:pPr>
            <w:r w:rsidRPr="00BA580F">
              <w:rPr>
                <w:sz w:val="16"/>
                <w:szCs w:val="16"/>
              </w:rPr>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14:paraId="579FA4BF" w14:textId="77777777" w:rsidR="001D5A35" w:rsidRPr="00BA580F" w:rsidRDefault="001D5A35" w:rsidP="002D17F6">
            <w:pPr>
              <w:jc w:val="center"/>
              <w:rPr>
                <w:sz w:val="16"/>
                <w:szCs w:val="16"/>
              </w:rPr>
            </w:pPr>
            <w:r w:rsidRPr="00BA580F">
              <w:rPr>
                <w:sz w:val="16"/>
                <w:szCs w:val="16"/>
              </w:rPr>
              <w:t>Выгрузка,</w:t>
            </w:r>
            <w:r w:rsidRPr="00BA580F">
              <w:rPr>
                <w:sz w:val="16"/>
                <w:szCs w:val="16"/>
              </w:rPr>
              <w:br/>
            </w:r>
            <w:proofErr w:type="spellStart"/>
            <w:r w:rsidRPr="00BA580F">
              <w:rPr>
                <w:sz w:val="16"/>
                <w:szCs w:val="16"/>
              </w:rPr>
              <w:t>тн</w:t>
            </w:r>
            <w:proofErr w:type="spellEnd"/>
          </w:p>
        </w:tc>
        <w:tc>
          <w:tcPr>
            <w:tcW w:w="1093" w:type="dxa"/>
            <w:tcBorders>
              <w:top w:val="single" w:sz="4" w:space="0" w:color="auto"/>
              <w:left w:val="nil"/>
              <w:bottom w:val="single" w:sz="4" w:space="0" w:color="auto"/>
              <w:right w:val="single" w:sz="4" w:space="0" w:color="auto"/>
            </w:tcBorders>
            <w:shd w:val="clear" w:color="auto" w:fill="auto"/>
            <w:vAlign w:val="center"/>
          </w:tcPr>
          <w:p w14:paraId="22801EB0" w14:textId="77777777" w:rsidR="001D5A35" w:rsidRPr="00BA580F" w:rsidRDefault="001D5A35" w:rsidP="002D17F6">
            <w:pPr>
              <w:jc w:val="center"/>
              <w:rPr>
                <w:sz w:val="16"/>
                <w:szCs w:val="16"/>
              </w:rPr>
            </w:pPr>
            <w:r w:rsidRPr="00BA580F">
              <w:rPr>
                <w:sz w:val="16"/>
                <w:szCs w:val="16"/>
              </w:rPr>
              <w:t>№ акта</w:t>
            </w:r>
            <w:r w:rsidRPr="00BA580F">
              <w:rPr>
                <w:sz w:val="16"/>
                <w:szCs w:val="16"/>
              </w:rPr>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14:paraId="2825FD9C" w14:textId="77777777" w:rsidR="001D5A35" w:rsidRPr="00BA580F" w:rsidRDefault="001D5A35" w:rsidP="002D17F6">
            <w:pPr>
              <w:jc w:val="center"/>
              <w:rPr>
                <w:sz w:val="16"/>
                <w:szCs w:val="16"/>
              </w:rPr>
            </w:pPr>
            <w:r w:rsidRPr="00BA580F">
              <w:rPr>
                <w:sz w:val="16"/>
                <w:szCs w:val="16"/>
              </w:rPr>
              <w:t>Погрузка,</w:t>
            </w:r>
            <w:r w:rsidRPr="00BA580F">
              <w:rPr>
                <w:sz w:val="16"/>
                <w:szCs w:val="16"/>
              </w:rPr>
              <w:br/>
            </w:r>
            <w:proofErr w:type="spellStart"/>
            <w:r w:rsidRPr="00BA580F">
              <w:rPr>
                <w:sz w:val="16"/>
                <w:szCs w:val="16"/>
              </w:rPr>
              <w:t>тн</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tcPr>
          <w:p w14:paraId="547F21F0" w14:textId="77777777" w:rsidR="001D5A35" w:rsidRPr="00BA580F" w:rsidRDefault="001D5A35" w:rsidP="002D17F6">
            <w:pPr>
              <w:jc w:val="center"/>
              <w:rPr>
                <w:sz w:val="16"/>
                <w:szCs w:val="16"/>
              </w:rPr>
            </w:pPr>
            <w:r w:rsidRPr="00BA580F">
              <w:rPr>
                <w:sz w:val="16"/>
                <w:szCs w:val="16"/>
              </w:rPr>
              <w:t>№ акта</w:t>
            </w:r>
            <w:r w:rsidRPr="00BA580F">
              <w:rPr>
                <w:sz w:val="16"/>
                <w:szCs w:val="16"/>
              </w:rPr>
              <w:br/>
              <w:t>МХ-3</w:t>
            </w:r>
          </w:p>
        </w:tc>
        <w:tc>
          <w:tcPr>
            <w:tcW w:w="1381" w:type="dxa"/>
            <w:tcBorders>
              <w:top w:val="single" w:sz="4" w:space="0" w:color="auto"/>
              <w:left w:val="nil"/>
              <w:bottom w:val="single" w:sz="4" w:space="0" w:color="auto"/>
              <w:right w:val="single" w:sz="4" w:space="0" w:color="auto"/>
            </w:tcBorders>
            <w:shd w:val="clear" w:color="auto" w:fill="auto"/>
            <w:vAlign w:val="center"/>
          </w:tcPr>
          <w:p w14:paraId="2C45CCFB" w14:textId="77777777" w:rsidR="001D5A35" w:rsidRPr="00BA580F" w:rsidRDefault="001D5A35" w:rsidP="002D17F6">
            <w:pPr>
              <w:jc w:val="center"/>
              <w:rPr>
                <w:sz w:val="16"/>
                <w:szCs w:val="16"/>
              </w:rPr>
            </w:pPr>
            <w:r w:rsidRPr="00BA580F">
              <w:rPr>
                <w:sz w:val="16"/>
                <w:szCs w:val="16"/>
              </w:rPr>
              <w:t xml:space="preserve">Итого, </w:t>
            </w:r>
            <w:proofErr w:type="spellStart"/>
            <w:r w:rsidRPr="00BA580F">
              <w:rPr>
                <w:sz w:val="16"/>
                <w:szCs w:val="16"/>
              </w:rPr>
              <w:t>тн</w:t>
            </w:r>
            <w:proofErr w:type="spellEnd"/>
            <w:r w:rsidRPr="00BA580F">
              <w:rPr>
                <w:sz w:val="16"/>
                <w:szCs w:val="16"/>
              </w:rPr>
              <w:t>.</w:t>
            </w:r>
            <w:r w:rsidRPr="00BA580F">
              <w:rPr>
                <w:sz w:val="16"/>
                <w:szCs w:val="16"/>
              </w:rPr>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14:paraId="0CD57607" w14:textId="77777777" w:rsidR="001D5A35" w:rsidRPr="00BA580F" w:rsidRDefault="001D5A35" w:rsidP="002D17F6">
            <w:pPr>
              <w:jc w:val="center"/>
              <w:rPr>
                <w:sz w:val="16"/>
                <w:szCs w:val="16"/>
              </w:rPr>
            </w:pPr>
            <w:r w:rsidRPr="00BA580F">
              <w:rPr>
                <w:sz w:val="16"/>
                <w:szCs w:val="16"/>
              </w:rPr>
              <w:t xml:space="preserve">Цена за 1 </w:t>
            </w:r>
            <w:proofErr w:type="spellStart"/>
            <w:r w:rsidRPr="00BA580F">
              <w:rPr>
                <w:sz w:val="16"/>
                <w:szCs w:val="16"/>
              </w:rPr>
              <w:t>тн</w:t>
            </w:r>
            <w:proofErr w:type="spellEnd"/>
            <w:r w:rsidRPr="00BA580F">
              <w:rPr>
                <w:sz w:val="16"/>
                <w:szCs w:val="16"/>
              </w:rPr>
              <w:t>., руб.</w:t>
            </w:r>
            <w:r w:rsidRPr="00BA580F">
              <w:rPr>
                <w:sz w:val="16"/>
                <w:szCs w:val="16"/>
              </w:rPr>
              <w:br/>
              <w:t>(без НДС)</w:t>
            </w:r>
          </w:p>
        </w:tc>
        <w:tc>
          <w:tcPr>
            <w:tcW w:w="1535" w:type="dxa"/>
            <w:tcBorders>
              <w:top w:val="single" w:sz="4" w:space="0" w:color="auto"/>
              <w:left w:val="nil"/>
              <w:bottom w:val="single" w:sz="4" w:space="0" w:color="auto"/>
              <w:right w:val="single" w:sz="4" w:space="0" w:color="auto"/>
            </w:tcBorders>
            <w:shd w:val="clear" w:color="auto" w:fill="auto"/>
            <w:vAlign w:val="center"/>
          </w:tcPr>
          <w:p w14:paraId="741DB0E6" w14:textId="77777777" w:rsidR="001D5A35" w:rsidRPr="00BA580F" w:rsidRDefault="001D5A35" w:rsidP="002D17F6">
            <w:pPr>
              <w:jc w:val="center"/>
              <w:rPr>
                <w:sz w:val="16"/>
                <w:szCs w:val="16"/>
              </w:rPr>
            </w:pPr>
            <w:r w:rsidRPr="00BA580F">
              <w:rPr>
                <w:sz w:val="16"/>
                <w:szCs w:val="16"/>
              </w:rPr>
              <w:t>Итого стоимость услуг, руб.</w:t>
            </w:r>
            <w:r w:rsidRPr="00BA580F">
              <w:rPr>
                <w:sz w:val="16"/>
                <w:szCs w:val="16"/>
              </w:rPr>
              <w:br/>
              <w:t>(Гр.6*Гр.7)</w:t>
            </w:r>
          </w:p>
        </w:tc>
      </w:tr>
      <w:tr w:rsidR="001D5A35" w:rsidRPr="00BA580F" w14:paraId="0C35DD9E" w14:textId="77777777" w:rsidTr="002D17F6">
        <w:trPr>
          <w:trHeight w:val="16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6ACA8C65" w14:textId="77777777" w:rsidR="001D5A35" w:rsidRPr="00BA580F" w:rsidRDefault="001D5A35" w:rsidP="002D17F6">
            <w:pPr>
              <w:jc w:val="center"/>
              <w:rPr>
                <w:sz w:val="16"/>
                <w:szCs w:val="16"/>
              </w:rPr>
            </w:pPr>
            <w:r w:rsidRPr="00BA580F">
              <w:rPr>
                <w:sz w:val="16"/>
                <w:szCs w:val="16"/>
              </w:rPr>
              <w:t>1</w:t>
            </w:r>
          </w:p>
        </w:tc>
        <w:tc>
          <w:tcPr>
            <w:tcW w:w="1074" w:type="dxa"/>
            <w:tcBorders>
              <w:top w:val="single" w:sz="4" w:space="0" w:color="auto"/>
              <w:left w:val="nil"/>
              <w:bottom w:val="single" w:sz="4" w:space="0" w:color="auto"/>
              <w:right w:val="single" w:sz="4" w:space="0" w:color="auto"/>
            </w:tcBorders>
            <w:shd w:val="clear" w:color="auto" w:fill="auto"/>
            <w:vAlign w:val="center"/>
          </w:tcPr>
          <w:p w14:paraId="7778EC89" w14:textId="77777777" w:rsidR="001D5A35" w:rsidRPr="00BA580F" w:rsidRDefault="001D5A35" w:rsidP="002D17F6">
            <w:pPr>
              <w:jc w:val="center"/>
              <w:rPr>
                <w:sz w:val="16"/>
                <w:szCs w:val="16"/>
              </w:rPr>
            </w:pPr>
            <w:r w:rsidRPr="00BA580F">
              <w:rPr>
                <w:sz w:val="16"/>
                <w:szCs w:val="16"/>
              </w:rPr>
              <w:t>2</w:t>
            </w:r>
          </w:p>
        </w:tc>
        <w:tc>
          <w:tcPr>
            <w:tcW w:w="1093" w:type="dxa"/>
            <w:tcBorders>
              <w:top w:val="single" w:sz="4" w:space="0" w:color="auto"/>
              <w:left w:val="nil"/>
              <w:bottom w:val="single" w:sz="4" w:space="0" w:color="auto"/>
              <w:right w:val="single" w:sz="4" w:space="0" w:color="auto"/>
            </w:tcBorders>
            <w:shd w:val="clear" w:color="auto" w:fill="auto"/>
            <w:vAlign w:val="center"/>
          </w:tcPr>
          <w:p w14:paraId="751728B2" w14:textId="77777777" w:rsidR="001D5A35" w:rsidRPr="00BA580F" w:rsidRDefault="001D5A35" w:rsidP="002D17F6">
            <w:pPr>
              <w:jc w:val="center"/>
              <w:rPr>
                <w:sz w:val="16"/>
                <w:szCs w:val="16"/>
              </w:rPr>
            </w:pPr>
            <w:r w:rsidRPr="00BA580F">
              <w:rPr>
                <w:sz w:val="16"/>
                <w:szCs w:val="16"/>
              </w:rPr>
              <w:t>3</w:t>
            </w:r>
          </w:p>
        </w:tc>
        <w:tc>
          <w:tcPr>
            <w:tcW w:w="1124" w:type="dxa"/>
            <w:tcBorders>
              <w:top w:val="single" w:sz="4" w:space="0" w:color="auto"/>
              <w:left w:val="nil"/>
              <w:bottom w:val="single" w:sz="4" w:space="0" w:color="auto"/>
              <w:right w:val="single" w:sz="4" w:space="0" w:color="auto"/>
            </w:tcBorders>
            <w:shd w:val="clear" w:color="auto" w:fill="auto"/>
            <w:vAlign w:val="center"/>
          </w:tcPr>
          <w:p w14:paraId="14812848" w14:textId="77777777" w:rsidR="001D5A35" w:rsidRPr="00BA580F" w:rsidRDefault="001D5A35" w:rsidP="002D17F6">
            <w:pPr>
              <w:jc w:val="center"/>
              <w:rPr>
                <w:sz w:val="16"/>
                <w:szCs w:val="16"/>
              </w:rPr>
            </w:pPr>
            <w:r w:rsidRPr="00BA580F">
              <w:rPr>
                <w:sz w:val="16"/>
                <w:szCs w:val="16"/>
              </w:rPr>
              <w:t>4</w:t>
            </w:r>
          </w:p>
        </w:tc>
        <w:tc>
          <w:tcPr>
            <w:tcW w:w="946" w:type="dxa"/>
            <w:tcBorders>
              <w:top w:val="single" w:sz="4" w:space="0" w:color="auto"/>
              <w:left w:val="nil"/>
              <w:bottom w:val="single" w:sz="4" w:space="0" w:color="auto"/>
              <w:right w:val="single" w:sz="4" w:space="0" w:color="auto"/>
            </w:tcBorders>
            <w:shd w:val="clear" w:color="auto" w:fill="auto"/>
            <w:vAlign w:val="center"/>
          </w:tcPr>
          <w:p w14:paraId="39F3101F" w14:textId="77777777" w:rsidR="001D5A35" w:rsidRPr="00BA580F" w:rsidRDefault="001D5A35" w:rsidP="002D17F6">
            <w:pPr>
              <w:jc w:val="center"/>
              <w:rPr>
                <w:sz w:val="16"/>
                <w:szCs w:val="16"/>
              </w:rPr>
            </w:pPr>
            <w:r w:rsidRPr="00BA580F">
              <w:rPr>
                <w:sz w:val="16"/>
                <w:szCs w:val="16"/>
              </w:rPr>
              <w:t>5</w:t>
            </w:r>
          </w:p>
        </w:tc>
        <w:tc>
          <w:tcPr>
            <w:tcW w:w="1381" w:type="dxa"/>
            <w:tcBorders>
              <w:top w:val="single" w:sz="4" w:space="0" w:color="auto"/>
              <w:left w:val="nil"/>
              <w:bottom w:val="single" w:sz="4" w:space="0" w:color="auto"/>
              <w:right w:val="single" w:sz="4" w:space="0" w:color="auto"/>
            </w:tcBorders>
            <w:shd w:val="clear" w:color="auto" w:fill="auto"/>
            <w:vAlign w:val="center"/>
          </w:tcPr>
          <w:p w14:paraId="3CBE576B" w14:textId="77777777" w:rsidR="001D5A35" w:rsidRPr="00BA580F" w:rsidRDefault="001D5A35" w:rsidP="002D17F6">
            <w:pPr>
              <w:jc w:val="center"/>
              <w:rPr>
                <w:sz w:val="16"/>
                <w:szCs w:val="16"/>
              </w:rPr>
            </w:pPr>
            <w:r w:rsidRPr="00BA580F">
              <w:rPr>
                <w:sz w:val="16"/>
                <w:szCs w:val="16"/>
              </w:rPr>
              <w:t>6</w:t>
            </w:r>
          </w:p>
        </w:tc>
        <w:tc>
          <w:tcPr>
            <w:tcW w:w="1345" w:type="dxa"/>
            <w:tcBorders>
              <w:top w:val="single" w:sz="4" w:space="0" w:color="auto"/>
              <w:left w:val="nil"/>
              <w:bottom w:val="single" w:sz="4" w:space="0" w:color="auto"/>
              <w:right w:val="single" w:sz="4" w:space="0" w:color="auto"/>
            </w:tcBorders>
            <w:shd w:val="clear" w:color="auto" w:fill="auto"/>
            <w:vAlign w:val="center"/>
          </w:tcPr>
          <w:p w14:paraId="6D2C7BC2" w14:textId="77777777" w:rsidR="001D5A35" w:rsidRPr="00BA580F" w:rsidRDefault="001D5A35" w:rsidP="002D17F6">
            <w:pPr>
              <w:jc w:val="center"/>
              <w:rPr>
                <w:sz w:val="16"/>
                <w:szCs w:val="16"/>
              </w:rPr>
            </w:pPr>
            <w:r w:rsidRPr="00BA580F">
              <w:rPr>
                <w:sz w:val="16"/>
                <w:szCs w:val="16"/>
              </w:rPr>
              <w:t>7</w:t>
            </w:r>
          </w:p>
        </w:tc>
        <w:tc>
          <w:tcPr>
            <w:tcW w:w="1535" w:type="dxa"/>
            <w:tcBorders>
              <w:top w:val="single" w:sz="4" w:space="0" w:color="auto"/>
              <w:left w:val="nil"/>
              <w:bottom w:val="single" w:sz="4" w:space="0" w:color="auto"/>
              <w:right w:val="single" w:sz="4" w:space="0" w:color="auto"/>
            </w:tcBorders>
            <w:shd w:val="clear" w:color="auto" w:fill="auto"/>
            <w:vAlign w:val="center"/>
          </w:tcPr>
          <w:p w14:paraId="5E94C426" w14:textId="77777777" w:rsidR="001D5A35" w:rsidRPr="00BA580F" w:rsidRDefault="001D5A35" w:rsidP="002D17F6">
            <w:pPr>
              <w:jc w:val="center"/>
              <w:rPr>
                <w:sz w:val="16"/>
                <w:szCs w:val="16"/>
              </w:rPr>
            </w:pPr>
            <w:r w:rsidRPr="00BA580F">
              <w:rPr>
                <w:sz w:val="16"/>
                <w:szCs w:val="16"/>
              </w:rPr>
              <w:t>8</w:t>
            </w:r>
          </w:p>
        </w:tc>
      </w:tr>
      <w:tr w:rsidR="001D5A35" w:rsidRPr="00BA580F" w14:paraId="38B3C84C" w14:textId="77777777" w:rsidTr="002D17F6">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14:paraId="0983BAE3" w14:textId="77777777" w:rsidR="001D5A35" w:rsidRPr="00BA580F" w:rsidRDefault="001D5A35" w:rsidP="002D17F6">
            <w:pPr>
              <w:jc w:val="center"/>
              <w:rPr>
                <w:sz w:val="18"/>
                <w:szCs w:val="18"/>
              </w:rPr>
            </w:pPr>
            <w:r w:rsidRPr="00BA580F">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14:paraId="1DA54AB1" w14:textId="77777777" w:rsidR="001D5A35" w:rsidRPr="00BA580F" w:rsidRDefault="001D5A35" w:rsidP="002D17F6">
            <w:pPr>
              <w:jc w:val="center"/>
              <w:rPr>
                <w:sz w:val="16"/>
                <w:szCs w:val="16"/>
              </w:rPr>
            </w:pPr>
            <w:r w:rsidRPr="00BA580F">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14:paraId="692F32ED" w14:textId="77777777" w:rsidR="001D5A35" w:rsidRPr="00BA580F" w:rsidRDefault="001D5A35" w:rsidP="002D17F6">
            <w:pPr>
              <w:jc w:val="center"/>
              <w:rPr>
                <w:sz w:val="16"/>
                <w:szCs w:val="16"/>
              </w:rPr>
            </w:pPr>
            <w:r w:rsidRPr="00BA580F">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14:paraId="52C1AB01" w14:textId="77777777" w:rsidR="001D5A35" w:rsidRPr="00BA580F" w:rsidRDefault="001D5A35" w:rsidP="002D17F6">
            <w:pPr>
              <w:jc w:val="center"/>
              <w:rPr>
                <w:sz w:val="16"/>
                <w:szCs w:val="16"/>
              </w:rPr>
            </w:pPr>
            <w:r w:rsidRPr="00BA580F">
              <w:rPr>
                <w:sz w:val="16"/>
                <w:szCs w:val="16"/>
              </w:rPr>
              <w:t> </w:t>
            </w:r>
          </w:p>
        </w:tc>
        <w:tc>
          <w:tcPr>
            <w:tcW w:w="946" w:type="dxa"/>
            <w:tcBorders>
              <w:top w:val="nil"/>
              <w:left w:val="nil"/>
              <w:bottom w:val="single" w:sz="4" w:space="0" w:color="auto"/>
              <w:right w:val="single" w:sz="4" w:space="0" w:color="auto"/>
            </w:tcBorders>
            <w:shd w:val="clear" w:color="auto" w:fill="auto"/>
            <w:noWrap/>
            <w:vAlign w:val="center"/>
          </w:tcPr>
          <w:p w14:paraId="6ACA1755" w14:textId="77777777" w:rsidR="001D5A35" w:rsidRPr="00BA580F" w:rsidRDefault="001D5A35" w:rsidP="002D17F6">
            <w:pPr>
              <w:jc w:val="center"/>
              <w:rPr>
                <w:sz w:val="16"/>
                <w:szCs w:val="16"/>
              </w:rPr>
            </w:pPr>
            <w:r w:rsidRPr="00BA580F">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14:paraId="65EE0D24" w14:textId="77777777" w:rsidR="001D5A35" w:rsidRPr="00BA580F" w:rsidRDefault="001D5A35" w:rsidP="002D17F6">
            <w:pPr>
              <w:jc w:val="center"/>
              <w:rPr>
                <w:sz w:val="16"/>
                <w:szCs w:val="16"/>
              </w:rPr>
            </w:pPr>
            <w:r w:rsidRPr="00BA580F">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14:paraId="787B0241" w14:textId="77777777" w:rsidR="001D5A35" w:rsidRPr="00BA580F" w:rsidRDefault="001D5A35" w:rsidP="002D17F6">
            <w:pPr>
              <w:jc w:val="center"/>
              <w:rPr>
                <w:sz w:val="16"/>
                <w:szCs w:val="16"/>
              </w:rPr>
            </w:pPr>
            <w:r w:rsidRPr="00BA580F">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14:paraId="22127233" w14:textId="77777777" w:rsidR="001D5A35" w:rsidRPr="00BA580F" w:rsidRDefault="001D5A35" w:rsidP="002D17F6">
            <w:pPr>
              <w:jc w:val="center"/>
              <w:rPr>
                <w:sz w:val="16"/>
                <w:szCs w:val="16"/>
              </w:rPr>
            </w:pPr>
            <w:r w:rsidRPr="00BA580F">
              <w:rPr>
                <w:sz w:val="16"/>
                <w:szCs w:val="16"/>
              </w:rPr>
              <w:t> </w:t>
            </w:r>
          </w:p>
        </w:tc>
      </w:tr>
      <w:tr w:rsidR="001D5A35" w:rsidRPr="00BA580F" w14:paraId="6CFEBF19" w14:textId="77777777" w:rsidTr="002D17F6">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14:paraId="6417E72B" w14:textId="77777777" w:rsidR="001D5A35" w:rsidRPr="00BA580F" w:rsidRDefault="001D5A35" w:rsidP="002D17F6">
            <w:pPr>
              <w:jc w:val="center"/>
              <w:rPr>
                <w:sz w:val="18"/>
                <w:szCs w:val="18"/>
              </w:rPr>
            </w:pPr>
            <w:r w:rsidRPr="00BA580F">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14:paraId="040C5B7B" w14:textId="77777777" w:rsidR="001D5A35" w:rsidRPr="00BA580F" w:rsidRDefault="001D5A35" w:rsidP="002D17F6">
            <w:pPr>
              <w:jc w:val="center"/>
              <w:rPr>
                <w:sz w:val="16"/>
                <w:szCs w:val="16"/>
              </w:rPr>
            </w:pPr>
            <w:r w:rsidRPr="00BA580F">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14:paraId="691E1EA6" w14:textId="77777777" w:rsidR="001D5A35" w:rsidRPr="00BA580F" w:rsidRDefault="001D5A35" w:rsidP="002D17F6">
            <w:pPr>
              <w:jc w:val="center"/>
              <w:rPr>
                <w:sz w:val="16"/>
                <w:szCs w:val="16"/>
              </w:rPr>
            </w:pPr>
            <w:r w:rsidRPr="00BA580F">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14:paraId="438AC383" w14:textId="77777777" w:rsidR="001D5A35" w:rsidRPr="00BA580F" w:rsidRDefault="001D5A35" w:rsidP="002D17F6">
            <w:pPr>
              <w:jc w:val="center"/>
              <w:rPr>
                <w:sz w:val="16"/>
                <w:szCs w:val="16"/>
              </w:rPr>
            </w:pPr>
            <w:r w:rsidRPr="00BA580F">
              <w:rPr>
                <w:sz w:val="16"/>
                <w:szCs w:val="16"/>
              </w:rPr>
              <w:t> </w:t>
            </w:r>
          </w:p>
        </w:tc>
        <w:tc>
          <w:tcPr>
            <w:tcW w:w="946" w:type="dxa"/>
            <w:tcBorders>
              <w:top w:val="nil"/>
              <w:left w:val="nil"/>
              <w:bottom w:val="single" w:sz="4" w:space="0" w:color="auto"/>
              <w:right w:val="single" w:sz="4" w:space="0" w:color="auto"/>
            </w:tcBorders>
            <w:shd w:val="clear" w:color="auto" w:fill="auto"/>
            <w:noWrap/>
            <w:vAlign w:val="center"/>
          </w:tcPr>
          <w:p w14:paraId="3D7B4012" w14:textId="77777777" w:rsidR="001D5A35" w:rsidRPr="00BA580F" w:rsidRDefault="001D5A35" w:rsidP="002D17F6">
            <w:pPr>
              <w:jc w:val="center"/>
              <w:rPr>
                <w:sz w:val="16"/>
                <w:szCs w:val="16"/>
              </w:rPr>
            </w:pPr>
            <w:r w:rsidRPr="00BA580F">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14:paraId="3C55D751" w14:textId="77777777" w:rsidR="001D5A35" w:rsidRPr="00BA580F" w:rsidRDefault="001D5A35" w:rsidP="002D17F6">
            <w:pPr>
              <w:jc w:val="center"/>
              <w:rPr>
                <w:sz w:val="16"/>
                <w:szCs w:val="16"/>
              </w:rPr>
            </w:pPr>
            <w:r w:rsidRPr="00BA580F">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14:paraId="44322407" w14:textId="77777777" w:rsidR="001D5A35" w:rsidRPr="00BA580F" w:rsidRDefault="001D5A35" w:rsidP="002D17F6">
            <w:pPr>
              <w:jc w:val="center"/>
              <w:rPr>
                <w:sz w:val="16"/>
                <w:szCs w:val="16"/>
              </w:rPr>
            </w:pPr>
            <w:r w:rsidRPr="00BA580F">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14:paraId="529D0612" w14:textId="77777777" w:rsidR="001D5A35" w:rsidRPr="00BA580F" w:rsidRDefault="001D5A35" w:rsidP="002D17F6">
            <w:pPr>
              <w:jc w:val="center"/>
              <w:rPr>
                <w:sz w:val="16"/>
                <w:szCs w:val="16"/>
              </w:rPr>
            </w:pPr>
            <w:r w:rsidRPr="00BA580F">
              <w:rPr>
                <w:sz w:val="16"/>
                <w:szCs w:val="16"/>
              </w:rPr>
              <w:t> </w:t>
            </w:r>
          </w:p>
        </w:tc>
      </w:tr>
      <w:tr w:rsidR="001D5A35" w:rsidRPr="00BA580F" w14:paraId="0A689811" w14:textId="77777777" w:rsidTr="002D17F6">
        <w:trPr>
          <w:trHeight w:val="25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03F604C4" w14:textId="77777777" w:rsidR="001D5A35" w:rsidRPr="00BA580F" w:rsidRDefault="001D5A35" w:rsidP="002D17F6">
            <w:pPr>
              <w:jc w:val="center"/>
              <w:rPr>
                <w:sz w:val="16"/>
                <w:szCs w:val="16"/>
              </w:rPr>
            </w:pPr>
            <w:r w:rsidRPr="00BA580F">
              <w:rPr>
                <w:sz w:val="16"/>
                <w:szCs w:val="16"/>
              </w:rPr>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10218F39" w14:textId="77777777" w:rsidR="001D5A35" w:rsidRPr="00BA580F" w:rsidRDefault="001D5A35" w:rsidP="002D17F6">
            <w:pPr>
              <w:jc w:val="center"/>
              <w:rPr>
                <w:sz w:val="16"/>
                <w:szCs w:val="16"/>
              </w:rPr>
            </w:pPr>
            <w:r w:rsidRPr="00BA580F">
              <w:rPr>
                <w:sz w:val="16"/>
                <w:szCs w:val="16"/>
              </w:rPr>
              <w:t>&lt;Сумма&gt;</w:t>
            </w:r>
          </w:p>
        </w:tc>
        <w:tc>
          <w:tcPr>
            <w:tcW w:w="1093" w:type="dxa"/>
            <w:tcBorders>
              <w:top w:val="single" w:sz="4" w:space="0" w:color="auto"/>
              <w:left w:val="nil"/>
              <w:bottom w:val="single" w:sz="4" w:space="0" w:color="auto"/>
              <w:right w:val="single" w:sz="4" w:space="0" w:color="auto"/>
            </w:tcBorders>
            <w:shd w:val="clear" w:color="auto" w:fill="auto"/>
            <w:noWrap/>
            <w:vAlign w:val="center"/>
          </w:tcPr>
          <w:p w14:paraId="72804423" w14:textId="77777777" w:rsidR="001D5A35" w:rsidRPr="00BA580F" w:rsidRDefault="001D5A35" w:rsidP="002D17F6">
            <w:pPr>
              <w:jc w:val="center"/>
              <w:rPr>
                <w:sz w:val="16"/>
                <w:szCs w:val="16"/>
              </w:rPr>
            </w:pPr>
            <w:r w:rsidRPr="00BA580F">
              <w:rPr>
                <w:sz w:val="16"/>
                <w:szCs w:val="16"/>
              </w:rPr>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14:paraId="3DC2E907" w14:textId="77777777" w:rsidR="001D5A35" w:rsidRPr="00BA580F" w:rsidRDefault="001D5A35" w:rsidP="002D17F6">
            <w:pPr>
              <w:jc w:val="center"/>
              <w:rPr>
                <w:sz w:val="16"/>
                <w:szCs w:val="16"/>
              </w:rPr>
            </w:pPr>
            <w:r w:rsidRPr="00BA580F">
              <w:rPr>
                <w:sz w:val="16"/>
                <w:szCs w:val="16"/>
              </w:rPr>
              <w:t>&lt;Сумма&gt;</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79728430" w14:textId="77777777" w:rsidR="001D5A35" w:rsidRPr="00BA580F" w:rsidRDefault="001D5A35" w:rsidP="002D17F6">
            <w:pPr>
              <w:jc w:val="center"/>
              <w:rPr>
                <w:sz w:val="16"/>
                <w:szCs w:val="16"/>
              </w:rPr>
            </w:pPr>
            <w:r w:rsidRPr="00BA580F">
              <w:rPr>
                <w:sz w:val="16"/>
                <w:szCs w:val="16"/>
              </w:rPr>
              <w:t> </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39460CB0" w14:textId="77777777" w:rsidR="001D5A35" w:rsidRPr="00BA580F" w:rsidRDefault="001D5A35" w:rsidP="002D17F6">
            <w:pPr>
              <w:jc w:val="center"/>
              <w:rPr>
                <w:sz w:val="16"/>
                <w:szCs w:val="16"/>
              </w:rPr>
            </w:pPr>
            <w:r w:rsidRPr="00BA580F">
              <w:rPr>
                <w:sz w:val="16"/>
                <w:szCs w:val="16"/>
              </w:rPr>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F61A177" w14:textId="77777777" w:rsidR="001D5A35" w:rsidRPr="00BA580F" w:rsidRDefault="001D5A35" w:rsidP="002D17F6">
            <w:pPr>
              <w:rPr>
                <w:sz w:val="16"/>
                <w:szCs w:val="16"/>
              </w:rPr>
            </w:pPr>
            <w:r w:rsidRPr="00BA580F">
              <w:rPr>
                <w:sz w:val="16"/>
                <w:szCs w:val="16"/>
              </w:rPr>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6F7C30CA" w14:textId="77777777" w:rsidR="001D5A35" w:rsidRPr="00BA580F" w:rsidRDefault="001D5A35" w:rsidP="002D17F6">
            <w:pPr>
              <w:jc w:val="center"/>
              <w:rPr>
                <w:sz w:val="16"/>
                <w:szCs w:val="16"/>
              </w:rPr>
            </w:pPr>
            <w:r w:rsidRPr="00BA580F">
              <w:rPr>
                <w:sz w:val="16"/>
                <w:szCs w:val="16"/>
              </w:rPr>
              <w:t>&lt;Сумма&gt;</w:t>
            </w:r>
          </w:p>
        </w:tc>
      </w:tr>
      <w:tr w:rsidR="001D5A35" w:rsidRPr="00BA580F" w14:paraId="658AF187" w14:textId="77777777" w:rsidTr="002D17F6">
        <w:trPr>
          <w:trHeight w:val="210"/>
        </w:trPr>
        <w:tc>
          <w:tcPr>
            <w:tcW w:w="82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9E8031" w14:textId="77777777" w:rsidR="001D5A35" w:rsidRPr="00BA580F" w:rsidRDefault="001D5A35" w:rsidP="002D17F6">
            <w:pPr>
              <w:jc w:val="right"/>
              <w:rPr>
                <w:sz w:val="16"/>
                <w:szCs w:val="16"/>
              </w:rPr>
            </w:pPr>
            <w:r w:rsidRPr="00BA580F">
              <w:rPr>
                <w:sz w:val="16"/>
                <w:szCs w:val="16"/>
              </w:rPr>
              <w:t xml:space="preserve">Сумма НДС </w:t>
            </w:r>
          </w:p>
        </w:tc>
        <w:tc>
          <w:tcPr>
            <w:tcW w:w="1535" w:type="dxa"/>
            <w:tcBorders>
              <w:top w:val="nil"/>
              <w:left w:val="nil"/>
              <w:bottom w:val="single" w:sz="4" w:space="0" w:color="auto"/>
              <w:right w:val="single" w:sz="4" w:space="0" w:color="auto"/>
            </w:tcBorders>
            <w:shd w:val="clear" w:color="auto" w:fill="auto"/>
            <w:noWrap/>
            <w:vAlign w:val="center"/>
          </w:tcPr>
          <w:p w14:paraId="00A8C49A" w14:textId="77777777" w:rsidR="001D5A35" w:rsidRPr="00BA580F" w:rsidRDefault="001D5A35" w:rsidP="002D17F6">
            <w:pPr>
              <w:jc w:val="center"/>
              <w:rPr>
                <w:sz w:val="16"/>
                <w:szCs w:val="16"/>
              </w:rPr>
            </w:pPr>
            <w:r w:rsidRPr="00BA580F">
              <w:rPr>
                <w:sz w:val="16"/>
                <w:szCs w:val="16"/>
              </w:rPr>
              <w:t>&lt;Сумма&gt;</w:t>
            </w:r>
          </w:p>
        </w:tc>
      </w:tr>
      <w:tr w:rsidR="001D5A35" w:rsidRPr="00BA580F" w14:paraId="7EB2F627" w14:textId="77777777" w:rsidTr="002D17F6">
        <w:trPr>
          <w:trHeight w:val="165"/>
        </w:trPr>
        <w:tc>
          <w:tcPr>
            <w:tcW w:w="82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60C0FB" w14:textId="77777777" w:rsidR="001D5A35" w:rsidRPr="00BA580F" w:rsidRDefault="001D5A35" w:rsidP="002D17F6">
            <w:pPr>
              <w:jc w:val="right"/>
            </w:pPr>
            <w:r w:rsidRPr="00BA580F">
              <w:rPr>
                <w:sz w:val="22"/>
                <w:szCs w:val="22"/>
              </w:rPr>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14:paraId="00D82292" w14:textId="77777777" w:rsidR="001D5A35" w:rsidRPr="00BA580F" w:rsidRDefault="001D5A35" w:rsidP="002D17F6">
            <w:pPr>
              <w:jc w:val="center"/>
              <w:rPr>
                <w:sz w:val="16"/>
                <w:szCs w:val="16"/>
              </w:rPr>
            </w:pPr>
            <w:r w:rsidRPr="00BA580F">
              <w:rPr>
                <w:sz w:val="16"/>
                <w:szCs w:val="16"/>
              </w:rPr>
              <w:t>&lt;Сумма&gt;</w:t>
            </w:r>
          </w:p>
        </w:tc>
      </w:tr>
      <w:tr w:rsidR="001D5A35" w:rsidRPr="00BA580F" w14:paraId="32F1A4F2" w14:textId="77777777" w:rsidTr="002D17F6">
        <w:trPr>
          <w:trHeight w:val="255"/>
        </w:trPr>
        <w:tc>
          <w:tcPr>
            <w:tcW w:w="8200" w:type="dxa"/>
            <w:gridSpan w:val="7"/>
            <w:tcBorders>
              <w:top w:val="nil"/>
              <w:left w:val="nil"/>
              <w:bottom w:val="single" w:sz="4" w:space="0" w:color="auto"/>
              <w:right w:val="nil"/>
            </w:tcBorders>
            <w:shd w:val="clear" w:color="auto" w:fill="auto"/>
            <w:noWrap/>
            <w:vAlign w:val="center"/>
          </w:tcPr>
          <w:p w14:paraId="329A4270" w14:textId="77777777" w:rsidR="001D5A35" w:rsidRPr="00BA580F" w:rsidRDefault="001D5A35" w:rsidP="002D17F6">
            <w:pPr>
              <w:rPr>
                <w:b/>
                <w:bCs/>
                <w:i/>
                <w:iCs/>
              </w:rPr>
            </w:pPr>
            <w:r w:rsidRPr="00BA580F">
              <w:rPr>
                <w:b/>
                <w:bCs/>
                <w:i/>
                <w:iCs/>
                <w:sz w:val="22"/>
                <w:szCs w:val="22"/>
              </w:rPr>
              <w:t>2. Погрузка (выгрузка) РЕМОНТОПРИГОДНЫХ узлов и деталей</w:t>
            </w:r>
          </w:p>
        </w:tc>
        <w:tc>
          <w:tcPr>
            <w:tcW w:w="1535" w:type="dxa"/>
            <w:tcBorders>
              <w:top w:val="nil"/>
              <w:left w:val="nil"/>
              <w:bottom w:val="single" w:sz="4" w:space="0" w:color="auto"/>
              <w:right w:val="nil"/>
            </w:tcBorders>
            <w:shd w:val="clear" w:color="auto" w:fill="auto"/>
            <w:noWrap/>
            <w:vAlign w:val="bottom"/>
          </w:tcPr>
          <w:p w14:paraId="62F382E6" w14:textId="77777777" w:rsidR="001D5A35" w:rsidRPr="00BA580F" w:rsidRDefault="001D5A35" w:rsidP="002D17F6">
            <w:pPr>
              <w:rPr>
                <w:sz w:val="16"/>
                <w:szCs w:val="16"/>
              </w:rPr>
            </w:pPr>
          </w:p>
        </w:tc>
      </w:tr>
      <w:tr w:rsidR="001D5A35" w:rsidRPr="00BA580F" w14:paraId="38DB3B91" w14:textId="77777777" w:rsidTr="002D17F6">
        <w:trPr>
          <w:trHeight w:val="750"/>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7B51A743" w14:textId="77777777" w:rsidR="001D5A35" w:rsidRPr="00BA580F" w:rsidRDefault="001D5A35" w:rsidP="002D17F6">
            <w:pPr>
              <w:jc w:val="center"/>
              <w:rPr>
                <w:sz w:val="16"/>
                <w:szCs w:val="16"/>
              </w:rPr>
            </w:pPr>
            <w:r w:rsidRPr="00BA580F">
              <w:rPr>
                <w:sz w:val="16"/>
                <w:szCs w:val="16"/>
              </w:rPr>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14:paraId="068A9CE5" w14:textId="77777777" w:rsidR="001D5A35" w:rsidRPr="00BA580F" w:rsidRDefault="001D5A35" w:rsidP="002D17F6">
            <w:pPr>
              <w:jc w:val="center"/>
              <w:rPr>
                <w:sz w:val="16"/>
                <w:szCs w:val="16"/>
              </w:rPr>
            </w:pPr>
            <w:r w:rsidRPr="00BA580F">
              <w:rPr>
                <w:sz w:val="16"/>
                <w:szCs w:val="16"/>
              </w:rPr>
              <w:t>Выгрузка,</w:t>
            </w:r>
            <w:r w:rsidRPr="00BA580F">
              <w:rPr>
                <w:sz w:val="16"/>
                <w:szCs w:val="16"/>
              </w:rPr>
              <w:br/>
            </w:r>
            <w:proofErr w:type="spellStart"/>
            <w:r w:rsidRPr="00BA580F">
              <w:rPr>
                <w:sz w:val="16"/>
                <w:szCs w:val="16"/>
              </w:rPr>
              <w:t>тн</w:t>
            </w:r>
            <w:proofErr w:type="spellEnd"/>
          </w:p>
        </w:tc>
        <w:tc>
          <w:tcPr>
            <w:tcW w:w="1093" w:type="dxa"/>
            <w:tcBorders>
              <w:top w:val="single" w:sz="4" w:space="0" w:color="auto"/>
              <w:left w:val="nil"/>
              <w:bottom w:val="single" w:sz="4" w:space="0" w:color="auto"/>
              <w:right w:val="single" w:sz="4" w:space="0" w:color="auto"/>
            </w:tcBorders>
            <w:shd w:val="clear" w:color="auto" w:fill="auto"/>
            <w:vAlign w:val="center"/>
          </w:tcPr>
          <w:p w14:paraId="0EB1B1DF" w14:textId="77777777" w:rsidR="001D5A35" w:rsidRPr="00BA580F" w:rsidRDefault="001D5A35" w:rsidP="002D17F6">
            <w:pPr>
              <w:jc w:val="center"/>
              <w:rPr>
                <w:sz w:val="16"/>
                <w:szCs w:val="16"/>
              </w:rPr>
            </w:pPr>
            <w:r w:rsidRPr="00BA580F">
              <w:rPr>
                <w:sz w:val="16"/>
                <w:szCs w:val="16"/>
              </w:rPr>
              <w:t>№ акта</w:t>
            </w:r>
            <w:r w:rsidRPr="00BA580F">
              <w:rPr>
                <w:sz w:val="16"/>
                <w:szCs w:val="16"/>
              </w:rPr>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14:paraId="52015FB9" w14:textId="77777777" w:rsidR="001D5A35" w:rsidRPr="00BA580F" w:rsidRDefault="001D5A35" w:rsidP="002D17F6">
            <w:pPr>
              <w:jc w:val="center"/>
              <w:rPr>
                <w:sz w:val="16"/>
                <w:szCs w:val="16"/>
              </w:rPr>
            </w:pPr>
            <w:r w:rsidRPr="00BA580F">
              <w:rPr>
                <w:sz w:val="16"/>
                <w:szCs w:val="16"/>
              </w:rPr>
              <w:t>Погрузка,</w:t>
            </w:r>
            <w:r w:rsidRPr="00BA580F">
              <w:rPr>
                <w:sz w:val="16"/>
                <w:szCs w:val="16"/>
              </w:rPr>
              <w:br/>
            </w:r>
            <w:proofErr w:type="spellStart"/>
            <w:r w:rsidRPr="00BA580F">
              <w:rPr>
                <w:sz w:val="16"/>
                <w:szCs w:val="16"/>
              </w:rPr>
              <w:t>тн</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tcPr>
          <w:p w14:paraId="19C22064" w14:textId="77777777" w:rsidR="001D5A35" w:rsidRPr="00BA580F" w:rsidRDefault="001D5A35" w:rsidP="002D17F6">
            <w:pPr>
              <w:jc w:val="center"/>
              <w:rPr>
                <w:sz w:val="16"/>
                <w:szCs w:val="16"/>
              </w:rPr>
            </w:pPr>
            <w:r w:rsidRPr="00BA580F">
              <w:rPr>
                <w:sz w:val="16"/>
                <w:szCs w:val="16"/>
              </w:rPr>
              <w:t>№ акта</w:t>
            </w:r>
            <w:r w:rsidRPr="00BA580F">
              <w:rPr>
                <w:sz w:val="16"/>
                <w:szCs w:val="16"/>
              </w:rPr>
              <w:br/>
              <w:t>МХ-3</w:t>
            </w:r>
          </w:p>
        </w:tc>
        <w:tc>
          <w:tcPr>
            <w:tcW w:w="1381" w:type="dxa"/>
            <w:tcBorders>
              <w:top w:val="single" w:sz="4" w:space="0" w:color="auto"/>
              <w:left w:val="nil"/>
              <w:bottom w:val="single" w:sz="4" w:space="0" w:color="auto"/>
              <w:right w:val="single" w:sz="4" w:space="0" w:color="auto"/>
            </w:tcBorders>
            <w:shd w:val="clear" w:color="auto" w:fill="auto"/>
            <w:vAlign w:val="center"/>
          </w:tcPr>
          <w:p w14:paraId="47614A2F" w14:textId="77777777" w:rsidR="001D5A35" w:rsidRPr="00BA580F" w:rsidRDefault="001D5A35" w:rsidP="002D17F6">
            <w:pPr>
              <w:jc w:val="center"/>
              <w:rPr>
                <w:sz w:val="16"/>
                <w:szCs w:val="16"/>
              </w:rPr>
            </w:pPr>
            <w:r w:rsidRPr="00BA580F">
              <w:rPr>
                <w:sz w:val="16"/>
                <w:szCs w:val="16"/>
              </w:rPr>
              <w:t xml:space="preserve">Итого, </w:t>
            </w:r>
            <w:proofErr w:type="spellStart"/>
            <w:r w:rsidRPr="00BA580F">
              <w:rPr>
                <w:sz w:val="16"/>
                <w:szCs w:val="16"/>
              </w:rPr>
              <w:t>тн</w:t>
            </w:r>
            <w:proofErr w:type="spellEnd"/>
            <w:r w:rsidRPr="00BA580F">
              <w:rPr>
                <w:sz w:val="16"/>
                <w:szCs w:val="16"/>
              </w:rPr>
              <w:t>.</w:t>
            </w:r>
            <w:r w:rsidRPr="00BA580F">
              <w:rPr>
                <w:sz w:val="16"/>
                <w:szCs w:val="16"/>
              </w:rPr>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14:paraId="7A67CD34" w14:textId="77777777" w:rsidR="001D5A35" w:rsidRPr="00BA580F" w:rsidRDefault="001D5A35" w:rsidP="002D17F6">
            <w:pPr>
              <w:jc w:val="center"/>
              <w:rPr>
                <w:sz w:val="16"/>
                <w:szCs w:val="16"/>
              </w:rPr>
            </w:pPr>
            <w:r w:rsidRPr="00BA580F">
              <w:rPr>
                <w:sz w:val="16"/>
                <w:szCs w:val="16"/>
              </w:rPr>
              <w:t xml:space="preserve">Цена за 1 </w:t>
            </w:r>
            <w:proofErr w:type="spellStart"/>
            <w:r w:rsidRPr="00BA580F">
              <w:rPr>
                <w:sz w:val="16"/>
                <w:szCs w:val="16"/>
              </w:rPr>
              <w:t>тн</w:t>
            </w:r>
            <w:proofErr w:type="spellEnd"/>
            <w:r w:rsidRPr="00BA580F">
              <w:rPr>
                <w:sz w:val="16"/>
                <w:szCs w:val="16"/>
              </w:rPr>
              <w:t>, руб.</w:t>
            </w:r>
            <w:r w:rsidRPr="00BA580F">
              <w:rPr>
                <w:sz w:val="16"/>
                <w:szCs w:val="16"/>
              </w:rPr>
              <w:br/>
              <w:t>(без НДС)</w:t>
            </w:r>
          </w:p>
        </w:tc>
        <w:tc>
          <w:tcPr>
            <w:tcW w:w="1535" w:type="dxa"/>
            <w:tcBorders>
              <w:top w:val="single" w:sz="4" w:space="0" w:color="auto"/>
              <w:left w:val="nil"/>
              <w:bottom w:val="single" w:sz="4" w:space="0" w:color="auto"/>
              <w:right w:val="single" w:sz="4" w:space="0" w:color="auto"/>
            </w:tcBorders>
            <w:shd w:val="clear" w:color="auto" w:fill="auto"/>
            <w:vAlign w:val="center"/>
          </w:tcPr>
          <w:p w14:paraId="7B3845D0" w14:textId="77777777" w:rsidR="001D5A35" w:rsidRPr="00BA580F" w:rsidRDefault="001D5A35" w:rsidP="002D17F6">
            <w:pPr>
              <w:jc w:val="center"/>
              <w:rPr>
                <w:sz w:val="16"/>
                <w:szCs w:val="16"/>
              </w:rPr>
            </w:pPr>
            <w:r w:rsidRPr="00BA580F">
              <w:rPr>
                <w:sz w:val="16"/>
                <w:szCs w:val="16"/>
              </w:rPr>
              <w:t>Итого стоимость услуг, руб.</w:t>
            </w:r>
            <w:r w:rsidRPr="00BA580F">
              <w:rPr>
                <w:sz w:val="16"/>
                <w:szCs w:val="16"/>
              </w:rPr>
              <w:br/>
              <w:t>(Гр.6*Гр.7)</w:t>
            </w:r>
          </w:p>
        </w:tc>
      </w:tr>
      <w:tr w:rsidR="001D5A35" w:rsidRPr="00BA580F" w14:paraId="4B4B7E92" w14:textId="77777777" w:rsidTr="002D17F6">
        <w:trPr>
          <w:trHeight w:val="13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4D88FF05" w14:textId="77777777" w:rsidR="001D5A35" w:rsidRPr="00BA580F" w:rsidRDefault="001D5A35" w:rsidP="002D17F6">
            <w:pPr>
              <w:jc w:val="center"/>
              <w:rPr>
                <w:sz w:val="16"/>
                <w:szCs w:val="16"/>
              </w:rPr>
            </w:pPr>
            <w:r w:rsidRPr="00BA580F">
              <w:rPr>
                <w:sz w:val="16"/>
                <w:szCs w:val="16"/>
              </w:rPr>
              <w:t>1</w:t>
            </w:r>
          </w:p>
        </w:tc>
        <w:tc>
          <w:tcPr>
            <w:tcW w:w="1074" w:type="dxa"/>
            <w:tcBorders>
              <w:top w:val="single" w:sz="4" w:space="0" w:color="auto"/>
              <w:left w:val="nil"/>
              <w:bottom w:val="single" w:sz="4" w:space="0" w:color="auto"/>
              <w:right w:val="single" w:sz="4" w:space="0" w:color="auto"/>
            </w:tcBorders>
            <w:shd w:val="clear" w:color="auto" w:fill="auto"/>
            <w:vAlign w:val="center"/>
          </w:tcPr>
          <w:p w14:paraId="1BAC3863" w14:textId="77777777" w:rsidR="001D5A35" w:rsidRPr="00BA580F" w:rsidRDefault="001D5A35" w:rsidP="002D17F6">
            <w:pPr>
              <w:jc w:val="center"/>
              <w:rPr>
                <w:sz w:val="16"/>
                <w:szCs w:val="16"/>
              </w:rPr>
            </w:pPr>
            <w:r w:rsidRPr="00BA580F">
              <w:rPr>
                <w:sz w:val="16"/>
                <w:szCs w:val="16"/>
              </w:rPr>
              <w:t>2</w:t>
            </w:r>
          </w:p>
        </w:tc>
        <w:tc>
          <w:tcPr>
            <w:tcW w:w="1093" w:type="dxa"/>
            <w:tcBorders>
              <w:top w:val="single" w:sz="4" w:space="0" w:color="auto"/>
              <w:left w:val="nil"/>
              <w:bottom w:val="single" w:sz="4" w:space="0" w:color="auto"/>
              <w:right w:val="single" w:sz="4" w:space="0" w:color="auto"/>
            </w:tcBorders>
            <w:shd w:val="clear" w:color="auto" w:fill="auto"/>
            <w:vAlign w:val="center"/>
          </w:tcPr>
          <w:p w14:paraId="38FBF213" w14:textId="77777777" w:rsidR="001D5A35" w:rsidRPr="00BA580F" w:rsidRDefault="001D5A35" w:rsidP="002D17F6">
            <w:pPr>
              <w:jc w:val="center"/>
              <w:rPr>
                <w:sz w:val="16"/>
                <w:szCs w:val="16"/>
              </w:rPr>
            </w:pPr>
            <w:r w:rsidRPr="00BA580F">
              <w:rPr>
                <w:sz w:val="16"/>
                <w:szCs w:val="16"/>
              </w:rPr>
              <w:t>3</w:t>
            </w:r>
          </w:p>
        </w:tc>
        <w:tc>
          <w:tcPr>
            <w:tcW w:w="1124" w:type="dxa"/>
            <w:tcBorders>
              <w:top w:val="single" w:sz="4" w:space="0" w:color="auto"/>
              <w:left w:val="nil"/>
              <w:bottom w:val="single" w:sz="4" w:space="0" w:color="auto"/>
              <w:right w:val="single" w:sz="4" w:space="0" w:color="auto"/>
            </w:tcBorders>
            <w:shd w:val="clear" w:color="auto" w:fill="auto"/>
            <w:vAlign w:val="center"/>
          </w:tcPr>
          <w:p w14:paraId="3482A103" w14:textId="77777777" w:rsidR="001D5A35" w:rsidRPr="00BA580F" w:rsidRDefault="001D5A35" w:rsidP="002D17F6">
            <w:pPr>
              <w:jc w:val="center"/>
              <w:rPr>
                <w:sz w:val="16"/>
                <w:szCs w:val="16"/>
              </w:rPr>
            </w:pPr>
            <w:r w:rsidRPr="00BA580F">
              <w:rPr>
                <w:sz w:val="16"/>
                <w:szCs w:val="16"/>
              </w:rPr>
              <w:t>4</w:t>
            </w:r>
          </w:p>
        </w:tc>
        <w:tc>
          <w:tcPr>
            <w:tcW w:w="946" w:type="dxa"/>
            <w:tcBorders>
              <w:top w:val="single" w:sz="4" w:space="0" w:color="auto"/>
              <w:left w:val="nil"/>
              <w:bottom w:val="single" w:sz="4" w:space="0" w:color="auto"/>
              <w:right w:val="single" w:sz="4" w:space="0" w:color="auto"/>
            </w:tcBorders>
            <w:shd w:val="clear" w:color="auto" w:fill="auto"/>
            <w:vAlign w:val="center"/>
          </w:tcPr>
          <w:p w14:paraId="1267CF54" w14:textId="77777777" w:rsidR="001D5A35" w:rsidRPr="00BA580F" w:rsidRDefault="001D5A35" w:rsidP="002D17F6">
            <w:pPr>
              <w:jc w:val="center"/>
              <w:rPr>
                <w:sz w:val="16"/>
                <w:szCs w:val="16"/>
              </w:rPr>
            </w:pPr>
            <w:r w:rsidRPr="00BA580F">
              <w:rPr>
                <w:sz w:val="16"/>
                <w:szCs w:val="16"/>
              </w:rPr>
              <w:t>5</w:t>
            </w:r>
          </w:p>
        </w:tc>
        <w:tc>
          <w:tcPr>
            <w:tcW w:w="1381" w:type="dxa"/>
            <w:tcBorders>
              <w:top w:val="single" w:sz="4" w:space="0" w:color="auto"/>
              <w:left w:val="nil"/>
              <w:bottom w:val="single" w:sz="4" w:space="0" w:color="auto"/>
              <w:right w:val="single" w:sz="4" w:space="0" w:color="auto"/>
            </w:tcBorders>
            <w:shd w:val="clear" w:color="auto" w:fill="auto"/>
            <w:vAlign w:val="center"/>
          </w:tcPr>
          <w:p w14:paraId="338977D3" w14:textId="77777777" w:rsidR="001D5A35" w:rsidRPr="00BA580F" w:rsidRDefault="001D5A35" w:rsidP="002D17F6">
            <w:pPr>
              <w:jc w:val="center"/>
              <w:rPr>
                <w:sz w:val="16"/>
                <w:szCs w:val="16"/>
              </w:rPr>
            </w:pPr>
            <w:r w:rsidRPr="00BA580F">
              <w:rPr>
                <w:sz w:val="16"/>
                <w:szCs w:val="16"/>
              </w:rPr>
              <w:t>6</w:t>
            </w:r>
          </w:p>
        </w:tc>
        <w:tc>
          <w:tcPr>
            <w:tcW w:w="1345" w:type="dxa"/>
            <w:tcBorders>
              <w:top w:val="single" w:sz="4" w:space="0" w:color="auto"/>
              <w:left w:val="nil"/>
              <w:bottom w:val="single" w:sz="4" w:space="0" w:color="auto"/>
              <w:right w:val="single" w:sz="4" w:space="0" w:color="auto"/>
            </w:tcBorders>
            <w:shd w:val="clear" w:color="auto" w:fill="auto"/>
            <w:vAlign w:val="center"/>
          </w:tcPr>
          <w:p w14:paraId="3BC696DF" w14:textId="77777777" w:rsidR="001D5A35" w:rsidRPr="00BA580F" w:rsidRDefault="001D5A35" w:rsidP="002D17F6">
            <w:pPr>
              <w:jc w:val="center"/>
              <w:rPr>
                <w:sz w:val="16"/>
                <w:szCs w:val="16"/>
              </w:rPr>
            </w:pPr>
            <w:r w:rsidRPr="00BA580F">
              <w:rPr>
                <w:sz w:val="16"/>
                <w:szCs w:val="16"/>
              </w:rPr>
              <w:t>7</w:t>
            </w:r>
          </w:p>
        </w:tc>
        <w:tc>
          <w:tcPr>
            <w:tcW w:w="1535" w:type="dxa"/>
            <w:tcBorders>
              <w:top w:val="single" w:sz="4" w:space="0" w:color="auto"/>
              <w:left w:val="nil"/>
              <w:bottom w:val="single" w:sz="4" w:space="0" w:color="auto"/>
              <w:right w:val="single" w:sz="4" w:space="0" w:color="auto"/>
            </w:tcBorders>
            <w:shd w:val="clear" w:color="auto" w:fill="auto"/>
            <w:vAlign w:val="center"/>
          </w:tcPr>
          <w:p w14:paraId="4C96ABD9" w14:textId="77777777" w:rsidR="001D5A35" w:rsidRPr="00BA580F" w:rsidRDefault="001D5A35" w:rsidP="002D17F6">
            <w:pPr>
              <w:jc w:val="center"/>
              <w:rPr>
                <w:sz w:val="16"/>
                <w:szCs w:val="16"/>
              </w:rPr>
            </w:pPr>
            <w:r w:rsidRPr="00BA580F">
              <w:rPr>
                <w:sz w:val="16"/>
                <w:szCs w:val="16"/>
              </w:rPr>
              <w:t>8</w:t>
            </w:r>
          </w:p>
        </w:tc>
      </w:tr>
      <w:tr w:rsidR="001D5A35" w:rsidRPr="00BA580F" w14:paraId="5B2C5188" w14:textId="77777777" w:rsidTr="002D17F6">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14:paraId="2A437F9B" w14:textId="77777777" w:rsidR="001D5A35" w:rsidRPr="00BA580F" w:rsidRDefault="001D5A35" w:rsidP="002D17F6">
            <w:pPr>
              <w:jc w:val="center"/>
              <w:rPr>
                <w:sz w:val="18"/>
                <w:szCs w:val="18"/>
              </w:rPr>
            </w:pPr>
            <w:r w:rsidRPr="00BA580F">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14:paraId="7A832B9B" w14:textId="77777777" w:rsidR="001D5A35" w:rsidRPr="00BA580F" w:rsidRDefault="001D5A35" w:rsidP="002D17F6">
            <w:pPr>
              <w:jc w:val="center"/>
              <w:rPr>
                <w:sz w:val="16"/>
                <w:szCs w:val="16"/>
              </w:rPr>
            </w:pPr>
            <w:r w:rsidRPr="00BA580F">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14:paraId="152CD265" w14:textId="77777777" w:rsidR="001D5A35" w:rsidRPr="00BA580F" w:rsidRDefault="001D5A35" w:rsidP="002D17F6">
            <w:pPr>
              <w:jc w:val="center"/>
              <w:rPr>
                <w:sz w:val="16"/>
                <w:szCs w:val="16"/>
              </w:rPr>
            </w:pPr>
            <w:r w:rsidRPr="00BA580F">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14:paraId="7390348B" w14:textId="77777777" w:rsidR="001D5A35" w:rsidRPr="00BA580F" w:rsidRDefault="001D5A35" w:rsidP="002D17F6">
            <w:pPr>
              <w:jc w:val="center"/>
              <w:rPr>
                <w:sz w:val="16"/>
                <w:szCs w:val="16"/>
              </w:rPr>
            </w:pPr>
            <w:r w:rsidRPr="00BA580F">
              <w:rPr>
                <w:sz w:val="16"/>
                <w:szCs w:val="16"/>
              </w:rPr>
              <w:t> </w:t>
            </w:r>
          </w:p>
        </w:tc>
        <w:tc>
          <w:tcPr>
            <w:tcW w:w="946" w:type="dxa"/>
            <w:tcBorders>
              <w:top w:val="nil"/>
              <w:left w:val="nil"/>
              <w:bottom w:val="single" w:sz="4" w:space="0" w:color="auto"/>
              <w:right w:val="single" w:sz="4" w:space="0" w:color="auto"/>
            </w:tcBorders>
            <w:shd w:val="clear" w:color="auto" w:fill="auto"/>
            <w:noWrap/>
            <w:vAlign w:val="center"/>
          </w:tcPr>
          <w:p w14:paraId="7E3CC01D" w14:textId="77777777" w:rsidR="001D5A35" w:rsidRPr="00BA580F" w:rsidRDefault="001D5A35" w:rsidP="002D17F6">
            <w:pPr>
              <w:jc w:val="center"/>
              <w:rPr>
                <w:sz w:val="16"/>
                <w:szCs w:val="16"/>
              </w:rPr>
            </w:pPr>
            <w:r w:rsidRPr="00BA580F">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14:paraId="7BA3100B" w14:textId="77777777" w:rsidR="001D5A35" w:rsidRPr="00BA580F" w:rsidRDefault="001D5A35" w:rsidP="002D17F6">
            <w:pPr>
              <w:jc w:val="center"/>
              <w:rPr>
                <w:sz w:val="16"/>
                <w:szCs w:val="16"/>
              </w:rPr>
            </w:pPr>
            <w:r w:rsidRPr="00BA580F">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14:paraId="39AB6B69" w14:textId="77777777" w:rsidR="001D5A35" w:rsidRPr="00BA580F" w:rsidRDefault="001D5A35" w:rsidP="002D17F6">
            <w:pPr>
              <w:jc w:val="center"/>
              <w:rPr>
                <w:sz w:val="16"/>
                <w:szCs w:val="16"/>
              </w:rPr>
            </w:pPr>
            <w:r w:rsidRPr="00BA580F">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14:paraId="004466E7" w14:textId="77777777" w:rsidR="001D5A35" w:rsidRPr="00BA580F" w:rsidRDefault="001D5A35" w:rsidP="002D17F6">
            <w:pPr>
              <w:jc w:val="center"/>
              <w:rPr>
                <w:b/>
                <w:bCs/>
                <w:sz w:val="16"/>
                <w:szCs w:val="16"/>
              </w:rPr>
            </w:pPr>
            <w:r w:rsidRPr="00BA580F">
              <w:rPr>
                <w:b/>
                <w:bCs/>
                <w:sz w:val="16"/>
                <w:szCs w:val="16"/>
              </w:rPr>
              <w:t> </w:t>
            </w:r>
          </w:p>
        </w:tc>
      </w:tr>
      <w:tr w:rsidR="001D5A35" w:rsidRPr="00BA580F" w14:paraId="01018860" w14:textId="77777777" w:rsidTr="002D17F6">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14:paraId="4E40AF4A" w14:textId="77777777" w:rsidR="001D5A35" w:rsidRPr="00BA580F" w:rsidRDefault="001D5A35" w:rsidP="002D17F6">
            <w:pPr>
              <w:jc w:val="center"/>
              <w:rPr>
                <w:sz w:val="18"/>
                <w:szCs w:val="18"/>
              </w:rPr>
            </w:pPr>
            <w:r w:rsidRPr="00BA580F">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14:paraId="22918CCA" w14:textId="77777777" w:rsidR="001D5A35" w:rsidRPr="00BA580F" w:rsidRDefault="001D5A35" w:rsidP="002D17F6">
            <w:pPr>
              <w:jc w:val="center"/>
              <w:rPr>
                <w:sz w:val="16"/>
                <w:szCs w:val="16"/>
              </w:rPr>
            </w:pPr>
            <w:r w:rsidRPr="00BA580F">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14:paraId="44D2F23B" w14:textId="77777777" w:rsidR="001D5A35" w:rsidRPr="00BA580F" w:rsidRDefault="001D5A35" w:rsidP="002D17F6">
            <w:pPr>
              <w:jc w:val="center"/>
              <w:rPr>
                <w:sz w:val="16"/>
                <w:szCs w:val="16"/>
              </w:rPr>
            </w:pPr>
            <w:r w:rsidRPr="00BA580F">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14:paraId="6BA39AE5" w14:textId="77777777" w:rsidR="001D5A35" w:rsidRPr="00BA580F" w:rsidRDefault="001D5A35" w:rsidP="002D17F6">
            <w:pPr>
              <w:jc w:val="center"/>
              <w:rPr>
                <w:sz w:val="16"/>
                <w:szCs w:val="16"/>
              </w:rPr>
            </w:pPr>
            <w:r w:rsidRPr="00BA580F">
              <w:rPr>
                <w:sz w:val="16"/>
                <w:szCs w:val="16"/>
              </w:rPr>
              <w:t> </w:t>
            </w:r>
          </w:p>
        </w:tc>
        <w:tc>
          <w:tcPr>
            <w:tcW w:w="946" w:type="dxa"/>
            <w:tcBorders>
              <w:top w:val="nil"/>
              <w:left w:val="nil"/>
              <w:bottom w:val="single" w:sz="4" w:space="0" w:color="auto"/>
              <w:right w:val="single" w:sz="4" w:space="0" w:color="auto"/>
            </w:tcBorders>
            <w:shd w:val="clear" w:color="auto" w:fill="auto"/>
            <w:noWrap/>
            <w:vAlign w:val="center"/>
          </w:tcPr>
          <w:p w14:paraId="7E7A3EBF" w14:textId="77777777" w:rsidR="001D5A35" w:rsidRPr="00BA580F" w:rsidRDefault="001D5A35" w:rsidP="002D17F6">
            <w:pPr>
              <w:jc w:val="center"/>
              <w:rPr>
                <w:sz w:val="16"/>
                <w:szCs w:val="16"/>
              </w:rPr>
            </w:pPr>
            <w:r w:rsidRPr="00BA580F">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14:paraId="32C61375" w14:textId="77777777" w:rsidR="001D5A35" w:rsidRPr="00BA580F" w:rsidRDefault="001D5A35" w:rsidP="002D17F6">
            <w:pPr>
              <w:jc w:val="center"/>
              <w:rPr>
                <w:sz w:val="16"/>
                <w:szCs w:val="16"/>
              </w:rPr>
            </w:pPr>
            <w:r w:rsidRPr="00BA580F">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14:paraId="73E542E5" w14:textId="77777777" w:rsidR="001D5A35" w:rsidRPr="00BA580F" w:rsidRDefault="001D5A35" w:rsidP="002D17F6">
            <w:pPr>
              <w:jc w:val="center"/>
              <w:rPr>
                <w:sz w:val="16"/>
                <w:szCs w:val="16"/>
              </w:rPr>
            </w:pPr>
            <w:r w:rsidRPr="00BA580F">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14:paraId="3D4451C3" w14:textId="77777777" w:rsidR="001D5A35" w:rsidRPr="00BA580F" w:rsidRDefault="001D5A35" w:rsidP="002D17F6">
            <w:pPr>
              <w:jc w:val="center"/>
              <w:rPr>
                <w:b/>
                <w:bCs/>
                <w:sz w:val="16"/>
                <w:szCs w:val="16"/>
              </w:rPr>
            </w:pPr>
            <w:r w:rsidRPr="00BA580F">
              <w:rPr>
                <w:b/>
                <w:bCs/>
                <w:sz w:val="16"/>
                <w:szCs w:val="16"/>
              </w:rPr>
              <w:t> </w:t>
            </w:r>
          </w:p>
        </w:tc>
      </w:tr>
      <w:tr w:rsidR="001D5A35" w:rsidRPr="00BA580F" w14:paraId="74F9BA0A" w14:textId="77777777" w:rsidTr="002D17F6">
        <w:trPr>
          <w:trHeight w:val="22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32D978E2" w14:textId="77777777" w:rsidR="001D5A35" w:rsidRPr="00BA580F" w:rsidRDefault="001D5A35" w:rsidP="002D17F6">
            <w:pPr>
              <w:jc w:val="center"/>
              <w:rPr>
                <w:sz w:val="16"/>
                <w:szCs w:val="16"/>
              </w:rPr>
            </w:pPr>
            <w:r w:rsidRPr="00BA580F">
              <w:rPr>
                <w:sz w:val="16"/>
                <w:szCs w:val="16"/>
              </w:rPr>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5BFF3DCF" w14:textId="77777777" w:rsidR="001D5A35" w:rsidRPr="00BA580F" w:rsidRDefault="001D5A35" w:rsidP="002D17F6">
            <w:pPr>
              <w:jc w:val="center"/>
              <w:rPr>
                <w:sz w:val="16"/>
                <w:szCs w:val="16"/>
              </w:rPr>
            </w:pPr>
            <w:r w:rsidRPr="00BA580F">
              <w:rPr>
                <w:sz w:val="16"/>
                <w:szCs w:val="16"/>
              </w:rPr>
              <w:t>&lt;Сумма&gt;</w:t>
            </w:r>
          </w:p>
        </w:tc>
        <w:tc>
          <w:tcPr>
            <w:tcW w:w="1093" w:type="dxa"/>
            <w:tcBorders>
              <w:top w:val="single" w:sz="4" w:space="0" w:color="auto"/>
              <w:left w:val="nil"/>
              <w:bottom w:val="single" w:sz="4" w:space="0" w:color="auto"/>
              <w:right w:val="single" w:sz="4" w:space="0" w:color="auto"/>
            </w:tcBorders>
            <w:shd w:val="clear" w:color="auto" w:fill="auto"/>
            <w:noWrap/>
            <w:vAlign w:val="center"/>
          </w:tcPr>
          <w:p w14:paraId="69F30D05" w14:textId="77777777" w:rsidR="001D5A35" w:rsidRPr="00BA580F" w:rsidRDefault="001D5A35" w:rsidP="002D17F6">
            <w:pPr>
              <w:jc w:val="center"/>
              <w:rPr>
                <w:sz w:val="16"/>
                <w:szCs w:val="16"/>
              </w:rPr>
            </w:pPr>
            <w:r w:rsidRPr="00BA580F">
              <w:rPr>
                <w:sz w:val="16"/>
                <w:szCs w:val="16"/>
              </w:rPr>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14:paraId="2C4760AB" w14:textId="77777777" w:rsidR="001D5A35" w:rsidRPr="00BA580F" w:rsidRDefault="001D5A35" w:rsidP="002D17F6">
            <w:pPr>
              <w:jc w:val="center"/>
              <w:rPr>
                <w:sz w:val="16"/>
                <w:szCs w:val="16"/>
              </w:rPr>
            </w:pPr>
            <w:r w:rsidRPr="00BA580F">
              <w:rPr>
                <w:sz w:val="16"/>
                <w:szCs w:val="16"/>
              </w:rPr>
              <w:t>&lt;Сумма&gt;</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49545085" w14:textId="77777777" w:rsidR="001D5A35" w:rsidRPr="00BA580F" w:rsidRDefault="001D5A35" w:rsidP="002D17F6">
            <w:pPr>
              <w:jc w:val="center"/>
              <w:rPr>
                <w:sz w:val="16"/>
                <w:szCs w:val="16"/>
              </w:rPr>
            </w:pPr>
            <w:r w:rsidRPr="00BA580F">
              <w:rPr>
                <w:sz w:val="16"/>
                <w:szCs w:val="16"/>
              </w:rPr>
              <w:t> </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42A1D456" w14:textId="77777777" w:rsidR="001D5A35" w:rsidRPr="00BA580F" w:rsidRDefault="001D5A35" w:rsidP="002D17F6">
            <w:pPr>
              <w:jc w:val="center"/>
              <w:rPr>
                <w:sz w:val="16"/>
                <w:szCs w:val="16"/>
              </w:rPr>
            </w:pPr>
            <w:r w:rsidRPr="00BA580F">
              <w:rPr>
                <w:sz w:val="16"/>
                <w:szCs w:val="16"/>
              </w:rPr>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555BAECC" w14:textId="77777777" w:rsidR="001D5A35" w:rsidRPr="00BA580F" w:rsidRDefault="001D5A35" w:rsidP="002D17F6">
            <w:pPr>
              <w:rPr>
                <w:sz w:val="16"/>
                <w:szCs w:val="16"/>
              </w:rPr>
            </w:pPr>
            <w:r w:rsidRPr="00BA580F">
              <w:rPr>
                <w:sz w:val="16"/>
                <w:szCs w:val="16"/>
              </w:rPr>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394DB3DB" w14:textId="77777777" w:rsidR="001D5A35" w:rsidRPr="00BA580F" w:rsidRDefault="001D5A35" w:rsidP="002D17F6">
            <w:pPr>
              <w:jc w:val="center"/>
              <w:rPr>
                <w:sz w:val="16"/>
                <w:szCs w:val="16"/>
              </w:rPr>
            </w:pPr>
            <w:r w:rsidRPr="00BA580F">
              <w:rPr>
                <w:sz w:val="16"/>
                <w:szCs w:val="16"/>
              </w:rPr>
              <w:t>&lt;Сумма&gt;</w:t>
            </w:r>
          </w:p>
        </w:tc>
      </w:tr>
      <w:tr w:rsidR="001D5A35" w:rsidRPr="00BA580F" w14:paraId="54E75C46" w14:textId="77777777" w:rsidTr="002D17F6">
        <w:trPr>
          <w:trHeight w:val="210"/>
        </w:trPr>
        <w:tc>
          <w:tcPr>
            <w:tcW w:w="82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62F789" w14:textId="77777777" w:rsidR="001D5A35" w:rsidRPr="00BA580F" w:rsidRDefault="001D5A35" w:rsidP="002D17F6">
            <w:pPr>
              <w:jc w:val="right"/>
              <w:rPr>
                <w:sz w:val="16"/>
                <w:szCs w:val="16"/>
              </w:rPr>
            </w:pPr>
            <w:r w:rsidRPr="00BA580F">
              <w:rPr>
                <w:sz w:val="16"/>
                <w:szCs w:val="16"/>
              </w:rPr>
              <w:t xml:space="preserve">Сумма НДС </w:t>
            </w:r>
          </w:p>
        </w:tc>
        <w:tc>
          <w:tcPr>
            <w:tcW w:w="1535" w:type="dxa"/>
            <w:tcBorders>
              <w:top w:val="nil"/>
              <w:left w:val="nil"/>
              <w:bottom w:val="single" w:sz="4" w:space="0" w:color="auto"/>
              <w:right w:val="single" w:sz="4" w:space="0" w:color="auto"/>
            </w:tcBorders>
            <w:shd w:val="clear" w:color="auto" w:fill="auto"/>
            <w:noWrap/>
            <w:vAlign w:val="center"/>
          </w:tcPr>
          <w:p w14:paraId="0EBF1DD0" w14:textId="77777777" w:rsidR="001D5A35" w:rsidRPr="00BA580F" w:rsidRDefault="001D5A35" w:rsidP="002D17F6">
            <w:pPr>
              <w:jc w:val="center"/>
              <w:rPr>
                <w:sz w:val="16"/>
                <w:szCs w:val="16"/>
              </w:rPr>
            </w:pPr>
            <w:r w:rsidRPr="00BA580F">
              <w:rPr>
                <w:sz w:val="16"/>
                <w:szCs w:val="16"/>
              </w:rPr>
              <w:t>&lt;Сумма&gt;</w:t>
            </w:r>
          </w:p>
        </w:tc>
      </w:tr>
      <w:tr w:rsidR="001D5A35" w:rsidRPr="00BA580F" w14:paraId="7A6AE3F5" w14:textId="77777777" w:rsidTr="002D17F6">
        <w:trPr>
          <w:trHeight w:val="180"/>
        </w:trPr>
        <w:tc>
          <w:tcPr>
            <w:tcW w:w="82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CBCD9C" w14:textId="77777777" w:rsidR="001D5A35" w:rsidRPr="00BA580F" w:rsidRDefault="001D5A35" w:rsidP="002D17F6">
            <w:pPr>
              <w:jc w:val="right"/>
            </w:pPr>
            <w:r w:rsidRPr="00BA580F">
              <w:rPr>
                <w:sz w:val="22"/>
                <w:szCs w:val="22"/>
              </w:rPr>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14:paraId="079BADE5" w14:textId="77777777" w:rsidR="001D5A35" w:rsidRPr="00BA580F" w:rsidRDefault="001D5A35" w:rsidP="002D17F6">
            <w:pPr>
              <w:jc w:val="center"/>
              <w:rPr>
                <w:sz w:val="16"/>
                <w:szCs w:val="16"/>
              </w:rPr>
            </w:pPr>
            <w:r w:rsidRPr="00BA580F">
              <w:rPr>
                <w:sz w:val="16"/>
                <w:szCs w:val="16"/>
              </w:rPr>
              <w:t>&lt;Сумма&gt;</w:t>
            </w:r>
          </w:p>
        </w:tc>
      </w:tr>
      <w:tr w:rsidR="001D5A35" w:rsidRPr="00BA580F" w14:paraId="16D64B1C" w14:textId="77777777" w:rsidTr="002D17F6">
        <w:trPr>
          <w:trHeight w:val="135"/>
        </w:trPr>
        <w:tc>
          <w:tcPr>
            <w:tcW w:w="1237" w:type="dxa"/>
            <w:tcBorders>
              <w:top w:val="nil"/>
              <w:left w:val="nil"/>
              <w:bottom w:val="nil"/>
              <w:right w:val="nil"/>
            </w:tcBorders>
            <w:shd w:val="clear" w:color="auto" w:fill="auto"/>
            <w:noWrap/>
            <w:vAlign w:val="bottom"/>
          </w:tcPr>
          <w:p w14:paraId="71B82FED" w14:textId="77777777" w:rsidR="001D5A35" w:rsidRPr="00BA580F" w:rsidRDefault="001D5A35" w:rsidP="002D17F6">
            <w:pPr>
              <w:rPr>
                <w:rFonts w:ascii="Arial CYR" w:hAnsi="Arial CYR" w:cs="Arial CYR"/>
                <w:sz w:val="20"/>
                <w:szCs w:val="20"/>
              </w:rPr>
            </w:pPr>
          </w:p>
        </w:tc>
        <w:tc>
          <w:tcPr>
            <w:tcW w:w="1074" w:type="dxa"/>
            <w:tcBorders>
              <w:top w:val="nil"/>
              <w:left w:val="nil"/>
              <w:bottom w:val="nil"/>
              <w:right w:val="nil"/>
            </w:tcBorders>
            <w:shd w:val="clear" w:color="auto" w:fill="auto"/>
            <w:noWrap/>
            <w:vAlign w:val="center"/>
          </w:tcPr>
          <w:p w14:paraId="4213961A" w14:textId="77777777" w:rsidR="001D5A35" w:rsidRPr="00BA580F" w:rsidRDefault="001D5A35" w:rsidP="002D17F6">
            <w:pPr>
              <w:rPr>
                <w:rFonts w:ascii="Helv" w:hAnsi="Helv" w:cs="Arial CYR"/>
                <w:sz w:val="20"/>
                <w:szCs w:val="20"/>
              </w:rPr>
            </w:pPr>
          </w:p>
        </w:tc>
        <w:tc>
          <w:tcPr>
            <w:tcW w:w="1093" w:type="dxa"/>
            <w:tcBorders>
              <w:top w:val="nil"/>
              <w:left w:val="nil"/>
              <w:bottom w:val="nil"/>
              <w:right w:val="nil"/>
            </w:tcBorders>
            <w:shd w:val="clear" w:color="auto" w:fill="auto"/>
            <w:noWrap/>
            <w:vAlign w:val="center"/>
          </w:tcPr>
          <w:p w14:paraId="047238CB" w14:textId="77777777" w:rsidR="001D5A35" w:rsidRPr="00BA580F" w:rsidRDefault="001D5A35" w:rsidP="002D17F6">
            <w:pPr>
              <w:rPr>
                <w:rFonts w:ascii="Helv" w:hAnsi="Helv" w:cs="Arial CYR"/>
                <w:sz w:val="20"/>
                <w:szCs w:val="20"/>
              </w:rPr>
            </w:pPr>
          </w:p>
        </w:tc>
        <w:tc>
          <w:tcPr>
            <w:tcW w:w="1124" w:type="dxa"/>
            <w:tcBorders>
              <w:top w:val="nil"/>
              <w:left w:val="nil"/>
              <w:bottom w:val="nil"/>
              <w:right w:val="nil"/>
            </w:tcBorders>
            <w:shd w:val="clear" w:color="auto" w:fill="auto"/>
            <w:noWrap/>
            <w:vAlign w:val="center"/>
          </w:tcPr>
          <w:p w14:paraId="2CF972F4" w14:textId="77777777" w:rsidR="001D5A35" w:rsidRPr="00BA580F" w:rsidRDefault="001D5A35" w:rsidP="002D17F6">
            <w:pPr>
              <w:rPr>
                <w:rFonts w:ascii="Helv" w:hAnsi="Helv" w:cs="Arial CYR"/>
                <w:sz w:val="20"/>
                <w:szCs w:val="20"/>
              </w:rPr>
            </w:pPr>
          </w:p>
        </w:tc>
        <w:tc>
          <w:tcPr>
            <w:tcW w:w="946" w:type="dxa"/>
            <w:tcBorders>
              <w:top w:val="nil"/>
              <w:left w:val="nil"/>
              <w:bottom w:val="nil"/>
              <w:right w:val="nil"/>
            </w:tcBorders>
            <w:shd w:val="clear" w:color="auto" w:fill="auto"/>
            <w:noWrap/>
            <w:vAlign w:val="center"/>
          </w:tcPr>
          <w:p w14:paraId="78BBBEBF" w14:textId="77777777" w:rsidR="001D5A35" w:rsidRPr="00BA580F" w:rsidRDefault="001D5A35" w:rsidP="002D17F6">
            <w:pPr>
              <w:rPr>
                <w:rFonts w:ascii="Helv" w:hAnsi="Helv" w:cs="Arial CYR"/>
                <w:sz w:val="20"/>
                <w:szCs w:val="20"/>
              </w:rPr>
            </w:pPr>
          </w:p>
        </w:tc>
        <w:tc>
          <w:tcPr>
            <w:tcW w:w="1381" w:type="dxa"/>
            <w:tcBorders>
              <w:top w:val="nil"/>
              <w:left w:val="nil"/>
              <w:bottom w:val="nil"/>
              <w:right w:val="nil"/>
            </w:tcBorders>
            <w:shd w:val="clear" w:color="auto" w:fill="auto"/>
            <w:noWrap/>
            <w:vAlign w:val="center"/>
          </w:tcPr>
          <w:p w14:paraId="5591A9DC" w14:textId="77777777" w:rsidR="001D5A35" w:rsidRPr="00BA580F" w:rsidRDefault="001D5A35" w:rsidP="002D17F6">
            <w:pPr>
              <w:rPr>
                <w:rFonts w:ascii="Helv" w:hAnsi="Helv" w:cs="Arial CYR"/>
                <w:sz w:val="20"/>
                <w:szCs w:val="20"/>
              </w:rPr>
            </w:pPr>
          </w:p>
        </w:tc>
        <w:tc>
          <w:tcPr>
            <w:tcW w:w="1345" w:type="dxa"/>
            <w:tcBorders>
              <w:top w:val="nil"/>
              <w:left w:val="nil"/>
              <w:bottom w:val="nil"/>
              <w:right w:val="nil"/>
            </w:tcBorders>
            <w:shd w:val="clear" w:color="auto" w:fill="auto"/>
            <w:noWrap/>
            <w:vAlign w:val="center"/>
          </w:tcPr>
          <w:p w14:paraId="502E3C28" w14:textId="77777777" w:rsidR="001D5A35" w:rsidRPr="00BA580F" w:rsidRDefault="001D5A35" w:rsidP="002D17F6">
            <w:pPr>
              <w:rPr>
                <w:rFonts w:ascii="Helv" w:hAnsi="Helv" w:cs="Arial CYR"/>
                <w:sz w:val="20"/>
                <w:szCs w:val="20"/>
              </w:rPr>
            </w:pPr>
          </w:p>
        </w:tc>
        <w:tc>
          <w:tcPr>
            <w:tcW w:w="1535" w:type="dxa"/>
            <w:tcBorders>
              <w:top w:val="nil"/>
              <w:left w:val="nil"/>
              <w:bottom w:val="nil"/>
              <w:right w:val="nil"/>
            </w:tcBorders>
            <w:shd w:val="clear" w:color="auto" w:fill="auto"/>
            <w:noWrap/>
            <w:vAlign w:val="center"/>
          </w:tcPr>
          <w:p w14:paraId="18C69F34" w14:textId="77777777" w:rsidR="001D5A35" w:rsidRPr="00BA580F" w:rsidRDefault="001D5A35" w:rsidP="002D17F6">
            <w:pPr>
              <w:rPr>
                <w:rFonts w:ascii="Helv" w:hAnsi="Helv" w:cs="Arial CYR"/>
                <w:sz w:val="20"/>
                <w:szCs w:val="20"/>
              </w:rPr>
            </w:pPr>
          </w:p>
        </w:tc>
      </w:tr>
      <w:tr w:rsidR="001D5A35" w:rsidRPr="00BA580F" w14:paraId="20A8ACCC" w14:textId="77777777" w:rsidTr="002D17F6">
        <w:trPr>
          <w:trHeight w:val="255"/>
        </w:trPr>
        <w:tc>
          <w:tcPr>
            <w:tcW w:w="8200" w:type="dxa"/>
            <w:gridSpan w:val="7"/>
            <w:tcBorders>
              <w:top w:val="nil"/>
              <w:left w:val="nil"/>
              <w:bottom w:val="single" w:sz="4" w:space="0" w:color="auto"/>
              <w:right w:val="nil"/>
            </w:tcBorders>
            <w:shd w:val="clear" w:color="auto" w:fill="auto"/>
            <w:noWrap/>
            <w:vAlign w:val="center"/>
          </w:tcPr>
          <w:p w14:paraId="360C3402" w14:textId="77777777" w:rsidR="001D5A35" w:rsidRPr="00BA580F" w:rsidRDefault="001D5A35" w:rsidP="002D17F6">
            <w:pPr>
              <w:rPr>
                <w:b/>
                <w:bCs/>
                <w:i/>
                <w:iCs/>
              </w:rPr>
            </w:pPr>
            <w:r w:rsidRPr="00BA580F">
              <w:rPr>
                <w:b/>
                <w:bCs/>
                <w:i/>
                <w:iCs/>
                <w:sz w:val="22"/>
                <w:szCs w:val="22"/>
              </w:rPr>
              <w:t>3. Погрузка (выгрузка) КОЛЕСНЫХ ПАР грузовых вагонов</w:t>
            </w:r>
          </w:p>
        </w:tc>
        <w:tc>
          <w:tcPr>
            <w:tcW w:w="1535" w:type="dxa"/>
            <w:tcBorders>
              <w:top w:val="nil"/>
              <w:left w:val="nil"/>
              <w:bottom w:val="single" w:sz="4" w:space="0" w:color="auto"/>
              <w:right w:val="nil"/>
            </w:tcBorders>
            <w:shd w:val="clear" w:color="auto" w:fill="auto"/>
            <w:noWrap/>
            <w:vAlign w:val="bottom"/>
          </w:tcPr>
          <w:p w14:paraId="0D340B78" w14:textId="77777777" w:rsidR="001D5A35" w:rsidRPr="00BA580F" w:rsidRDefault="001D5A35" w:rsidP="002D17F6">
            <w:pPr>
              <w:rPr>
                <w:sz w:val="16"/>
                <w:szCs w:val="16"/>
              </w:rPr>
            </w:pPr>
          </w:p>
        </w:tc>
      </w:tr>
      <w:tr w:rsidR="001D5A35" w:rsidRPr="00BA580F" w14:paraId="4325ABBC" w14:textId="77777777" w:rsidTr="002D17F6">
        <w:trPr>
          <w:trHeight w:val="719"/>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01F9DC6A" w14:textId="77777777" w:rsidR="001D5A35" w:rsidRPr="00BA580F" w:rsidRDefault="001D5A35" w:rsidP="002D17F6">
            <w:pPr>
              <w:jc w:val="center"/>
              <w:rPr>
                <w:sz w:val="16"/>
                <w:szCs w:val="16"/>
              </w:rPr>
            </w:pPr>
            <w:r w:rsidRPr="00BA580F">
              <w:rPr>
                <w:sz w:val="16"/>
                <w:szCs w:val="16"/>
              </w:rPr>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14:paraId="69897ADD" w14:textId="77777777" w:rsidR="001D5A35" w:rsidRPr="00BA580F" w:rsidRDefault="001D5A35" w:rsidP="002D17F6">
            <w:pPr>
              <w:jc w:val="center"/>
              <w:rPr>
                <w:sz w:val="16"/>
                <w:szCs w:val="16"/>
              </w:rPr>
            </w:pPr>
            <w:r w:rsidRPr="00BA580F">
              <w:rPr>
                <w:sz w:val="16"/>
                <w:szCs w:val="16"/>
              </w:rPr>
              <w:t>Выгрузка,</w:t>
            </w:r>
            <w:r w:rsidRPr="00BA580F">
              <w:rPr>
                <w:sz w:val="16"/>
                <w:szCs w:val="16"/>
              </w:rPr>
              <w:br/>
            </w:r>
            <w:proofErr w:type="spellStart"/>
            <w:r w:rsidRPr="00BA580F">
              <w:rPr>
                <w:sz w:val="16"/>
                <w:szCs w:val="16"/>
              </w:rPr>
              <w:t>шт</w:t>
            </w:r>
            <w:proofErr w:type="spellEnd"/>
          </w:p>
        </w:tc>
        <w:tc>
          <w:tcPr>
            <w:tcW w:w="1093" w:type="dxa"/>
            <w:tcBorders>
              <w:top w:val="single" w:sz="4" w:space="0" w:color="auto"/>
              <w:left w:val="nil"/>
              <w:bottom w:val="single" w:sz="4" w:space="0" w:color="auto"/>
              <w:right w:val="single" w:sz="4" w:space="0" w:color="auto"/>
            </w:tcBorders>
            <w:shd w:val="clear" w:color="auto" w:fill="auto"/>
            <w:vAlign w:val="center"/>
          </w:tcPr>
          <w:p w14:paraId="5A3B5E81" w14:textId="77777777" w:rsidR="001D5A35" w:rsidRPr="00BA580F" w:rsidRDefault="001D5A35" w:rsidP="002D17F6">
            <w:pPr>
              <w:jc w:val="center"/>
              <w:rPr>
                <w:sz w:val="16"/>
                <w:szCs w:val="16"/>
              </w:rPr>
            </w:pPr>
            <w:r w:rsidRPr="00BA580F">
              <w:rPr>
                <w:sz w:val="16"/>
                <w:szCs w:val="16"/>
              </w:rPr>
              <w:t>№ акта</w:t>
            </w:r>
            <w:r w:rsidRPr="00BA580F">
              <w:rPr>
                <w:sz w:val="16"/>
                <w:szCs w:val="16"/>
              </w:rPr>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14:paraId="32A57320" w14:textId="77777777" w:rsidR="001D5A35" w:rsidRPr="00BA580F" w:rsidRDefault="001D5A35" w:rsidP="002D17F6">
            <w:pPr>
              <w:jc w:val="center"/>
              <w:rPr>
                <w:sz w:val="16"/>
                <w:szCs w:val="16"/>
              </w:rPr>
            </w:pPr>
            <w:r w:rsidRPr="00BA580F">
              <w:rPr>
                <w:sz w:val="16"/>
                <w:szCs w:val="16"/>
              </w:rPr>
              <w:t>Погрузка,</w:t>
            </w:r>
            <w:r w:rsidRPr="00BA580F">
              <w:rPr>
                <w:sz w:val="16"/>
                <w:szCs w:val="16"/>
              </w:rPr>
              <w:br/>
            </w:r>
            <w:proofErr w:type="spellStart"/>
            <w:r w:rsidRPr="00BA580F">
              <w:rPr>
                <w:sz w:val="16"/>
                <w:szCs w:val="16"/>
              </w:rPr>
              <w:t>шт</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tcPr>
          <w:p w14:paraId="103E5A8F" w14:textId="77777777" w:rsidR="001D5A35" w:rsidRPr="00BA580F" w:rsidRDefault="001D5A35" w:rsidP="002D17F6">
            <w:pPr>
              <w:jc w:val="center"/>
              <w:rPr>
                <w:sz w:val="16"/>
                <w:szCs w:val="16"/>
              </w:rPr>
            </w:pPr>
            <w:r w:rsidRPr="00BA580F">
              <w:rPr>
                <w:sz w:val="16"/>
                <w:szCs w:val="16"/>
              </w:rPr>
              <w:t>№ акта</w:t>
            </w:r>
            <w:r w:rsidRPr="00BA580F">
              <w:rPr>
                <w:sz w:val="16"/>
                <w:szCs w:val="16"/>
              </w:rPr>
              <w:br/>
              <w:t>МХ-3</w:t>
            </w:r>
          </w:p>
        </w:tc>
        <w:tc>
          <w:tcPr>
            <w:tcW w:w="1381" w:type="dxa"/>
            <w:tcBorders>
              <w:top w:val="single" w:sz="4" w:space="0" w:color="auto"/>
              <w:left w:val="nil"/>
              <w:bottom w:val="single" w:sz="4" w:space="0" w:color="auto"/>
              <w:right w:val="single" w:sz="4" w:space="0" w:color="auto"/>
            </w:tcBorders>
            <w:shd w:val="clear" w:color="auto" w:fill="auto"/>
            <w:vAlign w:val="center"/>
          </w:tcPr>
          <w:p w14:paraId="4324E1D0" w14:textId="77777777" w:rsidR="001D5A35" w:rsidRPr="00BA580F" w:rsidRDefault="001D5A35" w:rsidP="002D17F6">
            <w:pPr>
              <w:jc w:val="center"/>
              <w:rPr>
                <w:sz w:val="16"/>
                <w:szCs w:val="16"/>
              </w:rPr>
            </w:pPr>
            <w:r w:rsidRPr="00BA580F">
              <w:rPr>
                <w:sz w:val="16"/>
                <w:szCs w:val="16"/>
              </w:rPr>
              <w:t>Итого, шт.</w:t>
            </w:r>
            <w:r w:rsidRPr="00BA580F">
              <w:rPr>
                <w:sz w:val="16"/>
                <w:szCs w:val="16"/>
              </w:rPr>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14:paraId="78F7B570" w14:textId="77777777" w:rsidR="001D5A35" w:rsidRPr="00BA580F" w:rsidRDefault="001D5A35" w:rsidP="002D17F6">
            <w:pPr>
              <w:jc w:val="center"/>
              <w:rPr>
                <w:sz w:val="16"/>
                <w:szCs w:val="16"/>
              </w:rPr>
            </w:pPr>
            <w:r w:rsidRPr="00BA580F">
              <w:rPr>
                <w:sz w:val="16"/>
                <w:szCs w:val="16"/>
              </w:rPr>
              <w:t xml:space="preserve">Цена за 1 </w:t>
            </w:r>
            <w:proofErr w:type="spellStart"/>
            <w:r w:rsidRPr="00BA580F">
              <w:rPr>
                <w:sz w:val="16"/>
                <w:szCs w:val="16"/>
              </w:rPr>
              <w:t>тн</w:t>
            </w:r>
            <w:proofErr w:type="spellEnd"/>
            <w:r w:rsidRPr="00BA580F">
              <w:rPr>
                <w:sz w:val="16"/>
                <w:szCs w:val="16"/>
              </w:rPr>
              <w:t>., руб.</w:t>
            </w:r>
            <w:r w:rsidRPr="00BA580F">
              <w:rPr>
                <w:sz w:val="16"/>
                <w:szCs w:val="16"/>
              </w:rPr>
              <w:br/>
              <w:t>(без НДС)</w:t>
            </w:r>
          </w:p>
        </w:tc>
        <w:tc>
          <w:tcPr>
            <w:tcW w:w="1535" w:type="dxa"/>
            <w:tcBorders>
              <w:top w:val="single" w:sz="4" w:space="0" w:color="auto"/>
              <w:left w:val="nil"/>
              <w:bottom w:val="single" w:sz="4" w:space="0" w:color="auto"/>
              <w:right w:val="single" w:sz="4" w:space="0" w:color="auto"/>
            </w:tcBorders>
            <w:shd w:val="clear" w:color="auto" w:fill="auto"/>
            <w:vAlign w:val="center"/>
          </w:tcPr>
          <w:p w14:paraId="51F87176" w14:textId="77777777" w:rsidR="001D5A35" w:rsidRPr="00BA580F" w:rsidRDefault="001D5A35" w:rsidP="002D17F6">
            <w:pPr>
              <w:jc w:val="center"/>
              <w:rPr>
                <w:sz w:val="16"/>
                <w:szCs w:val="16"/>
              </w:rPr>
            </w:pPr>
            <w:r w:rsidRPr="00BA580F">
              <w:rPr>
                <w:sz w:val="16"/>
                <w:szCs w:val="16"/>
              </w:rPr>
              <w:t>Итого стоимость услуг, руб.</w:t>
            </w:r>
            <w:r w:rsidRPr="00BA580F">
              <w:rPr>
                <w:sz w:val="16"/>
                <w:szCs w:val="16"/>
              </w:rPr>
              <w:br/>
              <w:t>(Гр.6*Гр.7)</w:t>
            </w:r>
          </w:p>
        </w:tc>
      </w:tr>
      <w:tr w:rsidR="001D5A35" w:rsidRPr="00BA580F" w14:paraId="689623B7" w14:textId="77777777" w:rsidTr="002D17F6">
        <w:trPr>
          <w:trHeight w:val="150"/>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173A2C68" w14:textId="77777777" w:rsidR="001D5A35" w:rsidRPr="00BA580F" w:rsidRDefault="001D5A35" w:rsidP="002D17F6">
            <w:pPr>
              <w:jc w:val="center"/>
              <w:rPr>
                <w:sz w:val="16"/>
                <w:szCs w:val="16"/>
              </w:rPr>
            </w:pPr>
            <w:r w:rsidRPr="00BA580F">
              <w:rPr>
                <w:sz w:val="16"/>
                <w:szCs w:val="16"/>
              </w:rPr>
              <w:t>1</w:t>
            </w:r>
          </w:p>
        </w:tc>
        <w:tc>
          <w:tcPr>
            <w:tcW w:w="1074" w:type="dxa"/>
            <w:tcBorders>
              <w:top w:val="single" w:sz="4" w:space="0" w:color="auto"/>
              <w:left w:val="nil"/>
              <w:bottom w:val="single" w:sz="4" w:space="0" w:color="auto"/>
              <w:right w:val="single" w:sz="4" w:space="0" w:color="auto"/>
            </w:tcBorders>
            <w:shd w:val="clear" w:color="auto" w:fill="auto"/>
            <w:vAlign w:val="center"/>
          </w:tcPr>
          <w:p w14:paraId="2DC654D8" w14:textId="77777777" w:rsidR="001D5A35" w:rsidRPr="00BA580F" w:rsidRDefault="001D5A35" w:rsidP="002D17F6">
            <w:pPr>
              <w:jc w:val="center"/>
              <w:rPr>
                <w:sz w:val="16"/>
                <w:szCs w:val="16"/>
              </w:rPr>
            </w:pPr>
            <w:r w:rsidRPr="00BA580F">
              <w:rPr>
                <w:sz w:val="16"/>
                <w:szCs w:val="16"/>
              </w:rPr>
              <w:t>2</w:t>
            </w:r>
          </w:p>
        </w:tc>
        <w:tc>
          <w:tcPr>
            <w:tcW w:w="1093" w:type="dxa"/>
            <w:tcBorders>
              <w:top w:val="single" w:sz="4" w:space="0" w:color="auto"/>
              <w:left w:val="nil"/>
              <w:bottom w:val="single" w:sz="4" w:space="0" w:color="auto"/>
              <w:right w:val="single" w:sz="4" w:space="0" w:color="auto"/>
            </w:tcBorders>
            <w:shd w:val="clear" w:color="auto" w:fill="auto"/>
            <w:vAlign w:val="center"/>
          </w:tcPr>
          <w:p w14:paraId="2CB1ABC0" w14:textId="77777777" w:rsidR="001D5A35" w:rsidRPr="00BA580F" w:rsidRDefault="001D5A35" w:rsidP="002D17F6">
            <w:pPr>
              <w:jc w:val="center"/>
              <w:rPr>
                <w:sz w:val="16"/>
                <w:szCs w:val="16"/>
              </w:rPr>
            </w:pPr>
            <w:r w:rsidRPr="00BA580F">
              <w:rPr>
                <w:sz w:val="16"/>
                <w:szCs w:val="16"/>
              </w:rPr>
              <w:t>3</w:t>
            </w:r>
          </w:p>
        </w:tc>
        <w:tc>
          <w:tcPr>
            <w:tcW w:w="1124" w:type="dxa"/>
            <w:tcBorders>
              <w:top w:val="single" w:sz="4" w:space="0" w:color="auto"/>
              <w:left w:val="nil"/>
              <w:bottom w:val="single" w:sz="4" w:space="0" w:color="auto"/>
              <w:right w:val="single" w:sz="4" w:space="0" w:color="auto"/>
            </w:tcBorders>
            <w:shd w:val="clear" w:color="auto" w:fill="auto"/>
            <w:vAlign w:val="center"/>
          </w:tcPr>
          <w:p w14:paraId="3716B0F4" w14:textId="77777777" w:rsidR="001D5A35" w:rsidRPr="00BA580F" w:rsidRDefault="001D5A35" w:rsidP="002D17F6">
            <w:pPr>
              <w:jc w:val="center"/>
              <w:rPr>
                <w:sz w:val="16"/>
                <w:szCs w:val="16"/>
              </w:rPr>
            </w:pPr>
            <w:r w:rsidRPr="00BA580F">
              <w:rPr>
                <w:sz w:val="16"/>
                <w:szCs w:val="16"/>
              </w:rPr>
              <w:t>4</w:t>
            </w:r>
          </w:p>
        </w:tc>
        <w:tc>
          <w:tcPr>
            <w:tcW w:w="946" w:type="dxa"/>
            <w:tcBorders>
              <w:top w:val="single" w:sz="4" w:space="0" w:color="auto"/>
              <w:left w:val="nil"/>
              <w:bottom w:val="single" w:sz="4" w:space="0" w:color="auto"/>
              <w:right w:val="single" w:sz="4" w:space="0" w:color="auto"/>
            </w:tcBorders>
            <w:shd w:val="clear" w:color="auto" w:fill="auto"/>
            <w:vAlign w:val="center"/>
          </w:tcPr>
          <w:p w14:paraId="7C8F5010" w14:textId="77777777" w:rsidR="001D5A35" w:rsidRPr="00BA580F" w:rsidRDefault="001D5A35" w:rsidP="002D17F6">
            <w:pPr>
              <w:jc w:val="center"/>
              <w:rPr>
                <w:sz w:val="16"/>
                <w:szCs w:val="16"/>
              </w:rPr>
            </w:pPr>
            <w:r w:rsidRPr="00BA580F">
              <w:rPr>
                <w:sz w:val="16"/>
                <w:szCs w:val="16"/>
              </w:rPr>
              <w:t>5</w:t>
            </w:r>
          </w:p>
        </w:tc>
        <w:tc>
          <w:tcPr>
            <w:tcW w:w="1381" w:type="dxa"/>
            <w:tcBorders>
              <w:top w:val="single" w:sz="4" w:space="0" w:color="auto"/>
              <w:left w:val="nil"/>
              <w:bottom w:val="single" w:sz="4" w:space="0" w:color="auto"/>
              <w:right w:val="single" w:sz="4" w:space="0" w:color="auto"/>
            </w:tcBorders>
            <w:shd w:val="clear" w:color="auto" w:fill="auto"/>
            <w:vAlign w:val="center"/>
          </w:tcPr>
          <w:p w14:paraId="20FF6455" w14:textId="77777777" w:rsidR="001D5A35" w:rsidRPr="00BA580F" w:rsidRDefault="001D5A35" w:rsidP="002D17F6">
            <w:pPr>
              <w:jc w:val="center"/>
              <w:rPr>
                <w:sz w:val="16"/>
                <w:szCs w:val="16"/>
              </w:rPr>
            </w:pPr>
            <w:r w:rsidRPr="00BA580F">
              <w:rPr>
                <w:sz w:val="16"/>
                <w:szCs w:val="16"/>
              </w:rPr>
              <w:t>6</w:t>
            </w:r>
          </w:p>
        </w:tc>
        <w:tc>
          <w:tcPr>
            <w:tcW w:w="1345" w:type="dxa"/>
            <w:tcBorders>
              <w:top w:val="single" w:sz="4" w:space="0" w:color="auto"/>
              <w:left w:val="nil"/>
              <w:bottom w:val="single" w:sz="4" w:space="0" w:color="auto"/>
              <w:right w:val="single" w:sz="4" w:space="0" w:color="auto"/>
            </w:tcBorders>
            <w:shd w:val="clear" w:color="auto" w:fill="auto"/>
            <w:vAlign w:val="center"/>
          </w:tcPr>
          <w:p w14:paraId="00B8E7BA" w14:textId="77777777" w:rsidR="001D5A35" w:rsidRPr="00BA580F" w:rsidRDefault="001D5A35" w:rsidP="002D17F6">
            <w:pPr>
              <w:jc w:val="center"/>
              <w:rPr>
                <w:sz w:val="16"/>
                <w:szCs w:val="16"/>
              </w:rPr>
            </w:pPr>
            <w:r w:rsidRPr="00BA580F">
              <w:rPr>
                <w:sz w:val="16"/>
                <w:szCs w:val="16"/>
              </w:rPr>
              <w:t>7</w:t>
            </w:r>
          </w:p>
        </w:tc>
        <w:tc>
          <w:tcPr>
            <w:tcW w:w="1535" w:type="dxa"/>
            <w:tcBorders>
              <w:top w:val="single" w:sz="4" w:space="0" w:color="auto"/>
              <w:left w:val="nil"/>
              <w:bottom w:val="single" w:sz="4" w:space="0" w:color="auto"/>
              <w:right w:val="single" w:sz="4" w:space="0" w:color="auto"/>
            </w:tcBorders>
            <w:shd w:val="clear" w:color="auto" w:fill="auto"/>
            <w:vAlign w:val="center"/>
          </w:tcPr>
          <w:p w14:paraId="509E6BB0" w14:textId="77777777" w:rsidR="001D5A35" w:rsidRPr="00BA580F" w:rsidRDefault="001D5A35" w:rsidP="002D17F6">
            <w:pPr>
              <w:jc w:val="center"/>
              <w:rPr>
                <w:sz w:val="16"/>
                <w:szCs w:val="16"/>
              </w:rPr>
            </w:pPr>
            <w:r w:rsidRPr="00BA580F">
              <w:rPr>
                <w:sz w:val="16"/>
                <w:szCs w:val="16"/>
              </w:rPr>
              <w:t>8</w:t>
            </w:r>
          </w:p>
        </w:tc>
      </w:tr>
      <w:tr w:rsidR="001D5A35" w:rsidRPr="00BA580F" w14:paraId="55CB8A52" w14:textId="77777777" w:rsidTr="002D17F6">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14:paraId="62E5148C" w14:textId="77777777" w:rsidR="001D5A35" w:rsidRPr="00BA580F" w:rsidRDefault="001D5A35" w:rsidP="002D17F6">
            <w:pPr>
              <w:jc w:val="center"/>
              <w:rPr>
                <w:sz w:val="18"/>
                <w:szCs w:val="18"/>
              </w:rPr>
            </w:pPr>
            <w:r w:rsidRPr="00BA580F">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14:paraId="09521C60" w14:textId="77777777" w:rsidR="001D5A35" w:rsidRPr="00BA580F" w:rsidRDefault="001D5A35" w:rsidP="002D17F6">
            <w:pPr>
              <w:jc w:val="center"/>
              <w:rPr>
                <w:sz w:val="16"/>
                <w:szCs w:val="16"/>
              </w:rPr>
            </w:pPr>
            <w:r w:rsidRPr="00BA580F">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14:paraId="2E17365D" w14:textId="77777777" w:rsidR="001D5A35" w:rsidRPr="00BA580F" w:rsidRDefault="001D5A35" w:rsidP="002D17F6">
            <w:pPr>
              <w:jc w:val="center"/>
              <w:rPr>
                <w:sz w:val="16"/>
                <w:szCs w:val="16"/>
              </w:rPr>
            </w:pPr>
            <w:r w:rsidRPr="00BA580F">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14:paraId="4B8D5D0F" w14:textId="77777777" w:rsidR="001D5A35" w:rsidRPr="00BA580F" w:rsidRDefault="001D5A35" w:rsidP="002D17F6">
            <w:pPr>
              <w:jc w:val="center"/>
              <w:rPr>
                <w:sz w:val="16"/>
                <w:szCs w:val="16"/>
              </w:rPr>
            </w:pPr>
            <w:r w:rsidRPr="00BA580F">
              <w:rPr>
                <w:sz w:val="16"/>
                <w:szCs w:val="16"/>
              </w:rPr>
              <w:t> </w:t>
            </w:r>
          </w:p>
        </w:tc>
        <w:tc>
          <w:tcPr>
            <w:tcW w:w="946" w:type="dxa"/>
            <w:tcBorders>
              <w:top w:val="nil"/>
              <w:left w:val="nil"/>
              <w:bottom w:val="single" w:sz="4" w:space="0" w:color="auto"/>
              <w:right w:val="single" w:sz="4" w:space="0" w:color="auto"/>
            </w:tcBorders>
            <w:shd w:val="clear" w:color="auto" w:fill="auto"/>
            <w:noWrap/>
            <w:vAlign w:val="center"/>
          </w:tcPr>
          <w:p w14:paraId="0937E909" w14:textId="77777777" w:rsidR="001D5A35" w:rsidRPr="00BA580F" w:rsidRDefault="001D5A35" w:rsidP="002D17F6">
            <w:pPr>
              <w:jc w:val="center"/>
              <w:rPr>
                <w:sz w:val="16"/>
                <w:szCs w:val="16"/>
              </w:rPr>
            </w:pPr>
            <w:r w:rsidRPr="00BA580F">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14:paraId="40F3B6EA" w14:textId="77777777" w:rsidR="001D5A35" w:rsidRPr="00BA580F" w:rsidRDefault="001D5A35" w:rsidP="002D17F6">
            <w:pPr>
              <w:jc w:val="center"/>
              <w:rPr>
                <w:sz w:val="16"/>
                <w:szCs w:val="16"/>
              </w:rPr>
            </w:pPr>
            <w:r w:rsidRPr="00BA580F">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14:paraId="60BD1522" w14:textId="77777777" w:rsidR="001D5A35" w:rsidRPr="00BA580F" w:rsidRDefault="001D5A35" w:rsidP="002D17F6">
            <w:pPr>
              <w:jc w:val="center"/>
              <w:rPr>
                <w:sz w:val="16"/>
                <w:szCs w:val="16"/>
              </w:rPr>
            </w:pPr>
            <w:r w:rsidRPr="00BA580F">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14:paraId="50E0A94B" w14:textId="77777777" w:rsidR="001D5A35" w:rsidRPr="00BA580F" w:rsidRDefault="001D5A35" w:rsidP="002D17F6">
            <w:pPr>
              <w:jc w:val="center"/>
              <w:rPr>
                <w:sz w:val="16"/>
                <w:szCs w:val="16"/>
              </w:rPr>
            </w:pPr>
            <w:r w:rsidRPr="00BA580F">
              <w:rPr>
                <w:sz w:val="16"/>
                <w:szCs w:val="16"/>
              </w:rPr>
              <w:t> </w:t>
            </w:r>
          </w:p>
        </w:tc>
      </w:tr>
      <w:tr w:rsidR="001D5A35" w:rsidRPr="00BA580F" w14:paraId="47CF7E0D" w14:textId="77777777" w:rsidTr="002D17F6">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14:paraId="7C865117" w14:textId="77777777" w:rsidR="001D5A35" w:rsidRPr="00BA580F" w:rsidRDefault="001D5A35" w:rsidP="002D17F6">
            <w:pPr>
              <w:jc w:val="center"/>
              <w:rPr>
                <w:sz w:val="18"/>
                <w:szCs w:val="18"/>
              </w:rPr>
            </w:pPr>
            <w:r w:rsidRPr="00BA580F">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14:paraId="47E1CF60" w14:textId="77777777" w:rsidR="001D5A35" w:rsidRPr="00BA580F" w:rsidRDefault="001D5A35" w:rsidP="002D17F6">
            <w:pPr>
              <w:jc w:val="center"/>
              <w:rPr>
                <w:sz w:val="16"/>
                <w:szCs w:val="16"/>
              </w:rPr>
            </w:pPr>
            <w:r w:rsidRPr="00BA580F">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14:paraId="3CDD5EA2" w14:textId="77777777" w:rsidR="001D5A35" w:rsidRPr="00BA580F" w:rsidRDefault="001D5A35" w:rsidP="002D17F6">
            <w:pPr>
              <w:jc w:val="center"/>
              <w:rPr>
                <w:sz w:val="16"/>
                <w:szCs w:val="16"/>
              </w:rPr>
            </w:pPr>
            <w:r w:rsidRPr="00BA580F">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14:paraId="13842EA4" w14:textId="77777777" w:rsidR="001D5A35" w:rsidRPr="00BA580F" w:rsidRDefault="001D5A35" w:rsidP="002D17F6">
            <w:pPr>
              <w:jc w:val="center"/>
              <w:rPr>
                <w:sz w:val="16"/>
                <w:szCs w:val="16"/>
              </w:rPr>
            </w:pPr>
            <w:r w:rsidRPr="00BA580F">
              <w:rPr>
                <w:sz w:val="16"/>
                <w:szCs w:val="16"/>
              </w:rPr>
              <w:t> </w:t>
            </w:r>
          </w:p>
        </w:tc>
        <w:tc>
          <w:tcPr>
            <w:tcW w:w="946" w:type="dxa"/>
            <w:tcBorders>
              <w:top w:val="nil"/>
              <w:left w:val="nil"/>
              <w:bottom w:val="single" w:sz="4" w:space="0" w:color="auto"/>
              <w:right w:val="single" w:sz="4" w:space="0" w:color="auto"/>
            </w:tcBorders>
            <w:shd w:val="clear" w:color="auto" w:fill="auto"/>
            <w:noWrap/>
            <w:vAlign w:val="center"/>
          </w:tcPr>
          <w:p w14:paraId="50FE0F7C" w14:textId="77777777" w:rsidR="001D5A35" w:rsidRPr="00BA580F" w:rsidRDefault="001D5A35" w:rsidP="002D17F6">
            <w:pPr>
              <w:jc w:val="center"/>
              <w:rPr>
                <w:sz w:val="16"/>
                <w:szCs w:val="16"/>
              </w:rPr>
            </w:pPr>
            <w:r w:rsidRPr="00BA580F">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14:paraId="3DA4F3F2" w14:textId="77777777" w:rsidR="001D5A35" w:rsidRPr="00BA580F" w:rsidRDefault="001D5A35" w:rsidP="002D17F6">
            <w:pPr>
              <w:jc w:val="center"/>
              <w:rPr>
                <w:sz w:val="16"/>
                <w:szCs w:val="16"/>
              </w:rPr>
            </w:pPr>
            <w:r w:rsidRPr="00BA580F">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14:paraId="7C2F53F7" w14:textId="77777777" w:rsidR="001D5A35" w:rsidRPr="00BA580F" w:rsidRDefault="001D5A35" w:rsidP="002D17F6">
            <w:pPr>
              <w:jc w:val="center"/>
              <w:rPr>
                <w:sz w:val="16"/>
                <w:szCs w:val="16"/>
              </w:rPr>
            </w:pPr>
            <w:r w:rsidRPr="00BA580F">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14:paraId="3EB52EC1" w14:textId="77777777" w:rsidR="001D5A35" w:rsidRPr="00BA580F" w:rsidRDefault="001D5A35" w:rsidP="002D17F6">
            <w:pPr>
              <w:jc w:val="center"/>
              <w:rPr>
                <w:sz w:val="16"/>
                <w:szCs w:val="16"/>
              </w:rPr>
            </w:pPr>
            <w:r w:rsidRPr="00BA580F">
              <w:rPr>
                <w:sz w:val="16"/>
                <w:szCs w:val="16"/>
              </w:rPr>
              <w:t> </w:t>
            </w:r>
          </w:p>
        </w:tc>
      </w:tr>
      <w:tr w:rsidR="001D5A35" w:rsidRPr="00BA580F" w14:paraId="75A1D848" w14:textId="77777777" w:rsidTr="002D17F6">
        <w:trPr>
          <w:trHeight w:val="19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7E238DB0" w14:textId="77777777" w:rsidR="001D5A35" w:rsidRPr="00BA580F" w:rsidRDefault="001D5A35" w:rsidP="002D17F6">
            <w:pPr>
              <w:jc w:val="center"/>
              <w:rPr>
                <w:sz w:val="16"/>
                <w:szCs w:val="16"/>
              </w:rPr>
            </w:pPr>
            <w:r w:rsidRPr="00BA580F">
              <w:rPr>
                <w:sz w:val="16"/>
                <w:szCs w:val="16"/>
              </w:rPr>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34FF9864" w14:textId="77777777" w:rsidR="001D5A35" w:rsidRPr="00BA580F" w:rsidRDefault="001D5A35" w:rsidP="002D17F6">
            <w:pPr>
              <w:jc w:val="center"/>
              <w:rPr>
                <w:sz w:val="16"/>
                <w:szCs w:val="16"/>
              </w:rPr>
            </w:pPr>
            <w:r w:rsidRPr="00BA580F">
              <w:rPr>
                <w:sz w:val="16"/>
                <w:szCs w:val="16"/>
              </w:rPr>
              <w:t>&lt;Сумма&gt;</w:t>
            </w:r>
          </w:p>
        </w:tc>
        <w:tc>
          <w:tcPr>
            <w:tcW w:w="1093" w:type="dxa"/>
            <w:tcBorders>
              <w:top w:val="single" w:sz="4" w:space="0" w:color="auto"/>
              <w:left w:val="nil"/>
              <w:bottom w:val="single" w:sz="4" w:space="0" w:color="auto"/>
              <w:right w:val="single" w:sz="4" w:space="0" w:color="auto"/>
            </w:tcBorders>
            <w:shd w:val="clear" w:color="auto" w:fill="auto"/>
            <w:noWrap/>
            <w:vAlign w:val="center"/>
          </w:tcPr>
          <w:p w14:paraId="4C860D1E" w14:textId="77777777" w:rsidR="001D5A35" w:rsidRPr="00BA580F" w:rsidRDefault="001D5A35" w:rsidP="002D17F6">
            <w:pPr>
              <w:jc w:val="center"/>
              <w:rPr>
                <w:sz w:val="16"/>
                <w:szCs w:val="16"/>
              </w:rPr>
            </w:pPr>
            <w:r w:rsidRPr="00BA580F">
              <w:rPr>
                <w:sz w:val="16"/>
                <w:szCs w:val="16"/>
              </w:rPr>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14:paraId="4DB21B1A" w14:textId="77777777" w:rsidR="001D5A35" w:rsidRPr="00BA580F" w:rsidRDefault="001D5A35" w:rsidP="002D17F6">
            <w:pPr>
              <w:jc w:val="center"/>
              <w:rPr>
                <w:sz w:val="16"/>
                <w:szCs w:val="16"/>
              </w:rPr>
            </w:pPr>
            <w:r w:rsidRPr="00BA580F">
              <w:rPr>
                <w:sz w:val="16"/>
                <w:szCs w:val="16"/>
              </w:rPr>
              <w:t>&lt;Сумма&gt;</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44C6A12B" w14:textId="77777777" w:rsidR="001D5A35" w:rsidRPr="00BA580F" w:rsidRDefault="001D5A35" w:rsidP="002D17F6">
            <w:pPr>
              <w:jc w:val="center"/>
              <w:rPr>
                <w:sz w:val="16"/>
                <w:szCs w:val="16"/>
              </w:rPr>
            </w:pPr>
            <w:r w:rsidRPr="00BA580F">
              <w:rPr>
                <w:sz w:val="16"/>
                <w:szCs w:val="16"/>
              </w:rPr>
              <w:t> </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1321B79B" w14:textId="77777777" w:rsidR="001D5A35" w:rsidRPr="00BA580F" w:rsidRDefault="001D5A35" w:rsidP="002D17F6">
            <w:pPr>
              <w:jc w:val="center"/>
              <w:rPr>
                <w:sz w:val="16"/>
                <w:szCs w:val="16"/>
              </w:rPr>
            </w:pPr>
            <w:r w:rsidRPr="00BA580F">
              <w:rPr>
                <w:sz w:val="16"/>
                <w:szCs w:val="16"/>
              </w:rPr>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F8D65A4" w14:textId="77777777" w:rsidR="001D5A35" w:rsidRPr="00BA580F" w:rsidRDefault="001D5A35" w:rsidP="002D17F6">
            <w:pPr>
              <w:rPr>
                <w:sz w:val="16"/>
                <w:szCs w:val="16"/>
              </w:rPr>
            </w:pPr>
            <w:r w:rsidRPr="00BA580F">
              <w:rPr>
                <w:sz w:val="16"/>
                <w:szCs w:val="16"/>
              </w:rPr>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3E80FE20" w14:textId="77777777" w:rsidR="001D5A35" w:rsidRPr="00BA580F" w:rsidRDefault="001D5A35" w:rsidP="002D17F6">
            <w:pPr>
              <w:jc w:val="center"/>
              <w:rPr>
                <w:sz w:val="16"/>
                <w:szCs w:val="16"/>
              </w:rPr>
            </w:pPr>
            <w:r w:rsidRPr="00BA580F">
              <w:rPr>
                <w:sz w:val="16"/>
                <w:szCs w:val="16"/>
              </w:rPr>
              <w:t>&lt;Сумма&gt;</w:t>
            </w:r>
          </w:p>
        </w:tc>
      </w:tr>
      <w:tr w:rsidR="001D5A35" w:rsidRPr="00BA580F" w14:paraId="7D1658C1" w14:textId="77777777" w:rsidTr="002D17F6">
        <w:trPr>
          <w:trHeight w:val="195"/>
        </w:trPr>
        <w:tc>
          <w:tcPr>
            <w:tcW w:w="82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F32702" w14:textId="77777777" w:rsidR="001D5A35" w:rsidRPr="00BA580F" w:rsidRDefault="001D5A35" w:rsidP="002D17F6">
            <w:pPr>
              <w:jc w:val="right"/>
              <w:rPr>
                <w:sz w:val="16"/>
                <w:szCs w:val="16"/>
              </w:rPr>
            </w:pPr>
            <w:r w:rsidRPr="00BA580F">
              <w:rPr>
                <w:sz w:val="16"/>
                <w:szCs w:val="16"/>
              </w:rPr>
              <w:t xml:space="preserve">Сумма НДС </w:t>
            </w:r>
          </w:p>
        </w:tc>
        <w:tc>
          <w:tcPr>
            <w:tcW w:w="1535" w:type="dxa"/>
            <w:tcBorders>
              <w:top w:val="nil"/>
              <w:left w:val="nil"/>
              <w:bottom w:val="single" w:sz="4" w:space="0" w:color="auto"/>
              <w:right w:val="single" w:sz="4" w:space="0" w:color="auto"/>
            </w:tcBorders>
            <w:shd w:val="clear" w:color="auto" w:fill="auto"/>
            <w:noWrap/>
            <w:vAlign w:val="center"/>
          </w:tcPr>
          <w:p w14:paraId="772C6472" w14:textId="77777777" w:rsidR="001D5A35" w:rsidRPr="00BA580F" w:rsidRDefault="001D5A35" w:rsidP="002D17F6">
            <w:pPr>
              <w:jc w:val="center"/>
              <w:rPr>
                <w:sz w:val="16"/>
                <w:szCs w:val="16"/>
              </w:rPr>
            </w:pPr>
            <w:r w:rsidRPr="00BA580F">
              <w:rPr>
                <w:sz w:val="16"/>
                <w:szCs w:val="16"/>
              </w:rPr>
              <w:t>&lt;Сумма&gt;</w:t>
            </w:r>
          </w:p>
        </w:tc>
      </w:tr>
      <w:tr w:rsidR="001D5A35" w:rsidRPr="00BA580F" w14:paraId="35D7F1B7" w14:textId="77777777" w:rsidTr="002D17F6">
        <w:trPr>
          <w:trHeight w:val="165"/>
        </w:trPr>
        <w:tc>
          <w:tcPr>
            <w:tcW w:w="82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57E151" w14:textId="77777777" w:rsidR="001D5A35" w:rsidRPr="00BA580F" w:rsidRDefault="001D5A35" w:rsidP="002D17F6">
            <w:pPr>
              <w:jc w:val="right"/>
            </w:pPr>
            <w:r w:rsidRPr="00BA580F">
              <w:rPr>
                <w:sz w:val="22"/>
                <w:szCs w:val="22"/>
              </w:rPr>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14:paraId="0F6BCE59" w14:textId="77777777" w:rsidR="001D5A35" w:rsidRPr="00BA580F" w:rsidRDefault="001D5A35" w:rsidP="002D17F6">
            <w:pPr>
              <w:jc w:val="center"/>
              <w:rPr>
                <w:sz w:val="16"/>
                <w:szCs w:val="16"/>
              </w:rPr>
            </w:pPr>
            <w:r w:rsidRPr="00BA580F">
              <w:rPr>
                <w:sz w:val="16"/>
                <w:szCs w:val="16"/>
              </w:rPr>
              <w:t>&lt;Сумма&gt;</w:t>
            </w:r>
          </w:p>
        </w:tc>
      </w:tr>
      <w:tr w:rsidR="001D5A35" w:rsidRPr="00BA580F" w14:paraId="7828AD47" w14:textId="77777777" w:rsidTr="002D17F6">
        <w:trPr>
          <w:trHeight w:val="180"/>
        </w:trPr>
        <w:tc>
          <w:tcPr>
            <w:tcW w:w="1237" w:type="dxa"/>
            <w:tcBorders>
              <w:top w:val="nil"/>
              <w:left w:val="nil"/>
              <w:bottom w:val="nil"/>
              <w:right w:val="nil"/>
            </w:tcBorders>
            <w:shd w:val="clear" w:color="auto" w:fill="auto"/>
            <w:noWrap/>
            <w:vAlign w:val="bottom"/>
          </w:tcPr>
          <w:p w14:paraId="3860DAF7" w14:textId="77777777" w:rsidR="001D5A35" w:rsidRPr="00BA580F" w:rsidRDefault="001D5A35" w:rsidP="002D17F6">
            <w:pPr>
              <w:rPr>
                <w:rFonts w:ascii="Arial CYR" w:hAnsi="Arial CYR" w:cs="Arial CYR"/>
                <w:sz w:val="20"/>
                <w:szCs w:val="20"/>
              </w:rPr>
            </w:pPr>
          </w:p>
        </w:tc>
        <w:tc>
          <w:tcPr>
            <w:tcW w:w="1074" w:type="dxa"/>
            <w:tcBorders>
              <w:top w:val="nil"/>
              <w:left w:val="nil"/>
              <w:bottom w:val="nil"/>
              <w:right w:val="nil"/>
            </w:tcBorders>
            <w:shd w:val="clear" w:color="auto" w:fill="auto"/>
            <w:noWrap/>
            <w:vAlign w:val="center"/>
          </w:tcPr>
          <w:p w14:paraId="76BCF544" w14:textId="77777777" w:rsidR="001D5A35" w:rsidRPr="00BA580F" w:rsidRDefault="001D5A35" w:rsidP="002D17F6">
            <w:pPr>
              <w:rPr>
                <w:rFonts w:ascii="Helv" w:hAnsi="Helv" w:cs="Arial CYR"/>
                <w:sz w:val="20"/>
                <w:szCs w:val="20"/>
              </w:rPr>
            </w:pPr>
          </w:p>
        </w:tc>
        <w:tc>
          <w:tcPr>
            <w:tcW w:w="1093" w:type="dxa"/>
            <w:tcBorders>
              <w:top w:val="nil"/>
              <w:left w:val="nil"/>
              <w:bottom w:val="nil"/>
              <w:right w:val="nil"/>
            </w:tcBorders>
            <w:shd w:val="clear" w:color="auto" w:fill="auto"/>
            <w:noWrap/>
            <w:vAlign w:val="center"/>
          </w:tcPr>
          <w:p w14:paraId="4A1A331B" w14:textId="77777777" w:rsidR="001D5A35" w:rsidRPr="00BA580F" w:rsidRDefault="001D5A35" w:rsidP="002D17F6">
            <w:pPr>
              <w:rPr>
                <w:rFonts w:ascii="Helv" w:hAnsi="Helv" w:cs="Arial CYR"/>
                <w:sz w:val="20"/>
                <w:szCs w:val="20"/>
              </w:rPr>
            </w:pPr>
          </w:p>
        </w:tc>
        <w:tc>
          <w:tcPr>
            <w:tcW w:w="1124" w:type="dxa"/>
            <w:tcBorders>
              <w:top w:val="nil"/>
              <w:left w:val="nil"/>
              <w:bottom w:val="nil"/>
              <w:right w:val="nil"/>
            </w:tcBorders>
            <w:shd w:val="clear" w:color="auto" w:fill="auto"/>
            <w:noWrap/>
            <w:vAlign w:val="center"/>
          </w:tcPr>
          <w:p w14:paraId="6A2760F5" w14:textId="77777777" w:rsidR="001D5A35" w:rsidRPr="00BA580F" w:rsidRDefault="001D5A35" w:rsidP="002D17F6">
            <w:pPr>
              <w:rPr>
                <w:rFonts w:ascii="Helv" w:hAnsi="Helv" w:cs="Arial CYR"/>
                <w:sz w:val="20"/>
                <w:szCs w:val="20"/>
              </w:rPr>
            </w:pPr>
          </w:p>
        </w:tc>
        <w:tc>
          <w:tcPr>
            <w:tcW w:w="946" w:type="dxa"/>
            <w:tcBorders>
              <w:top w:val="nil"/>
              <w:left w:val="nil"/>
              <w:bottom w:val="nil"/>
              <w:right w:val="nil"/>
            </w:tcBorders>
            <w:shd w:val="clear" w:color="auto" w:fill="auto"/>
            <w:noWrap/>
            <w:vAlign w:val="center"/>
          </w:tcPr>
          <w:p w14:paraId="03BF8228" w14:textId="77777777" w:rsidR="001D5A35" w:rsidRPr="00BA580F" w:rsidRDefault="001D5A35" w:rsidP="002D17F6">
            <w:pPr>
              <w:rPr>
                <w:rFonts w:ascii="Helv" w:hAnsi="Helv" w:cs="Arial CYR"/>
                <w:sz w:val="20"/>
                <w:szCs w:val="20"/>
              </w:rPr>
            </w:pPr>
          </w:p>
        </w:tc>
        <w:tc>
          <w:tcPr>
            <w:tcW w:w="1381" w:type="dxa"/>
            <w:tcBorders>
              <w:top w:val="nil"/>
              <w:left w:val="nil"/>
              <w:bottom w:val="nil"/>
              <w:right w:val="nil"/>
            </w:tcBorders>
            <w:shd w:val="clear" w:color="auto" w:fill="auto"/>
            <w:noWrap/>
            <w:vAlign w:val="center"/>
          </w:tcPr>
          <w:p w14:paraId="64F0E244" w14:textId="77777777" w:rsidR="001D5A35" w:rsidRPr="00BA580F" w:rsidRDefault="001D5A35" w:rsidP="002D17F6">
            <w:pPr>
              <w:rPr>
                <w:rFonts w:ascii="Helv" w:hAnsi="Helv" w:cs="Arial CYR"/>
                <w:sz w:val="20"/>
                <w:szCs w:val="20"/>
              </w:rPr>
            </w:pPr>
          </w:p>
        </w:tc>
        <w:tc>
          <w:tcPr>
            <w:tcW w:w="1345" w:type="dxa"/>
            <w:tcBorders>
              <w:top w:val="nil"/>
              <w:left w:val="nil"/>
              <w:bottom w:val="nil"/>
              <w:right w:val="nil"/>
            </w:tcBorders>
            <w:shd w:val="clear" w:color="auto" w:fill="auto"/>
            <w:noWrap/>
            <w:vAlign w:val="center"/>
          </w:tcPr>
          <w:p w14:paraId="08252B37" w14:textId="77777777" w:rsidR="001D5A35" w:rsidRPr="00BA580F" w:rsidRDefault="001D5A35" w:rsidP="002D17F6">
            <w:pPr>
              <w:rPr>
                <w:rFonts w:ascii="Helv" w:hAnsi="Helv" w:cs="Arial CYR"/>
                <w:sz w:val="20"/>
                <w:szCs w:val="20"/>
              </w:rPr>
            </w:pPr>
          </w:p>
        </w:tc>
        <w:tc>
          <w:tcPr>
            <w:tcW w:w="1535" w:type="dxa"/>
            <w:tcBorders>
              <w:top w:val="nil"/>
              <w:left w:val="nil"/>
              <w:bottom w:val="nil"/>
              <w:right w:val="nil"/>
            </w:tcBorders>
            <w:shd w:val="clear" w:color="auto" w:fill="auto"/>
            <w:noWrap/>
            <w:vAlign w:val="center"/>
          </w:tcPr>
          <w:p w14:paraId="14F78EA9" w14:textId="77777777" w:rsidR="001D5A35" w:rsidRPr="00BA580F" w:rsidRDefault="001D5A35" w:rsidP="002D17F6">
            <w:pPr>
              <w:rPr>
                <w:rFonts w:ascii="Helv" w:hAnsi="Helv" w:cs="Arial CYR"/>
                <w:sz w:val="20"/>
                <w:szCs w:val="20"/>
              </w:rPr>
            </w:pPr>
          </w:p>
        </w:tc>
      </w:tr>
      <w:tr w:rsidR="001D5A35" w:rsidRPr="00BA580F" w14:paraId="1F82803F" w14:textId="77777777" w:rsidTr="002D17F6">
        <w:trPr>
          <w:trHeight w:val="315"/>
        </w:trPr>
        <w:tc>
          <w:tcPr>
            <w:tcW w:w="5474" w:type="dxa"/>
            <w:gridSpan w:val="5"/>
            <w:tcBorders>
              <w:top w:val="nil"/>
              <w:left w:val="nil"/>
              <w:bottom w:val="nil"/>
              <w:right w:val="nil"/>
            </w:tcBorders>
            <w:shd w:val="clear" w:color="auto" w:fill="auto"/>
            <w:noWrap/>
            <w:vAlign w:val="center"/>
          </w:tcPr>
          <w:p w14:paraId="4B8C6C5C" w14:textId="77777777" w:rsidR="001D5A35" w:rsidRPr="00BA580F" w:rsidRDefault="001D5A35" w:rsidP="002D17F6">
            <w:pPr>
              <w:rPr>
                <w:sz w:val="20"/>
                <w:szCs w:val="20"/>
              </w:rPr>
            </w:pPr>
            <w:r w:rsidRPr="00BA580F">
              <w:rPr>
                <w:sz w:val="20"/>
                <w:szCs w:val="20"/>
              </w:rPr>
              <w:t>Настоящим стороны подтверждают, что в условиях</w:t>
            </w:r>
          </w:p>
        </w:tc>
        <w:tc>
          <w:tcPr>
            <w:tcW w:w="1381" w:type="dxa"/>
            <w:tcBorders>
              <w:top w:val="nil"/>
              <w:left w:val="nil"/>
              <w:bottom w:val="nil"/>
              <w:right w:val="nil"/>
            </w:tcBorders>
            <w:shd w:val="clear" w:color="auto" w:fill="auto"/>
            <w:noWrap/>
            <w:vAlign w:val="center"/>
          </w:tcPr>
          <w:p w14:paraId="6525F118" w14:textId="77777777" w:rsidR="001D5A35" w:rsidRPr="00BA580F" w:rsidRDefault="001D5A35" w:rsidP="002D17F6">
            <w:pPr>
              <w:rPr>
                <w:rFonts w:ascii="Helv" w:hAnsi="Helv" w:cs="Arial CYR"/>
                <w:sz w:val="20"/>
                <w:szCs w:val="20"/>
              </w:rPr>
            </w:pPr>
          </w:p>
        </w:tc>
        <w:tc>
          <w:tcPr>
            <w:tcW w:w="1345" w:type="dxa"/>
            <w:tcBorders>
              <w:top w:val="nil"/>
              <w:left w:val="nil"/>
              <w:bottom w:val="nil"/>
              <w:right w:val="nil"/>
            </w:tcBorders>
            <w:shd w:val="clear" w:color="auto" w:fill="auto"/>
            <w:noWrap/>
            <w:vAlign w:val="center"/>
          </w:tcPr>
          <w:p w14:paraId="7B9F003B" w14:textId="77777777" w:rsidR="001D5A35" w:rsidRPr="00BA580F" w:rsidRDefault="001D5A35" w:rsidP="002D17F6">
            <w:pPr>
              <w:rPr>
                <w:rFonts w:ascii="Helv" w:hAnsi="Helv" w:cs="Arial CYR"/>
                <w:sz w:val="20"/>
                <w:szCs w:val="20"/>
              </w:rPr>
            </w:pPr>
          </w:p>
        </w:tc>
        <w:tc>
          <w:tcPr>
            <w:tcW w:w="1535" w:type="dxa"/>
            <w:tcBorders>
              <w:top w:val="nil"/>
              <w:left w:val="nil"/>
              <w:bottom w:val="nil"/>
              <w:right w:val="nil"/>
            </w:tcBorders>
            <w:shd w:val="clear" w:color="auto" w:fill="auto"/>
            <w:noWrap/>
            <w:vAlign w:val="center"/>
          </w:tcPr>
          <w:p w14:paraId="1DD8C176" w14:textId="77777777" w:rsidR="001D5A35" w:rsidRPr="00BA580F" w:rsidRDefault="001D5A35" w:rsidP="002D17F6">
            <w:pPr>
              <w:rPr>
                <w:rFonts w:ascii="Helv" w:hAnsi="Helv" w:cs="Arial CYR"/>
                <w:sz w:val="20"/>
                <w:szCs w:val="20"/>
              </w:rPr>
            </w:pPr>
          </w:p>
        </w:tc>
      </w:tr>
      <w:tr w:rsidR="001D5A35" w:rsidRPr="00BA580F" w14:paraId="514377A8" w14:textId="77777777" w:rsidTr="002D17F6">
        <w:trPr>
          <w:trHeight w:val="240"/>
        </w:trPr>
        <w:tc>
          <w:tcPr>
            <w:tcW w:w="9735" w:type="dxa"/>
            <w:gridSpan w:val="8"/>
            <w:tcBorders>
              <w:top w:val="nil"/>
              <w:left w:val="nil"/>
              <w:bottom w:val="nil"/>
              <w:right w:val="nil"/>
            </w:tcBorders>
            <w:shd w:val="clear" w:color="auto" w:fill="auto"/>
            <w:noWrap/>
            <w:vAlign w:val="center"/>
          </w:tcPr>
          <w:p w14:paraId="6C7EA316" w14:textId="77777777" w:rsidR="001D5A35" w:rsidRPr="00BA580F" w:rsidRDefault="001D5A35" w:rsidP="002D17F6">
            <w:pPr>
              <w:rPr>
                <w:b/>
                <w:bCs/>
                <w:i/>
                <w:iCs/>
              </w:rPr>
            </w:pPr>
            <w:r w:rsidRPr="00BA580F">
              <w:rPr>
                <w:b/>
                <w:bCs/>
                <w:i/>
                <w:iCs/>
                <w:sz w:val="22"/>
                <w:szCs w:val="22"/>
              </w:rPr>
              <w:t>&lt;Наименование вагонного депо&gt;</w:t>
            </w:r>
          </w:p>
        </w:tc>
      </w:tr>
      <w:tr w:rsidR="001D5A35" w:rsidRPr="00BA580F" w14:paraId="67D706A7" w14:textId="77777777" w:rsidTr="002D17F6">
        <w:trPr>
          <w:trHeight w:val="186"/>
        </w:trPr>
        <w:tc>
          <w:tcPr>
            <w:tcW w:w="1237" w:type="dxa"/>
            <w:tcBorders>
              <w:top w:val="nil"/>
              <w:left w:val="nil"/>
              <w:bottom w:val="nil"/>
              <w:right w:val="nil"/>
            </w:tcBorders>
            <w:shd w:val="clear" w:color="auto" w:fill="auto"/>
            <w:noWrap/>
            <w:vAlign w:val="center"/>
          </w:tcPr>
          <w:p w14:paraId="24523AD4" w14:textId="77777777" w:rsidR="001D5A35" w:rsidRPr="00BA580F" w:rsidRDefault="001D5A35" w:rsidP="002D17F6">
            <w:pPr>
              <w:rPr>
                <w:b/>
                <w:bCs/>
                <w:sz w:val="20"/>
                <w:szCs w:val="20"/>
              </w:rPr>
            </w:pPr>
            <w:r w:rsidRPr="00BA580F">
              <w:rPr>
                <w:b/>
                <w:bCs/>
                <w:sz w:val="20"/>
                <w:szCs w:val="20"/>
              </w:rPr>
              <w:t>Подрядчик</w:t>
            </w:r>
            <w:r w:rsidRPr="00BA580F">
              <w:rPr>
                <w:sz w:val="20"/>
                <w:szCs w:val="20"/>
              </w:rPr>
              <w:t xml:space="preserve"> </w:t>
            </w:r>
          </w:p>
        </w:tc>
        <w:tc>
          <w:tcPr>
            <w:tcW w:w="3291" w:type="dxa"/>
            <w:gridSpan w:val="3"/>
            <w:tcBorders>
              <w:top w:val="nil"/>
              <w:left w:val="nil"/>
              <w:bottom w:val="nil"/>
              <w:right w:val="nil"/>
            </w:tcBorders>
            <w:shd w:val="clear" w:color="auto" w:fill="auto"/>
            <w:noWrap/>
            <w:vAlign w:val="center"/>
          </w:tcPr>
          <w:p w14:paraId="01A7A5D8" w14:textId="77777777" w:rsidR="001D5A35" w:rsidRPr="00BA580F" w:rsidRDefault="001D5A35" w:rsidP="002D17F6">
            <w:pPr>
              <w:rPr>
                <w:sz w:val="20"/>
                <w:szCs w:val="20"/>
              </w:rPr>
            </w:pPr>
            <w:r w:rsidRPr="00BA580F">
              <w:rPr>
                <w:sz w:val="20"/>
                <w:szCs w:val="20"/>
              </w:rPr>
              <w:t>в соответствии с Договором</w:t>
            </w:r>
          </w:p>
        </w:tc>
        <w:tc>
          <w:tcPr>
            <w:tcW w:w="946" w:type="dxa"/>
            <w:tcBorders>
              <w:top w:val="nil"/>
              <w:left w:val="nil"/>
              <w:bottom w:val="nil"/>
              <w:right w:val="nil"/>
            </w:tcBorders>
            <w:shd w:val="clear" w:color="auto" w:fill="auto"/>
            <w:noWrap/>
            <w:vAlign w:val="center"/>
          </w:tcPr>
          <w:p w14:paraId="1792063E" w14:textId="77777777" w:rsidR="001D5A35" w:rsidRPr="00BA580F" w:rsidRDefault="001D5A35" w:rsidP="002D17F6">
            <w:pPr>
              <w:jc w:val="center"/>
              <w:rPr>
                <w:b/>
                <w:bCs/>
                <w:sz w:val="20"/>
                <w:szCs w:val="20"/>
              </w:rPr>
            </w:pPr>
            <w:r w:rsidRPr="00BA580F">
              <w:rPr>
                <w:b/>
                <w:bCs/>
                <w:sz w:val="20"/>
                <w:szCs w:val="20"/>
              </w:rPr>
              <w:t>&lt;№&gt;</w:t>
            </w:r>
          </w:p>
        </w:tc>
        <w:tc>
          <w:tcPr>
            <w:tcW w:w="1381" w:type="dxa"/>
            <w:tcBorders>
              <w:top w:val="nil"/>
              <w:left w:val="nil"/>
              <w:bottom w:val="nil"/>
              <w:right w:val="nil"/>
            </w:tcBorders>
            <w:shd w:val="clear" w:color="auto" w:fill="auto"/>
            <w:noWrap/>
            <w:vAlign w:val="center"/>
          </w:tcPr>
          <w:p w14:paraId="580649E5" w14:textId="77777777" w:rsidR="001D5A35" w:rsidRPr="00BA580F" w:rsidRDefault="001D5A35" w:rsidP="002D17F6">
            <w:pPr>
              <w:jc w:val="center"/>
              <w:rPr>
                <w:sz w:val="20"/>
                <w:szCs w:val="20"/>
              </w:rPr>
            </w:pPr>
            <w:r w:rsidRPr="00BA580F">
              <w:rPr>
                <w:sz w:val="20"/>
                <w:szCs w:val="20"/>
              </w:rPr>
              <w:t>от</w:t>
            </w:r>
          </w:p>
        </w:tc>
        <w:tc>
          <w:tcPr>
            <w:tcW w:w="1345" w:type="dxa"/>
            <w:tcBorders>
              <w:top w:val="nil"/>
              <w:left w:val="nil"/>
              <w:bottom w:val="nil"/>
              <w:right w:val="nil"/>
            </w:tcBorders>
            <w:shd w:val="clear" w:color="auto" w:fill="auto"/>
            <w:noWrap/>
            <w:vAlign w:val="center"/>
          </w:tcPr>
          <w:p w14:paraId="044DC594" w14:textId="77777777" w:rsidR="001D5A35" w:rsidRPr="00BA580F" w:rsidRDefault="001D5A35" w:rsidP="002D17F6">
            <w:pPr>
              <w:jc w:val="center"/>
              <w:rPr>
                <w:b/>
                <w:bCs/>
                <w:sz w:val="20"/>
                <w:szCs w:val="20"/>
              </w:rPr>
            </w:pPr>
            <w:r w:rsidRPr="00BA580F">
              <w:rPr>
                <w:b/>
                <w:bCs/>
                <w:sz w:val="20"/>
                <w:szCs w:val="20"/>
              </w:rPr>
              <w:t>&lt;Дата&gt;</w:t>
            </w:r>
          </w:p>
        </w:tc>
        <w:tc>
          <w:tcPr>
            <w:tcW w:w="1535" w:type="dxa"/>
            <w:tcBorders>
              <w:top w:val="nil"/>
              <w:left w:val="nil"/>
              <w:bottom w:val="nil"/>
              <w:right w:val="nil"/>
            </w:tcBorders>
            <w:shd w:val="clear" w:color="auto" w:fill="auto"/>
            <w:noWrap/>
            <w:vAlign w:val="center"/>
          </w:tcPr>
          <w:p w14:paraId="36A15F6F" w14:textId="77777777" w:rsidR="001D5A35" w:rsidRPr="00BA580F" w:rsidRDefault="001D5A35" w:rsidP="002D17F6">
            <w:pPr>
              <w:rPr>
                <w:i/>
                <w:iCs/>
                <w:sz w:val="20"/>
                <w:szCs w:val="20"/>
              </w:rPr>
            </w:pPr>
          </w:p>
        </w:tc>
      </w:tr>
      <w:tr w:rsidR="001D5A35" w:rsidRPr="00BA580F" w14:paraId="66265BB2" w14:textId="77777777" w:rsidTr="002D17F6">
        <w:trPr>
          <w:trHeight w:val="285"/>
        </w:trPr>
        <w:tc>
          <w:tcPr>
            <w:tcW w:w="3404" w:type="dxa"/>
            <w:gridSpan w:val="3"/>
            <w:tcBorders>
              <w:top w:val="nil"/>
              <w:left w:val="nil"/>
              <w:bottom w:val="nil"/>
              <w:right w:val="nil"/>
            </w:tcBorders>
            <w:shd w:val="clear" w:color="auto" w:fill="auto"/>
            <w:noWrap/>
            <w:vAlign w:val="center"/>
          </w:tcPr>
          <w:p w14:paraId="3F2732FF" w14:textId="77777777" w:rsidR="001D5A35" w:rsidRPr="00BA580F" w:rsidRDefault="001D5A35" w:rsidP="002D17F6">
            <w:pPr>
              <w:rPr>
                <w:sz w:val="20"/>
                <w:szCs w:val="20"/>
              </w:rPr>
            </w:pPr>
            <w:r w:rsidRPr="00BA580F">
              <w:rPr>
                <w:sz w:val="20"/>
                <w:szCs w:val="20"/>
              </w:rPr>
              <w:t>оказал услуги по погрузке/выгрузке</w:t>
            </w:r>
          </w:p>
        </w:tc>
        <w:tc>
          <w:tcPr>
            <w:tcW w:w="6331" w:type="dxa"/>
            <w:gridSpan w:val="5"/>
            <w:tcBorders>
              <w:top w:val="nil"/>
              <w:left w:val="nil"/>
              <w:bottom w:val="nil"/>
              <w:right w:val="nil"/>
            </w:tcBorders>
            <w:shd w:val="clear" w:color="auto" w:fill="auto"/>
            <w:noWrap/>
            <w:vAlign w:val="center"/>
          </w:tcPr>
          <w:p w14:paraId="5DDC43EA" w14:textId="77777777" w:rsidR="001D5A35" w:rsidRPr="00BA580F" w:rsidRDefault="001D5A35" w:rsidP="002D17F6">
            <w:pPr>
              <w:rPr>
                <w:bCs/>
                <w:sz w:val="20"/>
                <w:szCs w:val="20"/>
              </w:rPr>
            </w:pPr>
            <w:r w:rsidRPr="00BA580F">
              <w:rPr>
                <w:bCs/>
                <w:sz w:val="20"/>
                <w:szCs w:val="20"/>
              </w:rPr>
              <w:t>узлов, деталей и колесных пар грузовых вагонов Заказчика</w:t>
            </w:r>
          </w:p>
        </w:tc>
      </w:tr>
      <w:tr w:rsidR="001D5A35" w:rsidRPr="00BA580F" w14:paraId="5F0595D3" w14:textId="77777777" w:rsidTr="002D17F6">
        <w:trPr>
          <w:trHeight w:val="210"/>
        </w:trPr>
        <w:tc>
          <w:tcPr>
            <w:tcW w:w="3404" w:type="dxa"/>
            <w:gridSpan w:val="3"/>
            <w:tcBorders>
              <w:top w:val="nil"/>
              <w:left w:val="nil"/>
              <w:bottom w:val="nil"/>
              <w:right w:val="nil"/>
            </w:tcBorders>
            <w:shd w:val="clear" w:color="auto" w:fill="auto"/>
            <w:noWrap/>
            <w:vAlign w:val="center"/>
          </w:tcPr>
          <w:p w14:paraId="6898A6E2" w14:textId="77777777" w:rsidR="001D5A35" w:rsidRPr="00BA580F" w:rsidRDefault="001D5A35" w:rsidP="002D17F6">
            <w:pPr>
              <w:rPr>
                <w:sz w:val="20"/>
                <w:szCs w:val="20"/>
              </w:rPr>
            </w:pPr>
            <w:r w:rsidRPr="00BA580F">
              <w:rPr>
                <w:sz w:val="20"/>
                <w:szCs w:val="20"/>
              </w:rPr>
              <w:t>в указанном выше объеме.</w:t>
            </w:r>
          </w:p>
        </w:tc>
        <w:tc>
          <w:tcPr>
            <w:tcW w:w="1124" w:type="dxa"/>
            <w:tcBorders>
              <w:top w:val="nil"/>
              <w:left w:val="nil"/>
              <w:bottom w:val="nil"/>
              <w:right w:val="nil"/>
            </w:tcBorders>
            <w:shd w:val="clear" w:color="auto" w:fill="auto"/>
            <w:noWrap/>
            <w:vAlign w:val="center"/>
          </w:tcPr>
          <w:p w14:paraId="43472988" w14:textId="77777777" w:rsidR="001D5A35" w:rsidRPr="00BA580F" w:rsidRDefault="001D5A35" w:rsidP="002D17F6">
            <w:pPr>
              <w:jc w:val="center"/>
              <w:rPr>
                <w:b/>
                <w:bCs/>
                <w:i/>
                <w:iCs/>
                <w:sz w:val="18"/>
                <w:szCs w:val="18"/>
              </w:rPr>
            </w:pPr>
          </w:p>
        </w:tc>
        <w:tc>
          <w:tcPr>
            <w:tcW w:w="946" w:type="dxa"/>
            <w:tcBorders>
              <w:top w:val="nil"/>
              <w:left w:val="nil"/>
              <w:bottom w:val="nil"/>
              <w:right w:val="nil"/>
            </w:tcBorders>
            <w:shd w:val="clear" w:color="auto" w:fill="auto"/>
            <w:noWrap/>
            <w:vAlign w:val="bottom"/>
          </w:tcPr>
          <w:p w14:paraId="1C1122CC" w14:textId="77777777" w:rsidR="001D5A35" w:rsidRPr="00BA580F" w:rsidRDefault="001D5A35" w:rsidP="002D17F6">
            <w:pPr>
              <w:rPr>
                <w:rFonts w:ascii="Arial CYR" w:hAnsi="Arial CYR" w:cs="Arial CYR"/>
                <w:sz w:val="18"/>
                <w:szCs w:val="18"/>
              </w:rPr>
            </w:pPr>
          </w:p>
        </w:tc>
        <w:tc>
          <w:tcPr>
            <w:tcW w:w="1381" w:type="dxa"/>
            <w:tcBorders>
              <w:top w:val="nil"/>
              <w:left w:val="nil"/>
              <w:bottom w:val="nil"/>
              <w:right w:val="nil"/>
            </w:tcBorders>
            <w:shd w:val="clear" w:color="auto" w:fill="auto"/>
            <w:noWrap/>
            <w:vAlign w:val="center"/>
          </w:tcPr>
          <w:p w14:paraId="58709E29" w14:textId="77777777" w:rsidR="001D5A35" w:rsidRPr="00BA580F" w:rsidRDefault="001D5A35" w:rsidP="002D17F6">
            <w:pPr>
              <w:jc w:val="center"/>
              <w:rPr>
                <w:b/>
                <w:bCs/>
                <w:i/>
                <w:iCs/>
                <w:sz w:val="18"/>
                <w:szCs w:val="18"/>
              </w:rPr>
            </w:pPr>
          </w:p>
        </w:tc>
        <w:tc>
          <w:tcPr>
            <w:tcW w:w="1345" w:type="dxa"/>
            <w:tcBorders>
              <w:top w:val="nil"/>
              <w:left w:val="nil"/>
              <w:bottom w:val="nil"/>
              <w:right w:val="nil"/>
            </w:tcBorders>
            <w:shd w:val="clear" w:color="auto" w:fill="auto"/>
            <w:noWrap/>
            <w:vAlign w:val="bottom"/>
          </w:tcPr>
          <w:p w14:paraId="7370719E" w14:textId="77777777" w:rsidR="001D5A35" w:rsidRPr="00BA580F" w:rsidRDefault="001D5A35" w:rsidP="002D17F6">
            <w:pPr>
              <w:rPr>
                <w:rFonts w:ascii="Helv" w:hAnsi="Helv" w:cs="Arial CYR"/>
                <w:sz w:val="18"/>
                <w:szCs w:val="18"/>
              </w:rPr>
            </w:pPr>
          </w:p>
        </w:tc>
        <w:tc>
          <w:tcPr>
            <w:tcW w:w="1535" w:type="dxa"/>
            <w:tcBorders>
              <w:top w:val="nil"/>
              <w:left w:val="nil"/>
              <w:bottom w:val="nil"/>
              <w:right w:val="nil"/>
            </w:tcBorders>
            <w:shd w:val="clear" w:color="auto" w:fill="auto"/>
            <w:noWrap/>
            <w:vAlign w:val="center"/>
          </w:tcPr>
          <w:p w14:paraId="3BC3BBBA" w14:textId="77777777" w:rsidR="001D5A35" w:rsidRPr="00BA580F" w:rsidRDefault="001D5A35" w:rsidP="002D17F6">
            <w:pPr>
              <w:jc w:val="center"/>
              <w:rPr>
                <w:b/>
                <w:bCs/>
                <w:sz w:val="18"/>
                <w:szCs w:val="18"/>
              </w:rPr>
            </w:pPr>
          </w:p>
        </w:tc>
      </w:tr>
      <w:tr w:rsidR="001D5A35" w:rsidRPr="00BA580F" w14:paraId="62B594D8" w14:textId="77777777" w:rsidTr="002D17F6">
        <w:trPr>
          <w:trHeight w:val="240"/>
        </w:trPr>
        <w:tc>
          <w:tcPr>
            <w:tcW w:w="1237" w:type="dxa"/>
            <w:tcBorders>
              <w:top w:val="nil"/>
              <w:left w:val="nil"/>
              <w:bottom w:val="nil"/>
              <w:right w:val="nil"/>
            </w:tcBorders>
            <w:shd w:val="clear" w:color="auto" w:fill="auto"/>
            <w:noWrap/>
            <w:vAlign w:val="bottom"/>
          </w:tcPr>
          <w:p w14:paraId="7451B5E3" w14:textId="77777777" w:rsidR="001D5A35" w:rsidRPr="00BA580F" w:rsidRDefault="001D5A35" w:rsidP="002D17F6">
            <w:pPr>
              <w:rPr>
                <w:rFonts w:ascii="Arial CYR" w:hAnsi="Arial CYR" w:cs="Arial CYR"/>
                <w:sz w:val="18"/>
                <w:szCs w:val="18"/>
              </w:rPr>
            </w:pPr>
          </w:p>
        </w:tc>
        <w:tc>
          <w:tcPr>
            <w:tcW w:w="1074" w:type="dxa"/>
            <w:tcBorders>
              <w:top w:val="nil"/>
              <w:left w:val="nil"/>
              <w:bottom w:val="nil"/>
              <w:right w:val="nil"/>
            </w:tcBorders>
            <w:shd w:val="clear" w:color="auto" w:fill="auto"/>
            <w:noWrap/>
            <w:vAlign w:val="center"/>
          </w:tcPr>
          <w:p w14:paraId="7DBBB76D" w14:textId="77777777" w:rsidR="001D5A35" w:rsidRPr="00BA580F" w:rsidRDefault="001D5A35" w:rsidP="002D17F6">
            <w:pPr>
              <w:rPr>
                <w:i/>
                <w:iCs/>
                <w:sz w:val="18"/>
                <w:szCs w:val="18"/>
              </w:rPr>
            </w:pPr>
          </w:p>
        </w:tc>
        <w:tc>
          <w:tcPr>
            <w:tcW w:w="1093" w:type="dxa"/>
            <w:tcBorders>
              <w:top w:val="nil"/>
              <w:left w:val="nil"/>
              <w:bottom w:val="nil"/>
              <w:right w:val="nil"/>
            </w:tcBorders>
            <w:shd w:val="clear" w:color="auto" w:fill="auto"/>
            <w:noWrap/>
            <w:vAlign w:val="center"/>
          </w:tcPr>
          <w:p w14:paraId="2578DB71" w14:textId="77777777" w:rsidR="001D5A35" w:rsidRPr="00BA580F" w:rsidRDefault="001D5A35" w:rsidP="002D17F6">
            <w:pPr>
              <w:jc w:val="center"/>
              <w:rPr>
                <w:b/>
                <w:bCs/>
                <w:i/>
                <w:iCs/>
                <w:sz w:val="18"/>
                <w:szCs w:val="18"/>
              </w:rPr>
            </w:pPr>
          </w:p>
        </w:tc>
        <w:tc>
          <w:tcPr>
            <w:tcW w:w="1124" w:type="dxa"/>
            <w:tcBorders>
              <w:top w:val="nil"/>
              <w:left w:val="nil"/>
              <w:bottom w:val="nil"/>
              <w:right w:val="nil"/>
            </w:tcBorders>
            <w:shd w:val="clear" w:color="auto" w:fill="auto"/>
            <w:noWrap/>
            <w:vAlign w:val="center"/>
          </w:tcPr>
          <w:p w14:paraId="288747DB" w14:textId="77777777" w:rsidR="001D5A35" w:rsidRPr="00BA580F" w:rsidRDefault="001D5A35" w:rsidP="002D17F6">
            <w:pPr>
              <w:jc w:val="center"/>
              <w:rPr>
                <w:b/>
                <w:bCs/>
                <w:i/>
                <w:iCs/>
                <w:sz w:val="18"/>
                <w:szCs w:val="18"/>
              </w:rPr>
            </w:pPr>
          </w:p>
        </w:tc>
        <w:tc>
          <w:tcPr>
            <w:tcW w:w="946" w:type="dxa"/>
            <w:tcBorders>
              <w:top w:val="nil"/>
              <w:left w:val="nil"/>
              <w:bottom w:val="nil"/>
              <w:right w:val="nil"/>
            </w:tcBorders>
            <w:shd w:val="clear" w:color="auto" w:fill="auto"/>
            <w:noWrap/>
            <w:vAlign w:val="bottom"/>
          </w:tcPr>
          <w:p w14:paraId="68DC732C" w14:textId="77777777" w:rsidR="001D5A35" w:rsidRPr="00BA580F" w:rsidRDefault="001D5A35" w:rsidP="002D17F6">
            <w:pPr>
              <w:rPr>
                <w:rFonts w:ascii="Arial CYR" w:hAnsi="Arial CYR" w:cs="Arial CYR"/>
                <w:sz w:val="18"/>
                <w:szCs w:val="18"/>
              </w:rPr>
            </w:pPr>
          </w:p>
        </w:tc>
        <w:tc>
          <w:tcPr>
            <w:tcW w:w="1381" w:type="dxa"/>
            <w:tcBorders>
              <w:top w:val="nil"/>
              <w:left w:val="nil"/>
              <w:bottom w:val="nil"/>
              <w:right w:val="nil"/>
            </w:tcBorders>
            <w:shd w:val="clear" w:color="auto" w:fill="auto"/>
            <w:noWrap/>
            <w:vAlign w:val="center"/>
          </w:tcPr>
          <w:p w14:paraId="6C3B5E49" w14:textId="77777777" w:rsidR="001D5A35" w:rsidRPr="00BA580F" w:rsidRDefault="001D5A35" w:rsidP="002D17F6">
            <w:pPr>
              <w:jc w:val="center"/>
              <w:rPr>
                <w:b/>
                <w:bCs/>
                <w:i/>
                <w:iCs/>
                <w:sz w:val="18"/>
                <w:szCs w:val="18"/>
              </w:rPr>
            </w:pPr>
          </w:p>
        </w:tc>
        <w:tc>
          <w:tcPr>
            <w:tcW w:w="1345" w:type="dxa"/>
            <w:tcBorders>
              <w:top w:val="nil"/>
              <w:left w:val="nil"/>
              <w:bottom w:val="nil"/>
              <w:right w:val="nil"/>
            </w:tcBorders>
            <w:shd w:val="clear" w:color="auto" w:fill="auto"/>
            <w:noWrap/>
            <w:vAlign w:val="bottom"/>
          </w:tcPr>
          <w:p w14:paraId="3C9D07A9" w14:textId="77777777" w:rsidR="001D5A35" w:rsidRPr="00BA580F" w:rsidRDefault="001D5A35" w:rsidP="002D17F6">
            <w:pPr>
              <w:rPr>
                <w:rFonts w:ascii="Helv" w:hAnsi="Helv" w:cs="Arial CYR"/>
                <w:sz w:val="18"/>
                <w:szCs w:val="18"/>
              </w:rPr>
            </w:pPr>
          </w:p>
        </w:tc>
        <w:tc>
          <w:tcPr>
            <w:tcW w:w="1535" w:type="dxa"/>
            <w:tcBorders>
              <w:top w:val="nil"/>
              <w:left w:val="nil"/>
              <w:bottom w:val="nil"/>
              <w:right w:val="nil"/>
            </w:tcBorders>
            <w:shd w:val="clear" w:color="auto" w:fill="auto"/>
            <w:noWrap/>
            <w:vAlign w:val="center"/>
          </w:tcPr>
          <w:p w14:paraId="6F3BC305" w14:textId="77777777" w:rsidR="001D5A35" w:rsidRPr="00BA580F" w:rsidRDefault="001D5A35" w:rsidP="002D17F6">
            <w:pPr>
              <w:jc w:val="center"/>
              <w:rPr>
                <w:b/>
                <w:bCs/>
                <w:sz w:val="18"/>
                <w:szCs w:val="18"/>
              </w:rPr>
            </w:pPr>
          </w:p>
        </w:tc>
      </w:tr>
      <w:tr w:rsidR="001D5A35" w:rsidRPr="00BA580F" w14:paraId="4E94B418" w14:textId="77777777" w:rsidTr="002D17F6">
        <w:trPr>
          <w:trHeight w:val="285"/>
        </w:trPr>
        <w:tc>
          <w:tcPr>
            <w:tcW w:w="2311" w:type="dxa"/>
            <w:gridSpan w:val="2"/>
            <w:tcBorders>
              <w:top w:val="nil"/>
              <w:left w:val="nil"/>
              <w:bottom w:val="nil"/>
              <w:right w:val="nil"/>
            </w:tcBorders>
            <w:shd w:val="clear" w:color="auto" w:fill="auto"/>
            <w:noWrap/>
            <w:vAlign w:val="center"/>
          </w:tcPr>
          <w:p w14:paraId="6B1C1063" w14:textId="77777777" w:rsidR="001D5A35" w:rsidRPr="00BA580F" w:rsidRDefault="001D5A35" w:rsidP="002D17F6">
            <w:pPr>
              <w:rPr>
                <w:b/>
                <w:bCs/>
                <w:sz w:val="20"/>
                <w:szCs w:val="20"/>
              </w:rPr>
            </w:pPr>
            <w:r w:rsidRPr="00BA580F">
              <w:rPr>
                <w:b/>
                <w:bCs/>
                <w:sz w:val="20"/>
                <w:szCs w:val="20"/>
              </w:rPr>
              <w:t>ПОДРЯДЧИК:</w:t>
            </w:r>
          </w:p>
        </w:tc>
        <w:tc>
          <w:tcPr>
            <w:tcW w:w="1093" w:type="dxa"/>
            <w:tcBorders>
              <w:top w:val="nil"/>
              <w:left w:val="nil"/>
              <w:bottom w:val="nil"/>
              <w:right w:val="nil"/>
            </w:tcBorders>
            <w:shd w:val="clear" w:color="auto" w:fill="auto"/>
            <w:noWrap/>
            <w:vAlign w:val="center"/>
          </w:tcPr>
          <w:p w14:paraId="2EAD91B7" w14:textId="77777777" w:rsidR="001D5A35" w:rsidRPr="00BA580F" w:rsidRDefault="001D5A35" w:rsidP="002D17F6">
            <w:pPr>
              <w:rPr>
                <w:b/>
                <w:bCs/>
              </w:rPr>
            </w:pPr>
          </w:p>
        </w:tc>
        <w:tc>
          <w:tcPr>
            <w:tcW w:w="1124" w:type="dxa"/>
            <w:tcBorders>
              <w:top w:val="nil"/>
              <w:left w:val="nil"/>
              <w:bottom w:val="nil"/>
              <w:right w:val="nil"/>
            </w:tcBorders>
            <w:shd w:val="clear" w:color="auto" w:fill="auto"/>
            <w:noWrap/>
            <w:vAlign w:val="center"/>
          </w:tcPr>
          <w:p w14:paraId="53BBD4BF" w14:textId="77777777" w:rsidR="001D5A35" w:rsidRPr="00BA580F" w:rsidRDefault="001D5A35" w:rsidP="002D17F6">
            <w:pPr>
              <w:rPr>
                <w:b/>
                <w:bCs/>
              </w:rPr>
            </w:pPr>
          </w:p>
        </w:tc>
        <w:tc>
          <w:tcPr>
            <w:tcW w:w="946" w:type="dxa"/>
            <w:tcBorders>
              <w:top w:val="nil"/>
              <w:left w:val="nil"/>
              <w:bottom w:val="nil"/>
              <w:right w:val="nil"/>
            </w:tcBorders>
            <w:shd w:val="clear" w:color="auto" w:fill="auto"/>
            <w:noWrap/>
            <w:vAlign w:val="bottom"/>
          </w:tcPr>
          <w:p w14:paraId="67DD9739" w14:textId="77777777" w:rsidR="001D5A35" w:rsidRPr="00BA580F" w:rsidRDefault="001D5A35" w:rsidP="002D17F6">
            <w:pPr>
              <w:jc w:val="center"/>
              <w:rPr>
                <w:sz w:val="16"/>
                <w:szCs w:val="16"/>
              </w:rPr>
            </w:pPr>
          </w:p>
        </w:tc>
        <w:tc>
          <w:tcPr>
            <w:tcW w:w="2726" w:type="dxa"/>
            <w:gridSpan w:val="2"/>
            <w:tcBorders>
              <w:top w:val="nil"/>
              <w:left w:val="nil"/>
              <w:bottom w:val="nil"/>
              <w:right w:val="nil"/>
            </w:tcBorders>
            <w:shd w:val="clear" w:color="auto" w:fill="auto"/>
            <w:noWrap/>
            <w:vAlign w:val="center"/>
          </w:tcPr>
          <w:p w14:paraId="3AFF5EDE" w14:textId="77777777" w:rsidR="001D5A35" w:rsidRPr="00BA580F" w:rsidRDefault="001D5A35" w:rsidP="002D17F6">
            <w:pPr>
              <w:rPr>
                <w:b/>
                <w:bCs/>
                <w:sz w:val="20"/>
                <w:szCs w:val="20"/>
              </w:rPr>
            </w:pPr>
          </w:p>
        </w:tc>
        <w:tc>
          <w:tcPr>
            <w:tcW w:w="1535" w:type="dxa"/>
            <w:tcBorders>
              <w:top w:val="nil"/>
              <w:left w:val="nil"/>
              <w:bottom w:val="nil"/>
              <w:right w:val="nil"/>
            </w:tcBorders>
            <w:shd w:val="clear" w:color="auto" w:fill="auto"/>
            <w:noWrap/>
            <w:vAlign w:val="center"/>
          </w:tcPr>
          <w:p w14:paraId="71E73978" w14:textId="77777777" w:rsidR="001D5A35" w:rsidRPr="00BA580F" w:rsidRDefault="001D5A35" w:rsidP="002D17F6">
            <w:pPr>
              <w:rPr>
                <w:b/>
                <w:bCs/>
              </w:rPr>
            </w:pPr>
          </w:p>
        </w:tc>
      </w:tr>
      <w:tr w:rsidR="001D5A35" w:rsidRPr="00BA580F" w14:paraId="22781AEA" w14:textId="77777777" w:rsidTr="002D17F6">
        <w:trPr>
          <w:trHeight w:val="126"/>
        </w:trPr>
        <w:tc>
          <w:tcPr>
            <w:tcW w:w="2311" w:type="dxa"/>
            <w:gridSpan w:val="2"/>
            <w:tcBorders>
              <w:top w:val="nil"/>
              <w:left w:val="nil"/>
              <w:bottom w:val="nil"/>
              <w:right w:val="nil"/>
            </w:tcBorders>
            <w:shd w:val="clear" w:color="auto" w:fill="auto"/>
            <w:noWrap/>
            <w:vAlign w:val="center"/>
          </w:tcPr>
          <w:p w14:paraId="39CDCE2B" w14:textId="77777777" w:rsidR="001D5A35" w:rsidRPr="00BA580F" w:rsidRDefault="001D5A35" w:rsidP="002D17F6">
            <w:pPr>
              <w:rPr>
                <w:b/>
                <w:bCs/>
                <w:i/>
                <w:iCs/>
                <w:sz w:val="20"/>
                <w:szCs w:val="20"/>
              </w:rPr>
            </w:pPr>
            <w:r>
              <w:rPr>
                <w:b/>
                <w:bCs/>
                <w:i/>
                <w:iCs/>
                <w:sz w:val="20"/>
                <w:szCs w:val="20"/>
              </w:rPr>
              <w:t>Представитель Подрядчика</w:t>
            </w:r>
          </w:p>
        </w:tc>
        <w:tc>
          <w:tcPr>
            <w:tcW w:w="1093" w:type="dxa"/>
            <w:tcBorders>
              <w:top w:val="nil"/>
              <w:left w:val="nil"/>
              <w:bottom w:val="nil"/>
              <w:right w:val="nil"/>
            </w:tcBorders>
            <w:shd w:val="clear" w:color="auto" w:fill="auto"/>
            <w:noWrap/>
            <w:vAlign w:val="center"/>
          </w:tcPr>
          <w:p w14:paraId="276B0C1B" w14:textId="77777777" w:rsidR="001D5A35" w:rsidRPr="00BA580F" w:rsidRDefault="001D5A35" w:rsidP="002D17F6">
            <w:pPr>
              <w:rPr>
                <w:sz w:val="20"/>
                <w:szCs w:val="20"/>
              </w:rPr>
            </w:pPr>
          </w:p>
        </w:tc>
        <w:tc>
          <w:tcPr>
            <w:tcW w:w="1124" w:type="dxa"/>
            <w:tcBorders>
              <w:top w:val="nil"/>
              <w:left w:val="nil"/>
              <w:bottom w:val="nil"/>
              <w:right w:val="nil"/>
            </w:tcBorders>
            <w:shd w:val="clear" w:color="auto" w:fill="auto"/>
            <w:noWrap/>
            <w:vAlign w:val="center"/>
          </w:tcPr>
          <w:p w14:paraId="50BC4265" w14:textId="77777777" w:rsidR="001D5A35" w:rsidRPr="00BA580F" w:rsidRDefault="001D5A35" w:rsidP="002D17F6">
            <w:pPr>
              <w:rPr>
                <w:sz w:val="20"/>
                <w:szCs w:val="20"/>
              </w:rPr>
            </w:pPr>
          </w:p>
        </w:tc>
        <w:tc>
          <w:tcPr>
            <w:tcW w:w="946" w:type="dxa"/>
            <w:tcBorders>
              <w:top w:val="nil"/>
              <w:left w:val="nil"/>
              <w:bottom w:val="nil"/>
              <w:right w:val="nil"/>
            </w:tcBorders>
            <w:shd w:val="clear" w:color="auto" w:fill="auto"/>
            <w:noWrap/>
            <w:vAlign w:val="bottom"/>
          </w:tcPr>
          <w:p w14:paraId="614C0DAE" w14:textId="77777777" w:rsidR="001D5A35" w:rsidRPr="00BA580F" w:rsidRDefault="001D5A35" w:rsidP="002D17F6">
            <w:pPr>
              <w:jc w:val="center"/>
              <w:rPr>
                <w:sz w:val="16"/>
                <w:szCs w:val="16"/>
              </w:rPr>
            </w:pPr>
          </w:p>
        </w:tc>
        <w:tc>
          <w:tcPr>
            <w:tcW w:w="2726" w:type="dxa"/>
            <w:gridSpan w:val="2"/>
            <w:tcBorders>
              <w:top w:val="nil"/>
              <w:left w:val="nil"/>
              <w:bottom w:val="nil"/>
              <w:right w:val="nil"/>
            </w:tcBorders>
            <w:shd w:val="clear" w:color="auto" w:fill="auto"/>
            <w:noWrap/>
            <w:vAlign w:val="center"/>
          </w:tcPr>
          <w:p w14:paraId="3DB5C91E" w14:textId="77777777" w:rsidR="001D5A35" w:rsidRPr="00BA580F" w:rsidRDefault="001D5A35" w:rsidP="002D17F6">
            <w:pPr>
              <w:rPr>
                <w:b/>
                <w:bCs/>
                <w:i/>
                <w:iCs/>
                <w:sz w:val="20"/>
                <w:szCs w:val="20"/>
              </w:rPr>
            </w:pPr>
          </w:p>
        </w:tc>
        <w:tc>
          <w:tcPr>
            <w:tcW w:w="1535" w:type="dxa"/>
            <w:tcBorders>
              <w:top w:val="nil"/>
              <w:left w:val="nil"/>
              <w:bottom w:val="nil"/>
              <w:right w:val="nil"/>
            </w:tcBorders>
            <w:shd w:val="clear" w:color="auto" w:fill="auto"/>
            <w:noWrap/>
            <w:vAlign w:val="bottom"/>
          </w:tcPr>
          <w:p w14:paraId="01F155E0" w14:textId="77777777" w:rsidR="001D5A35" w:rsidRPr="00BA580F" w:rsidRDefault="001D5A35" w:rsidP="002D17F6">
            <w:pPr>
              <w:rPr>
                <w:sz w:val="16"/>
                <w:szCs w:val="16"/>
              </w:rPr>
            </w:pPr>
          </w:p>
        </w:tc>
      </w:tr>
      <w:tr w:rsidR="001D5A35" w:rsidRPr="00BA580F" w14:paraId="56A109AE" w14:textId="77777777" w:rsidTr="002D17F6">
        <w:trPr>
          <w:trHeight w:val="263"/>
        </w:trPr>
        <w:tc>
          <w:tcPr>
            <w:tcW w:w="1237" w:type="dxa"/>
            <w:tcBorders>
              <w:top w:val="nil"/>
              <w:left w:val="nil"/>
              <w:bottom w:val="single" w:sz="4" w:space="0" w:color="auto"/>
              <w:right w:val="nil"/>
            </w:tcBorders>
            <w:shd w:val="clear" w:color="auto" w:fill="auto"/>
            <w:noWrap/>
            <w:vAlign w:val="center"/>
          </w:tcPr>
          <w:p w14:paraId="74AD40C0" w14:textId="77777777" w:rsidR="001D5A35" w:rsidRPr="00BA580F" w:rsidRDefault="001D5A35" w:rsidP="002D17F6">
            <w:pPr>
              <w:rPr>
                <w:sz w:val="20"/>
                <w:szCs w:val="20"/>
              </w:rPr>
            </w:pPr>
            <w:r w:rsidRPr="00BA580F">
              <w:rPr>
                <w:sz w:val="20"/>
                <w:szCs w:val="20"/>
              </w:rPr>
              <w:t> </w:t>
            </w:r>
          </w:p>
        </w:tc>
        <w:tc>
          <w:tcPr>
            <w:tcW w:w="1074" w:type="dxa"/>
            <w:tcBorders>
              <w:top w:val="nil"/>
              <w:left w:val="nil"/>
              <w:bottom w:val="single" w:sz="4" w:space="0" w:color="auto"/>
              <w:right w:val="nil"/>
            </w:tcBorders>
            <w:shd w:val="clear" w:color="auto" w:fill="auto"/>
            <w:noWrap/>
            <w:vAlign w:val="center"/>
          </w:tcPr>
          <w:p w14:paraId="3599EA01" w14:textId="77777777" w:rsidR="001D5A35" w:rsidRPr="00BA580F" w:rsidRDefault="001D5A35" w:rsidP="002D17F6">
            <w:pPr>
              <w:rPr>
                <w:sz w:val="20"/>
                <w:szCs w:val="20"/>
              </w:rPr>
            </w:pPr>
            <w:r w:rsidRPr="00BA580F">
              <w:rPr>
                <w:sz w:val="20"/>
                <w:szCs w:val="20"/>
              </w:rPr>
              <w:t> </w:t>
            </w:r>
          </w:p>
        </w:tc>
        <w:tc>
          <w:tcPr>
            <w:tcW w:w="1093" w:type="dxa"/>
            <w:tcBorders>
              <w:top w:val="nil"/>
              <w:left w:val="nil"/>
              <w:bottom w:val="single" w:sz="4" w:space="0" w:color="auto"/>
              <w:right w:val="nil"/>
            </w:tcBorders>
            <w:shd w:val="clear" w:color="auto" w:fill="auto"/>
            <w:noWrap/>
            <w:vAlign w:val="center"/>
          </w:tcPr>
          <w:p w14:paraId="6CB303B3" w14:textId="77777777" w:rsidR="001D5A35" w:rsidRPr="00BA580F" w:rsidRDefault="001D5A35" w:rsidP="002D17F6">
            <w:pPr>
              <w:rPr>
                <w:sz w:val="20"/>
                <w:szCs w:val="20"/>
              </w:rPr>
            </w:pPr>
            <w:r w:rsidRPr="00BA580F">
              <w:rPr>
                <w:sz w:val="20"/>
                <w:szCs w:val="20"/>
              </w:rPr>
              <w:t> </w:t>
            </w:r>
          </w:p>
        </w:tc>
        <w:tc>
          <w:tcPr>
            <w:tcW w:w="2070" w:type="dxa"/>
            <w:gridSpan w:val="2"/>
            <w:tcBorders>
              <w:top w:val="nil"/>
              <w:left w:val="nil"/>
              <w:bottom w:val="nil"/>
              <w:right w:val="nil"/>
            </w:tcBorders>
            <w:shd w:val="clear" w:color="auto" w:fill="auto"/>
            <w:noWrap/>
            <w:vAlign w:val="center"/>
          </w:tcPr>
          <w:p w14:paraId="2AA1D3FA" w14:textId="77777777" w:rsidR="001D5A35" w:rsidRPr="00BA580F" w:rsidRDefault="001D5A35" w:rsidP="002D17F6">
            <w:pPr>
              <w:rPr>
                <w:b/>
                <w:bCs/>
                <w:i/>
                <w:iCs/>
                <w:sz w:val="20"/>
                <w:szCs w:val="20"/>
              </w:rPr>
            </w:pPr>
            <w:r w:rsidRPr="00BA580F">
              <w:rPr>
                <w:b/>
                <w:bCs/>
                <w:i/>
                <w:iCs/>
                <w:sz w:val="20"/>
                <w:szCs w:val="20"/>
              </w:rPr>
              <w:t>Фамилия И.О.</w:t>
            </w:r>
          </w:p>
        </w:tc>
        <w:tc>
          <w:tcPr>
            <w:tcW w:w="1381" w:type="dxa"/>
            <w:tcBorders>
              <w:top w:val="nil"/>
              <w:left w:val="nil"/>
              <w:bottom w:val="single" w:sz="4" w:space="0" w:color="auto"/>
              <w:right w:val="nil"/>
            </w:tcBorders>
            <w:shd w:val="clear" w:color="auto" w:fill="auto"/>
            <w:noWrap/>
            <w:vAlign w:val="center"/>
          </w:tcPr>
          <w:p w14:paraId="1D4DF1AB" w14:textId="77777777" w:rsidR="001D5A35" w:rsidRPr="00BA580F" w:rsidRDefault="001D5A35" w:rsidP="002D17F6">
            <w:pPr>
              <w:rPr>
                <w:sz w:val="20"/>
                <w:szCs w:val="20"/>
              </w:rPr>
            </w:pPr>
          </w:p>
        </w:tc>
        <w:tc>
          <w:tcPr>
            <w:tcW w:w="1345" w:type="dxa"/>
            <w:tcBorders>
              <w:top w:val="nil"/>
              <w:left w:val="nil"/>
              <w:bottom w:val="single" w:sz="4" w:space="0" w:color="auto"/>
              <w:right w:val="nil"/>
            </w:tcBorders>
            <w:shd w:val="clear" w:color="auto" w:fill="auto"/>
            <w:noWrap/>
            <w:vAlign w:val="center"/>
          </w:tcPr>
          <w:p w14:paraId="523CEA69" w14:textId="77777777" w:rsidR="001D5A35" w:rsidRPr="00BA580F" w:rsidRDefault="001D5A35" w:rsidP="002D17F6">
            <w:pPr>
              <w:rPr>
                <w:sz w:val="20"/>
                <w:szCs w:val="20"/>
              </w:rPr>
            </w:pPr>
          </w:p>
        </w:tc>
        <w:tc>
          <w:tcPr>
            <w:tcW w:w="1535" w:type="dxa"/>
            <w:tcBorders>
              <w:top w:val="nil"/>
              <w:left w:val="nil"/>
              <w:bottom w:val="nil"/>
              <w:right w:val="nil"/>
            </w:tcBorders>
            <w:shd w:val="clear" w:color="auto" w:fill="auto"/>
            <w:noWrap/>
            <w:vAlign w:val="center"/>
          </w:tcPr>
          <w:p w14:paraId="05F9AE51" w14:textId="77777777" w:rsidR="001D5A35" w:rsidRPr="00BA580F" w:rsidRDefault="001D5A35" w:rsidP="002D17F6">
            <w:pPr>
              <w:rPr>
                <w:b/>
                <w:bCs/>
                <w:i/>
                <w:iCs/>
                <w:sz w:val="20"/>
                <w:szCs w:val="20"/>
              </w:rPr>
            </w:pPr>
          </w:p>
        </w:tc>
      </w:tr>
      <w:tr w:rsidR="001D5A35" w:rsidRPr="00BA580F" w14:paraId="3AB7B635" w14:textId="77777777" w:rsidTr="002D17F6">
        <w:trPr>
          <w:trHeight w:val="225"/>
        </w:trPr>
        <w:tc>
          <w:tcPr>
            <w:tcW w:w="1237" w:type="dxa"/>
            <w:tcBorders>
              <w:top w:val="nil"/>
              <w:left w:val="nil"/>
              <w:bottom w:val="nil"/>
              <w:right w:val="nil"/>
            </w:tcBorders>
            <w:shd w:val="clear" w:color="auto" w:fill="auto"/>
            <w:noWrap/>
            <w:vAlign w:val="bottom"/>
          </w:tcPr>
          <w:p w14:paraId="7AFD3126" w14:textId="77777777" w:rsidR="001D5A35" w:rsidRPr="00BA580F" w:rsidRDefault="001D5A35" w:rsidP="002D17F6">
            <w:pPr>
              <w:rPr>
                <w:sz w:val="16"/>
                <w:szCs w:val="16"/>
              </w:rPr>
            </w:pPr>
          </w:p>
        </w:tc>
        <w:tc>
          <w:tcPr>
            <w:tcW w:w="2167" w:type="dxa"/>
            <w:gridSpan w:val="2"/>
            <w:tcBorders>
              <w:top w:val="nil"/>
              <w:left w:val="nil"/>
              <w:bottom w:val="nil"/>
              <w:right w:val="nil"/>
            </w:tcBorders>
            <w:shd w:val="clear" w:color="auto" w:fill="auto"/>
            <w:noWrap/>
            <w:vAlign w:val="bottom"/>
          </w:tcPr>
          <w:p w14:paraId="5E536FF2" w14:textId="77777777" w:rsidR="001D5A35" w:rsidRPr="00BA580F" w:rsidRDefault="001D5A35" w:rsidP="002D17F6">
            <w:pPr>
              <w:rPr>
                <w:i/>
                <w:iCs/>
                <w:sz w:val="20"/>
                <w:szCs w:val="20"/>
              </w:rPr>
            </w:pPr>
            <w:r w:rsidRPr="00BA580F">
              <w:rPr>
                <w:i/>
                <w:iCs/>
                <w:sz w:val="20"/>
                <w:szCs w:val="20"/>
              </w:rPr>
              <w:t>(подпись)</w:t>
            </w:r>
          </w:p>
        </w:tc>
        <w:tc>
          <w:tcPr>
            <w:tcW w:w="1124" w:type="dxa"/>
            <w:tcBorders>
              <w:top w:val="nil"/>
              <w:left w:val="nil"/>
              <w:bottom w:val="nil"/>
              <w:right w:val="nil"/>
            </w:tcBorders>
            <w:shd w:val="clear" w:color="auto" w:fill="auto"/>
            <w:noWrap/>
            <w:vAlign w:val="center"/>
          </w:tcPr>
          <w:p w14:paraId="41FA7B8B" w14:textId="77777777" w:rsidR="001D5A35" w:rsidRPr="00BA580F" w:rsidRDefault="001D5A35" w:rsidP="002D17F6">
            <w:pPr>
              <w:rPr>
                <w:i/>
                <w:iCs/>
                <w:sz w:val="20"/>
                <w:szCs w:val="20"/>
              </w:rPr>
            </w:pPr>
          </w:p>
        </w:tc>
        <w:tc>
          <w:tcPr>
            <w:tcW w:w="946" w:type="dxa"/>
            <w:tcBorders>
              <w:top w:val="nil"/>
              <w:left w:val="nil"/>
              <w:bottom w:val="nil"/>
              <w:right w:val="nil"/>
            </w:tcBorders>
            <w:shd w:val="clear" w:color="auto" w:fill="auto"/>
            <w:noWrap/>
            <w:vAlign w:val="bottom"/>
          </w:tcPr>
          <w:p w14:paraId="41625B2A" w14:textId="77777777" w:rsidR="001D5A35" w:rsidRPr="00BA580F" w:rsidRDefault="001D5A35" w:rsidP="002D17F6">
            <w:pPr>
              <w:jc w:val="center"/>
              <w:rPr>
                <w:sz w:val="16"/>
                <w:szCs w:val="16"/>
              </w:rPr>
            </w:pPr>
          </w:p>
        </w:tc>
        <w:tc>
          <w:tcPr>
            <w:tcW w:w="1381" w:type="dxa"/>
            <w:tcBorders>
              <w:top w:val="nil"/>
              <w:left w:val="nil"/>
              <w:bottom w:val="nil"/>
              <w:right w:val="nil"/>
            </w:tcBorders>
            <w:shd w:val="clear" w:color="auto" w:fill="auto"/>
            <w:noWrap/>
            <w:vAlign w:val="bottom"/>
          </w:tcPr>
          <w:p w14:paraId="755021A9" w14:textId="77777777" w:rsidR="001D5A35" w:rsidRPr="00BA580F" w:rsidRDefault="001D5A35" w:rsidP="002D17F6">
            <w:pPr>
              <w:rPr>
                <w:sz w:val="16"/>
                <w:szCs w:val="16"/>
              </w:rPr>
            </w:pPr>
          </w:p>
        </w:tc>
        <w:tc>
          <w:tcPr>
            <w:tcW w:w="1345" w:type="dxa"/>
            <w:tcBorders>
              <w:top w:val="nil"/>
              <w:left w:val="nil"/>
              <w:bottom w:val="nil"/>
              <w:right w:val="nil"/>
            </w:tcBorders>
            <w:shd w:val="clear" w:color="auto" w:fill="auto"/>
            <w:noWrap/>
            <w:vAlign w:val="bottom"/>
          </w:tcPr>
          <w:p w14:paraId="1E285492" w14:textId="77777777" w:rsidR="001D5A35" w:rsidRPr="00BA580F" w:rsidRDefault="001D5A35" w:rsidP="002D17F6">
            <w:pPr>
              <w:jc w:val="right"/>
              <w:rPr>
                <w:i/>
                <w:iCs/>
                <w:sz w:val="20"/>
                <w:szCs w:val="20"/>
              </w:rPr>
            </w:pPr>
          </w:p>
        </w:tc>
        <w:tc>
          <w:tcPr>
            <w:tcW w:w="1535" w:type="dxa"/>
            <w:tcBorders>
              <w:top w:val="nil"/>
              <w:left w:val="nil"/>
              <w:bottom w:val="nil"/>
              <w:right w:val="nil"/>
            </w:tcBorders>
            <w:shd w:val="clear" w:color="auto" w:fill="auto"/>
            <w:noWrap/>
            <w:vAlign w:val="bottom"/>
          </w:tcPr>
          <w:p w14:paraId="0C412867" w14:textId="77777777" w:rsidR="001D5A35" w:rsidRPr="00BA580F" w:rsidRDefault="001D5A35" w:rsidP="002D17F6"/>
        </w:tc>
      </w:tr>
      <w:tr w:rsidR="001D5A35" w:rsidRPr="00BA580F" w14:paraId="030593FF" w14:textId="77777777" w:rsidTr="002D17F6">
        <w:trPr>
          <w:trHeight w:val="165"/>
        </w:trPr>
        <w:tc>
          <w:tcPr>
            <w:tcW w:w="1237" w:type="dxa"/>
            <w:tcBorders>
              <w:top w:val="nil"/>
              <w:left w:val="nil"/>
              <w:bottom w:val="nil"/>
              <w:right w:val="nil"/>
            </w:tcBorders>
            <w:shd w:val="clear" w:color="auto" w:fill="auto"/>
            <w:vAlign w:val="center"/>
          </w:tcPr>
          <w:p w14:paraId="34D5F156" w14:textId="77777777" w:rsidR="001D5A35" w:rsidRPr="00BA580F" w:rsidRDefault="001D5A35" w:rsidP="002D17F6">
            <w:pPr>
              <w:rPr>
                <w:sz w:val="20"/>
                <w:szCs w:val="20"/>
              </w:rPr>
            </w:pPr>
            <w:proofErr w:type="spellStart"/>
            <w:r w:rsidRPr="00BA580F">
              <w:rPr>
                <w:sz w:val="20"/>
                <w:szCs w:val="20"/>
              </w:rPr>
              <w:t>мп</w:t>
            </w:r>
            <w:proofErr w:type="spellEnd"/>
          </w:p>
        </w:tc>
        <w:tc>
          <w:tcPr>
            <w:tcW w:w="1074" w:type="dxa"/>
            <w:tcBorders>
              <w:top w:val="nil"/>
              <w:left w:val="nil"/>
              <w:bottom w:val="nil"/>
              <w:right w:val="nil"/>
            </w:tcBorders>
            <w:shd w:val="clear" w:color="auto" w:fill="auto"/>
            <w:vAlign w:val="center"/>
          </w:tcPr>
          <w:p w14:paraId="0E98412B" w14:textId="77777777" w:rsidR="001D5A35" w:rsidRPr="00BA580F" w:rsidRDefault="001D5A35" w:rsidP="002D17F6">
            <w:pPr>
              <w:rPr>
                <w:sz w:val="20"/>
                <w:szCs w:val="20"/>
              </w:rPr>
            </w:pPr>
          </w:p>
        </w:tc>
        <w:tc>
          <w:tcPr>
            <w:tcW w:w="1093" w:type="dxa"/>
            <w:tcBorders>
              <w:top w:val="nil"/>
              <w:left w:val="nil"/>
              <w:bottom w:val="nil"/>
              <w:right w:val="nil"/>
            </w:tcBorders>
            <w:shd w:val="clear" w:color="auto" w:fill="auto"/>
            <w:vAlign w:val="center"/>
          </w:tcPr>
          <w:p w14:paraId="0208C8B2" w14:textId="77777777" w:rsidR="001D5A35" w:rsidRPr="00BA580F" w:rsidRDefault="001D5A35" w:rsidP="002D17F6">
            <w:pPr>
              <w:rPr>
                <w:sz w:val="20"/>
                <w:szCs w:val="20"/>
              </w:rPr>
            </w:pPr>
          </w:p>
        </w:tc>
        <w:tc>
          <w:tcPr>
            <w:tcW w:w="1124" w:type="dxa"/>
            <w:tcBorders>
              <w:top w:val="nil"/>
              <w:left w:val="nil"/>
              <w:bottom w:val="nil"/>
              <w:right w:val="nil"/>
            </w:tcBorders>
            <w:shd w:val="clear" w:color="auto" w:fill="auto"/>
            <w:vAlign w:val="center"/>
          </w:tcPr>
          <w:p w14:paraId="2607FF60" w14:textId="77777777" w:rsidR="001D5A35" w:rsidRPr="00BA580F" w:rsidRDefault="001D5A35" w:rsidP="002D17F6">
            <w:pPr>
              <w:rPr>
                <w:sz w:val="20"/>
                <w:szCs w:val="20"/>
              </w:rPr>
            </w:pPr>
          </w:p>
        </w:tc>
        <w:tc>
          <w:tcPr>
            <w:tcW w:w="946" w:type="dxa"/>
            <w:tcBorders>
              <w:top w:val="nil"/>
              <w:left w:val="nil"/>
              <w:bottom w:val="nil"/>
              <w:right w:val="nil"/>
            </w:tcBorders>
            <w:shd w:val="clear" w:color="auto" w:fill="auto"/>
            <w:noWrap/>
            <w:vAlign w:val="bottom"/>
          </w:tcPr>
          <w:p w14:paraId="1BDCCDE3" w14:textId="77777777" w:rsidR="001D5A35" w:rsidRPr="00BA580F" w:rsidRDefault="001D5A35" w:rsidP="002D17F6">
            <w:pPr>
              <w:jc w:val="center"/>
              <w:rPr>
                <w:sz w:val="16"/>
                <w:szCs w:val="16"/>
              </w:rPr>
            </w:pPr>
          </w:p>
        </w:tc>
        <w:tc>
          <w:tcPr>
            <w:tcW w:w="1381" w:type="dxa"/>
            <w:tcBorders>
              <w:top w:val="nil"/>
              <w:left w:val="nil"/>
              <w:bottom w:val="nil"/>
              <w:right w:val="nil"/>
            </w:tcBorders>
            <w:shd w:val="clear" w:color="auto" w:fill="auto"/>
            <w:vAlign w:val="center"/>
          </w:tcPr>
          <w:p w14:paraId="00D336F0" w14:textId="77777777" w:rsidR="001D5A35" w:rsidRPr="00BA580F" w:rsidRDefault="001D5A35" w:rsidP="002D17F6">
            <w:pPr>
              <w:rPr>
                <w:sz w:val="20"/>
                <w:szCs w:val="20"/>
              </w:rPr>
            </w:pPr>
          </w:p>
        </w:tc>
        <w:tc>
          <w:tcPr>
            <w:tcW w:w="1345" w:type="dxa"/>
            <w:tcBorders>
              <w:top w:val="nil"/>
              <w:left w:val="nil"/>
              <w:bottom w:val="nil"/>
              <w:right w:val="nil"/>
            </w:tcBorders>
            <w:shd w:val="clear" w:color="auto" w:fill="auto"/>
            <w:noWrap/>
            <w:vAlign w:val="center"/>
          </w:tcPr>
          <w:p w14:paraId="41EF54E0" w14:textId="77777777" w:rsidR="001D5A35" w:rsidRPr="00BA580F" w:rsidRDefault="001D5A35" w:rsidP="002D17F6">
            <w:pPr>
              <w:rPr>
                <w:sz w:val="20"/>
                <w:szCs w:val="20"/>
              </w:rPr>
            </w:pPr>
          </w:p>
        </w:tc>
        <w:tc>
          <w:tcPr>
            <w:tcW w:w="1535" w:type="dxa"/>
            <w:tcBorders>
              <w:top w:val="nil"/>
              <w:left w:val="nil"/>
              <w:bottom w:val="nil"/>
              <w:right w:val="nil"/>
            </w:tcBorders>
            <w:shd w:val="clear" w:color="auto" w:fill="auto"/>
            <w:noWrap/>
            <w:vAlign w:val="center"/>
          </w:tcPr>
          <w:p w14:paraId="1597FE5B" w14:textId="77777777" w:rsidR="001D5A35" w:rsidRPr="00BA580F" w:rsidRDefault="001D5A35" w:rsidP="002D17F6">
            <w:pPr>
              <w:rPr>
                <w:sz w:val="20"/>
                <w:szCs w:val="20"/>
              </w:rPr>
            </w:pPr>
          </w:p>
        </w:tc>
      </w:tr>
    </w:tbl>
    <w:p w14:paraId="080B5430" w14:textId="77777777" w:rsidR="009D10FA" w:rsidRPr="00003B01" w:rsidRDefault="009D10FA" w:rsidP="002D17F6">
      <w:pPr>
        <w:rPr>
          <w:color w:val="000000"/>
        </w:rPr>
      </w:pPr>
    </w:p>
    <w:tbl>
      <w:tblPr>
        <w:tblW w:w="9389" w:type="dxa"/>
        <w:tblInd w:w="392" w:type="dxa"/>
        <w:tblLook w:val="01E0" w:firstRow="1" w:lastRow="1" w:firstColumn="1" w:lastColumn="1" w:noHBand="0" w:noVBand="0"/>
      </w:tblPr>
      <w:tblGrid>
        <w:gridCol w:w="4961"/>
        <w:gridCol w:w="4428"/>
      </w:tblGrid>
      <w:tr w:rsidR="00CC1A05" w:rsidRPr="00003B01" w14:paraId="41019CC8" w14:textId="77777777" w:rsidTr="001525A4">
        <w:tc>
          <w:tcPr>
            <w:tcW w:w="4961" w:type="dxa"/>
          </w:tcPr>
          <w:p w14:paraId="7B070F8A" w14:textId="77777777" w:rsidR="00CC1A05" w:rsidRDefault="00CC1A05" w:rsidP="00CC1A05">
            <w:pPr>
              <w:ind w:left="-108" w:right="29" w:firstLine="567"/>
              <w:rPr>
                <w:b/>
                <w:color w:val="000000"/>
                <w:lang w:eastAsia="en-US"/>
              </w:rPr>
            </w:pPr>
            <w:r>
              <w:rPr>
                <w:b/>
                <w:color w:val="000000"/>
                <w:lang w:eastAsia="en-US"/>
              </w:rPr>
              <w:t>От Заказчика</w:t>
            </w:r>
            <w:r w:rsidRPr="00003B01">
              <w:rPr>
                <w:b/>
                <w:color w:val="000000"/>
                <w:lang w:eastAsia="en-US"/>
              </w:rPr>
              <w:t>:</w:t>
            </w:r>
          </w:p>
          <w:p w14:paraId="58EC1E43" w14:textId="77777777" w:rsidR="00CC1A05" w:rsidRDefault="00CC1A05" w:rsidP="00CC1A05">
            <w:pPr>
              <w:ind w:left="-108" w:right="29" w:firstLine="567"/>
              <w:rPr>
                <w:b/>
                <w:color w:val="000000"/>
                <w:lang w:eastAsia="en-US"/>
              </w:rPr>
            </w:pPr>
          </w:p>
          <w:p w14:paraId="7551D75D" w14:textId="77777777" w:rsidR="00CC1A05" w:rsidRPr="00003B01" w:rsidRDefault="00CC1A05" w:rsidP="00CC1A05">
            <w:pPr>
              <w:ind w:left="-108" w:right="29" w:firstLine="567"/>
              <w:rPr>
                <w:b/>
                <w:color w:val="000000"/>
                <w:lang w:eastAsia="en-US"/>
              </w:rPr>
            </w:pPr>
          </w:p>
          <w:p w14:paraId="5FC0019F" w14:textId="117A76F5" w:rsidR="00CC1A05" w:rsidRPr="00003B01" w:rsidRDefault="00CC1A05" w:rsidP="00CC1A05">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 </w:t>
            </w:r>
            <w:r>
              <w:rPr>
                <w:rFonts w:ascii="Times New Roman" w:hAnsi="Times New Roman"/>
                <w:b/>
                <w:color w:val="000000"/>
                <w:sz w:val="24"/>
                <w:szCs w:val="24"/>
              </w:rPr>
              <w:t>В.</w:t>
            </w:r>
            <w:r w:rsidR="00810DE2">
              <w:rPr>
                <w:rFonts w:ascii="Times New Roman" w:hAnsi="Times New Roman"/>
                <w:b/>
                <w:color w:val="000000"/>
                <w:sz w:val="24"/>
                <w:szCs w:val="24"/>
              </w:rPr>
              <w:t>С</w:t>
            </w:r>
            <w:r>
              <w:rPr>
                <w:rFonts w:ascii="Times New Roman" w:hAnsi="Times New Roman"/>
                <w:b/>
                <w:color w:val="000000"/>
                <w:sz w:val="24"/>
                <w:szCs w:val="24"/>
              </w:rPr>
              <w:t xml:space="preserve">. </w:t>
            </w:r>
            <w:r w:rsidR="00810DE2">
              <w:rPr>
                <w:rFonts w:ascii="Times New Roman" w:hAnsi="Times New Roman"/>
                <w:b/>
                <w:color w:val="000000"/>
                <w:sz w:val="24"/>
                <w:szCs w:val="24"/>
              </w:rPr>
              <w:t>Михальчук</w:t>
            </w:r>
          </w:p>
          <w:p w14:paraId="17566DC5" w14:textId="640B0DE5" w:rsidR="00CC1A05" w:rsidRPr="00003B01" w:rsidRDefault="00CC1A05" w:rsidP="00CC1A05">
            <w:pPr>
              <w:ind w:right="29" w:firstLine="567"/>
              <w:rPr>
                <w:b/>
                <w:bCs/>
                <w:color w:val="000000"/>
                <w:lang w:eastAsia="en-US"/>
              </w:rPr>
            </w:pPr>
            <w:proofErr w:type="spellStart"/>
            <w:r w:rsidRPr="00003B01">
              <w:rPr>
                <w:color w:val="000000"/>
              </w:rPr>
              <w:t>м.п</w:t>
            </w:r>
            <w:proofErr w:type="spellEnd"/>
            <w:r w:rsidRPr="00003B01">
              <w:rPr>
                <w:color w:val="000000"/>
              </w:rPr>
              <w:t>.</w:t>
            </w:r>
          </w:p>
        </w:tc>
        <w:tc>
          <w:tcPr>
            <w:tcW w:w="4428" w:type="dxa"/>
          </w:tcPr>
          <w:p w14:paraId="6853C4FA" w14:textId="77777777" w:rsidR="00CC1A05" w:rsidRDefault="00CC1A05" w:rsidP="00CC1A05">
            <w:pPr>
              <w:ind w:right="29" w:firstLine="567"/>
              <w:rPr>
                <w:b/>
                <w:color w:val="000000"/>
                <w:lang w:eastAsia="en-US"/>
              </w:rPr>
            </w:pPr>
            <w:r>
              <w:rPr>
                <w:b/>
                <w:color w:val="000000"/>
                <w:lang w:eastAsia="en-US"/>
              </w:rPr>
              <w:t>От Подрядчика</w:t>
            </w:r>
            <w:r w:rsidRPr="00003B01">
              <w:rPr>
                <w:b/>
                <w:color w:val="000000"/>
                <w:lang w:eastAsia="en-US"/>
              </w:rPr>
              <w:t>:</w:t>
            </w:r>
          </w:p>
          <w:p w14:paraId="70B88987" w14:textId="77777777" w:rsidR="00CC1A05" w:rsidRDefault="00CC1A05" w:rsidP="00CC1A05">
            <w:pPr>
              <w:ind w:right="29" w:firstLine="567"/>
              <w:rPr>
                <w:b/>
                <w:color w:val="000000"/>
                <w:lang w:eastAsia="en-US"/>
              </w:rPr>
            </w:pPr>
          </w:p>
          <w:p w14:paraId="7280F0A8" w14:textId="77777777" w:rsidR="00CC1A05" w:rsidRPr="00003B01" w:rsidRDefault="00CC1A05" w:rsidP="00CC1A05">
            <w:pPr>
              <w:ind w:right="29" w:firstLine="567"/>
              <w:rPr>
                <w:b/>
                <w:color w:val="000000"/>
                <w:lang w:eastAsia="en-US"/>
              </w:rPr>
            </w:pPr>
          </w:p>
          <w:p w14:paraId="579D5D88" w14:textId="77777777" w:rsidR="00CC1A05" w:rsidRPr="00003B01" w:rsidRDefault="00CC1A05" w:rsidP="00CC1A05">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________________ </w:t>
            </w:r>
            <w:r>
              <w:rPr>
                <w:rFonts w:ascii="Times New Roman" w:hAnsi="Times New Roman"/>
                <w:b/>
                <w:color w:val="000000"/>
                <w:sz w:val="24"/>
                <w:szCs w:val="24"/>
              </w:rPr>
              <w:t>А.С. Шеренда</w:t>
            </w:r>
          </w:p>
          <w:p w14:paraId="3E0AD7B2" w14:textId="4B1A1807" w:rsidR="00CC1A05" w:rsidRPr="00003B01" w:rsidRDefault="00CC1A05" w:rsidP="00CC1A05">
            <w:pPr>
              <w:ind w:left="-108" w:right="29" w:firstLine="567"/>
              <w:rPr>
                <w:b/>
                <w:bCs/>
                <w:color w:val="000000"/>
                <w:lang w:eastAsia="en-US"/>
              </w:rPr>
            </w:pPr>
            <w:proofErr w:type="spellStart"/>
            <w:r w:rsidRPr="00003B01">
              <w:rPr>
                <w:color w:val="000000"/>
              </w:rPr>
              <w:t>м.п</w:t>
            </w:r>
            <w:proofErr w:type="spellEnd"/>
            <w:r w:rsidRPr="00003B01">
              <w:rPr>
                <w:color w:val="000000"/>
              </w:rPr>
              <w:t>.</w:t>
            </w:r>
          </w:p>
        </w:tc>
      </w:tr>
    </w:tbl>
    <w:p w14:paraId="54E4548B" w14:textId="4A35039A" w:rsidR="007F2B89" w:rsidRPr="00BA7F60" w:rsidRDefault="009D10FA" w:rsidP="007F2B89">
      <w:pPr>
        <w:spacing w:line="360" w:lineRule="auto"/>
        <w:jc w:val="right"/>
      </w:pPr>
      <w:r w:rsidRPr="00003B01">
        <w:rPr>
          <w:b/>
          <w:color w:val="000000"/>
        </w:rPr>
        <w:br w:type="page"/>
      </w:r>
      <w:r w:rsidR="007F2B89" w:rsidRPr="00BA7F60">
        <w:lastRenderedPageBreak/>
        <w:t xml:space="preserve">Приложение № </w:t>
      </w:r>
      <w:r w:rsidR="007F2B89">
        <w:t>13</w:t>
      </w:r>
    </w:p>
    <w:p w14:paraId="568C3183" w14:textId="77777777" w:rsidR="007F2B89" w:rsidRPr="00BA7F60" w:rsidRDefault="007F2B89" w:rsidP="007F2B89">
      <w:pPr>
        <w:spacing w:line="360" w:lineRule="auto"/>
        <w:ind w:left="4956" w:hanging="278"/>
        <w:jc w:val="right"/>
      </w:pPr>
      <w:r w:rsidRPr="00BA7F60">
        <w:t>к договору № _____ от «___» __________ 20</w:t>
      </w:r>
      <w:r>
        <w:t>__</w:t>
      </w:r>
      <w:r w:rsidRPr="00BA7F60">
        <w:t xml:space="preserve"> г.</w:t>
      </w:r>
    </w:p>
    <w:p w14:paraId="41B4CF96" w14:textId="0A680DC1" w:rsidR="002D17F6" w:rsidRPr="00BA580F" w:rsidRDefault="002D17F6" w:rsidP="007F2B89">
      <w:pPr>
        <w:spacing w:after="200" w:line="276" w:lineRule="auto"/>
        <w:ind w:left="4932" w:firstLine="708"/>
        <w:jc w:val="right"/>
        <w:rPr>
          <w:b/>
        </w:rPr>
      </w:pPr>
      <w:r w:rsidRPr="00BA580F">
        <w:rPr>
          <w:b/>
        </w:rPr>
        <w:t>ФОРМА</w:t>
      </w:r>
    </w:p>
    <w:p w14:paraId="508C71FA" w14:textId="77777777" w:rsidR="002D17F6" w:rsidRPr="00BA580F" w:rsidRDefault="002D17F6" w:rsidP="002D17F6">
      <w:pPr>
        <w:jc w:val="center"/>
        <w:rPr>
          <w:b/>
        </w:rPr>
      </w:pPr>
    </w:p>
    <w:p w14:paraId="36FD5E69" w14:textId="77777777" w:rsidR="002D17F6" w:rsidRPr="00BA580F" w:rsidRDefault="002D17F6" w:rsidP="002D17F6">
      <w:pPr>
        <w:jc w:val="center"/>
        <w:rPr>
          <w:b/>
        </w:rPr>
      </w:pPr>
      <w:r w:rsidRPr="00BA580F">
        <w:rPr>
          <w:b/>
        </w:rPr>
        <w:t>Расчет стоимости услуг по хранению узлов, деталей, колесных пар и металлолома</w:t>
      </w:r>
    </w:p>
    <w:p w14:paraId="311BACC6" w14:textId="77777777" w:rsidR="002D17F6" w:rsidRPr="00BA580F" w:rsidRDefault="002D17F6" w:rsidP="002D17F6">
      <w:pPr>
        <w:jc w:val="center"/>
        <w:rPr>
          <w:b/>
        </w:rPr>
      </w:pPr>
    </w:p>
    <w:p w14:paraId="0DBFFE7A" w14:textId="77777777" w:rsidR="002D17F6" w:rsidRPr="00BA580F" w:rsidRDefault="002D17F6" w:rsidP="002D17F6">
      <w:r w:rsidRPr="00BA580F">
        <w:t xml:space="preserve">ВЧДр _____________________                                 </w:t>
      </w:r>
      <w:r>
        <w:t xml:space="preserve">                           </w:t>
      </w:r>
      <w:proofErr w:type="gramStart"/>
      <w:r>
        <w:t xml:space="preserve">  </w:t>
      </w:r>
      <w:r w:rsidRPr="00BA580F">
        <w:t xml:space="preserve"> «</w:t>
      </w:r>
      <w:proofErr w:type="gramEnd"/>
      <w:r w:rsidRPr="00BA580F">
        <w:t>____»___________20</w:t>
      </w:r>
      <w:r w:rsidR="00D83A25">
        <w:t>_</w:t>
      </w:r>
      <w:r w:rsidRPr="00BA580F">
        <w:t>_ г.</w:t>
      </w:r>
    </w:p>
    <w:p w14:paraId="199239EE" w14:textId="77777777" w:rsidR="002D17F6" w:rsidRPr="00BA580F" w:rsidRDefault="002D17F6" w:rsidP="002D17F6">
      <w:pPr>
        <w:rPr>
          <w:b/>
        </w:rPr>
      </w:pPr>
    </w:p>
    <w:tbl>
      <w:tblPr>
        <w:tblW w:w="10281" w:type="dxa"/>
        <w:tblLook w:val="0000" w:firstRow="0" w:lastRow="0" w:firstColumn="0" w:lastColumn="0" w:noHBand="0" w:noVBand="0"/>
      </w:tblPr>
      <w:tblGrid>
        <w:gridCol w:w="1077"/>
        <w:gridCol w:w="1014"/>
        <w:gridCol w:w="1112"/>
        <w:gridCol w:w="900"/>
        <w:gridCol w:w="1225"/>
        <w:gridCol w:w="1440"/>
        <w:gridCol w:w="1260"/>
        <w:gridCol w:w="1080"/>
        <w:gridCol w:w="1173"/>
      </w:tblGrid>
      <w:tr w:rsidR="002D17F6" w:rsidRPr="00BA580F" w14:paraId="7F2569DD" w14:textId="77777777" w:rsidTr="002D17F6">
        <w:trPr>
          <w:trHeight w:val="1260"/>
        </w:trPr>
        <w:tc>
          <w:tcPr>
            <w:tcW w:w="1077" w:type="dxa"/>
            <w:tcBorders>
              <w:top w:val="single" w:sz="8" w:space="0" w:color="auto"/>
              <w:left w:val="single" w:sz="8" w:space="0" w:color="auto"/>
              <w:bottom w:val="single" w:sz="4" w:space="0" w:color="auto"/>
              <w:right w:val="single" w:sz="4" w:space="0" w:color="auto"/>
            </w:tcBorders>
            <w:shd w:val="clear" w:color="auto" w:fill="auto"/>
            <w:vAlign w:val="center"/>
          </w:tcPr>
          <w:p w14:paraId="19C52E5D" w14:textId="77777777" w:rsidR="002D17F6" w:rsidRPr="00BA580F" w:rsidRDefault="002D17F6" w:rsidP="002D17F6">
            <w:pPr>
              <w:ind w:right="-126"/>
              <w:jc w:val="center"/>
              <w:rPr>
                <w:bCs/>
                <w:sz w:val="16"/>
                <w:szCs w:val="16"/>
              </w:rPr>
            </w:pPr>
            <w:r w:rsidRPr="00BA580F">
              <w:rPr>
                <w:bCs/>
                <w:sz w:val="16"/>
                <w:szCs w:val="16"/>
              </w:rPr>
              <w:t>Дата</w:t>
            </w:r>
          </w:p>
        </w:tc>
        <w:tc>
          <w:tcPr>
            <w:tcW w:w="1014" w:type="dxa"/>
            <w:tcBorders>
              <w:top w:val="single" w:sz="8" w:space="0" w:color="auto"/>
              <w:left w:val="nil"/>
              <w:bottom w:val="single" w:sz="4" w:space="0" w:color="auto"/>
              <w:right w:val="single" w:sz="4" w:space="0" w:color="auto"/>
            </w:tcBorders>
            <w:shd w:val="clear" w:color="auto" w:fill="auto"/>
            <w:vAlign w:val="center"/>
          </w:tcPr>
          <w:p w14:paraId="3C906387" w14:textId="77777777" w:rsidR="002D17F6" w:rsidRPr="00BA580F" w:rsidRDefault="002D17F6" w:rsidP="002D17F6">
            <w:pPr>
              <w:jc w:val="center"/>
              <w:rPr>
                <w:bCs/>
                <w:sz w:val="16"/>
                <w:szCs w:val="16"/>
              </w:rPr>
            </w:pPr>
            <w:r w:rsidRPr="00BA580F">
              <w:rPr>
                <w:bCs/>
                <w:sz w:val="16"/>
                <w:szCs w:val="16"/>
              </w:rPr>
              <w:t>Остаток на начало суток</w:t>
            </w:r>
            <w:r w:rsidRPr="00BA580F">
              <w:rPr>
                <w:bCs/>
                <w:sz w:val="16"/>
                <w:szCs w:val="16"/>
              </w:rPr>
              <w:br/>
              <w:t>(</w:t>
            </w:r>
            <w:proofErr w:type="spellStart"/>
            <w:r w:rsidRPr="00BA580F">
              <w:rPr>
                <w:bCs/>
                <w:sz w:val="16"/>
                <w:szCs w:val="16"/>
              </w:rPr>
              <w:t>тн</w:t>
            </w:r>
            <w:proofErr w:type="spellEnd"/>
            <w:r w:rsidRPr="00BA580F">
              <w:rPr>
                <w:bCs/>
                <w:sz w:val="16"/>
                <w:szCs w:val="16"/>
              </w:rPr>
              <w:t>)</w:t>
            </w:r>
          </w:p>
        </w:tc>
        <w:tc>
          <w:tcPr>
            <w:tcW w:w="1112" w:type="dxa"/>
            <w:tcBorders>
              <w:top w:val="single" w:sz="8" w:space="0" w:color="auto"/>
              <w:left w:val="nil"/>
              <w:bottom w:val="single" w:sz="4" w:space="0" w:color="auto"/>
              <w:right w:val="single" w:sz="4" w:space="0" w:color="auto"/>
            </w:tcBorders>
            <w:shd w:val="clear" w:color="auto" w:fill="auto"/>
            <w:vAlign w:val="center"/>
          </w:tcPr>
          <w:p w14:paraId="0A46FF4C" w14:textId="77777777" w:rsidR="002D17F6" w:rsidRPr="00BA580F" w:rsidRDefault="002D17F6" w:rsidP="002D17F6">
            <w:pPr>
              <w:jc w:val="center"/>
              <w:rPr>
                <w:bCs/>
                <w:sz w:val="16"/>
                <w:szCs w:val="16"/>
              </w:rPr>
            </w:pPr>
            <w:r w:rsidRPr="00BA580F">
              <w:rPr>
                <w:bCs/>
                <w:sz w:val="16"/>
                <w:szCs w:val="16"/>
              </w:rPr>
              <w:t xml:space="preserve">Поступление на хранение </w:t>
            </w:r>
            <w:r w:rsidRPr="00BA580F">
              <w:rPr>
                <w:bCs/>
                <w:sz w:val="16"/>
                <w:szCs w:val="16"/>
              </w:rPr>
              <w:br/>
              <w:t>Кол-во</w:t>
            </w:r>
            <w:r w:rsidRPr="00BA580F">
              <w:rPr>
                <w:bCs/>
                <w:sz w:val="16"/>
                <w:szCs w:val="16"/>
              </w:rPr>
              <w:br/>
              <w:t>(</w:t>
            </w:r>
            <w:proofErr w:type="spellStart"/>
            <w:r w:rsidRPr="00BA580F">
              <w:rPr>
                <w:bCs/>
                <w:sz w:val="16"/>
                <w:szCs w:val="16"/>
              </w:rPr>
              <w:t>тн</w:t>
            </w:r>
            <w:proofErr w:type="spellEnd"/>
            <w:r w:rsidRPr="00BA580F">
              <w:rPr>
                <w:bCs/>
                <w:sz w:val="16"/>
                <w:szCs w:val="16"/>
              </w:rPr>
              <w:t>)</w:t>
            </w:r>
          </w:p>
        </w:tc>
        <w:tc>
          <w:tcPr>
            <w:tcW w:w="900" w:type="dxa"/>
            <w:tcBorders>
              <w:top w:val="single" w:sz="8" w:space="0" w:color="auto"/>
              <w:left w:val="nil"/>
              <w:bottom w:val="single" w:sz="4" w:space="0" w:color="auto"/>
              <w:right w:val="single" w:sz="4" w:space="0" w:color="auto"/>
            </w:tcBorders>
            <w:shd w:val="clear" w:color="auto" w:fill="auto"/>
            <w:vAlign w:val="center"/>
          </w:tcPr>
          <w:p w14:paraId="60BCC480" w14:textId="77777777" w:rsidR="002D17F6" w:rsidRPr="00BA580F" w:rsidRDefault="002D17F6" w:rsidP="002D17F6">
            <w:pPr>
              <w:jc w:val="center"/>
              <w:rPr>
                <w:bCs/>
                <w:sz w:val="16"/>
                <w:szCs w:val="16"/>
              </w:rPr>
            </w:pPr>
            <w:r w:rsidRPr="00BA580F">
              <w:rPr>
                <w:bCs/>
                <w:sz w:val="16"/>
                <w:szCs w:val="16"/>
              </w:rPr>
              <w:t>№ акта</w:t>
            </w:r>
            <w:r w:rsidRPr="00BA580F">
              <w:rPr>
                <w:bCs/>
                <w:sz w:val="16"/>
                <w:szCs w:val="16"/>
              </w:rPr>
              <w:br/>
              <w:t>МХ-1</w:t>
            </w:r>
          </w:p>
        </w:tc>
        <w:tc>
          <w:tcPr>
            <w:tcW w:w="1225" w:type="dxa"/>
            <w:tcBorders>
              <w:top w:val="single" w:sz="8" w:space="0" w:color="auto"/>
              <w:left w:val="nil"/>
              <w:bottom w:val="single" w:sz="4" w:space="0" w:color="auto"/>
              <w:right w:val="single" w:sz="4" w:space="0" w:color="auto"/>
            </w:tcBorders>
            <w:shd w:val="clear" w:color="auto" w:fill="auto"/>
            <w:vAlign w:val="center"/>
          </w:tcPr>
          <w:p w14:paraId="44CB3DB0" w14:textId="77777777" w:rsidR="002D17F6" w:rsidRPr="00BA580F" w:rsidRDefault="002D17F6" w:rsidP="002D17F6">
            <w:pPr>
              <w:jc w:val="center"/>
              <w:rPr>
                <w:bCs/>
                <w:sz w:val="16"/>
                <w:szCs w:val="16"/>
              </w:rPr>
            </w:pPr>
            <w:r w:rsidRPr="00BA580F">
              <w:rPr>
                <w:bCs/>
                <w:sz w:val="16"/>
                <w:szCs w:val="16"/>
              </w:rPr>
              <w:t xml:space="preserve">Выбытие с хранения </w:t>
            </w:r>
            <w:r w:rsidRPr="00BA580F">
              <w:rPr>
                <w:bCs/>
                <w:sz w:val="16"/>
                <w:szCs w:val="16"/>
              </w:rPr>
              <w:br/>
              <w:t>Кол-во</w:t>
            </w:r>
            <w:r w:rsidRPr="00BA580F">
              <w:rPr>
                <w:bCs/>
                <w:sz w:val="16"/>
                <w:szCs w:val="16"/>
              </w:rPr>
              <w:br/>
              <w:t>(</w:t>
            </w:r>
            <w:proofErr w:type="spellStart"/>
            <w:r w:rsidRPr="00BA580F">
              <w:rPr>
                <w:bCs/>
                <w:sz w:val="16"/>
                <w:szCs w:val="16"/>
              </w:rPr>
              <w:t>тн</w:t>
            </w:r>
            <w:proofErr w:type="spellEnd"/>
            <w:r w:rsidRPr="00BA580F">
              <w:rPr>
                <w:bCs/>
                <w:sz w:val="16"/>
                <w:szCs w:val="16"/>
              </w:rPr>
              <w:t>)</w:t>
            </w:r>
          </w:p>
        </w:tc>
        <w:tc>
          <w:tcPr>
            <w:tcW w:w="1440" w:type="dxa"/>
            <w:tcBorders>
              <w:top w:val="single" w:sz="8" w:space="0" w:color="auto"/>
              <w:left w:val="nil"/>
              <w:bottom w:val="single" w:sz="4" w:space="0" w:color="auto"/>
              <w:right w:val="single" w:sz="4" w:space="0" w:color="auto"/>
            </w:tcBorders>
            <w:shd w:val="clear" w:color="auto" w:fill="auto"/>
            <w:vAlign w:val="center"/>
          </w:tcPr>
          <w:p w14:paraId="440A64F3" w14:textId="77777777" w:rsidR="002D17F6" w:rsidRPr="00BA580F" w:rsidRDefault="002D17F6" w:rsidP="002D17F6">
            <w:pPr>
              <w:jc w:val="center"/>
              <w:rPr>
                <w:bCs/>
                <w:sz w:val="16"/>
                <w:szCs w:val="16"/>
              </w:rPr>
            </w:pPr>
            <w:r w:rsidRPr="00BA580F">
              <w:rPr>
                <w:bCs/>
                <w:sz w:val="16"/>
                <w:szCs w:val="16"/>
              </w:rPr>
              <w:t>№ акта</w:t>
            </w:r>
            <w:r w:rsidRPr="00BA580F">
              <w:rPr>
                <w:bCs/>
                <w:sz w:val="16"/>
                <w:szCs w:val="16"/>
              </w:rPr>
              <w:br/>
              <w:t>МХ-3</w:t>
            </w:r>
            <w:r>
              <w:rPr>
                <w:bCs/>
                <w:sz w:val="16"/>
                <w:szCs w:val="16"/>
              </w:rPr>
              <w:t>(при наличии)</w:t>
            </w:r>
          </w:p>
        </w:tc>
        <w:tc>
          <w:tcPr>
            <w:tcW w:w="1260" w:type="dxa"/>
            <w:tcBorders>
              <w:top w:val="single" w:sz="8" w:space="0" w:color="auto"/>
              <w:left w:val="nil"/>
              <w:bottom w:val="single" w:sz="4" w:space="0" w:color="auto"/>
              <w:right w:val="single" w:sz="4" w:space="0" w:color="auto"/>
            </w:tcBorders>
            <w:shd w:val="clear" w:color="auto" w:fill="auto"/>
            <w:vAlign w:val="center"/>
          </w:tcPr>
          <w:p w14:paraId="5DCF9A36" w14:textId="77777777" w:rsidR="002D17F6" w:rsidRPr="00BA580F" w:rsidRDefault="002D17F6" w:rsidP="002D17F6">
            <w:pPr>
              <w:jc w:val="center"/>
              <w:rPr>
                <w:bCs/>
                <w:sz w:val="16"/>
                <w:szCs w:val="16"/>
              </w:rPr>
            </w:pPr>
            <w:r w:rsidRPr="00BA580F">
              <w:rPr>
                <w:bCs/>
                <w:sz w:val="16"/>
                <w:szCs w:val="16"/>
              </w:rPr>
              <w:t>Остаток на конец суток</w:t>
            </w:r>
            <w:r w:rsidRPr="00BA580F">
              <w:rPr>
                <w:bCs/>
                <w:sz w:val="16"/>
                <w:szCs w:val="16"/>
              </w:rPr>
              <w:br/>
              <w:t>(</w:t>
            </w:r>
            <w:proofErr w:type="spellStart"/>
            <w:r w:rsidRPr="00BA580F">
              <w:rPr>
                <w:bCs/>
                <w:sz w:val="16"/>
                <w:szCs w:val="16"/>
              </w:rPr>
              <w:t>тн</w:t>
            </w:r>
            <w:proofErr w:type="spellEnd"/>
            <w:r w:rsidRPr="00BA580F">
              <w:rPr>
                <w:bCs/>
                <w:sz w:val="16"/>
                <w:szCs w:val="16"/>
              </w:rPr>
              <w:t xml:space="preserve">) </w:t>
            </w:r>
            <w:r w:rsidRPr="00BA580F">
              <w:rPr>
                <w:bCs/>
                <w:sz w:val="16"/>
                <w:szCs w:val="16"/>
              </w:rPr>
              <w:br/>
            </w:r>
            <w:r w:rsidRPr="00BA580F">
              <w:rPr>
                <w:bCs/>
                <w:sz w:val="16"/>
                <w:szCs w:val="16"/>
              </w:rPr>
              <w:br/>
              <w:t>(Гр.2+Гр.3-Гр.5)</w:t>
            </w:r>
          </w:p>
        </w:tc>
        <w:tc>
          <w:tcPr>
            <w:tcW w:w="1080" w:type="dxa"/>
            <w:tcBorders>
              <w:top w:val="single" w:sz="8" w:space="0" w:color="auto"/>
              <w:left w:val="nil"/>
              <w:bottom w:val="single" w:sz="4" w:space="0" w:color="auto"/>
              <w:right w:val="single" w:sz="4" w:space="0" w:color="auto"/>
            </w:tcBorders>
            <w:shd w:val="clear" w:color="auto" w:fill="auto"/>
            <w:vAlign w:val="center"/>
          </w:tcPr>
          <w:p w14:paraId="005C04F4" w14:textId="77777777" w:rsidR="002D17F6" w:rsidRPr="00BA580F" w:rsidRDefault="002D17F6" w:rsidP="002D17F6">
            <w:pPr>
              <w:jc w:val="center"/>
              <w:rPr>
                <w:bCs/>
                <w:sz w:val="16"/>
                <w:szCs w:val="16"/>
              </w:rPr>
            </w:pPr>
            <w:r w:rsidRPr="00BA580F">
              <w:rPr>
                <w:bCs/>
                <w:sz w:val="16"/>
                <w:szCs w:val="16"/>
              </w:rPr>
              <w:t xml:space="preserve">Цена за хранение 1 </w:t>
            </w:r>
            <w:proofErr w:type="spellStart"/>
            <w:r w:rsidRPr="00BA580F">
              <w:rPr>
                <w:bCs/>
                <w:sz w:val="16"/>
                <w:szCs w:val="16"/>
              </w:rPr>
              <w:t>тн</w:t>
            </w:r>
            <w:proofErr w:type="spellEnd"/>
            <w:r w:rsidRPr="00BA580F">
              <w:rPr>
                <w:bCs/>
                <w:sz w:val="16"/>
                <w:szCs w:val="16"/>
              </w:rPr>
              <w:t>. в сутки, руб.</w:t>
            </w:r>
            <w:r w:rsidRPr="00BA580F">
              <w:rPr>
                <w:bCs/>
                <w:sz w:val="16"/>
                <w:szCs w:val="16"/>
              </w:rPr>
              <w:br/>
              <w:t>(без НДС)</w:t>
            </w:r>
          </w:p>
        </w:tc>
        <w:tc>
          <w:tcPr>
            <w:tcW w:w="1173" w:type="dxa"/>
            <w:tcBorders>
              <w:top w:val="single" w:sz="8" w:space="0" w:color="auto"/>
              <w:left w:val="single" w:sz="8" w:space="0" w:color="auto"/>
              <w:bottom w:val="single" w:sz="4" w:space="0" w:color="auto"/>
              <w:right w:val="single" w:sz="8" w:space="0" w:color="auto"/>
            </w:tcBorders>
            <w:shd w:val="clear" w:color="auto" w:fill="auto"/>
            <w:vAlign w:val="center"/>
          </w:tcPr>
          <w:p w14:paraId="6536B75D" w14:textId="77777777" w:rsidR="002D17F6" w:rsidRPr="00BA580F" w:rsidRDefault="002D17F6" w:rsidP="002D17F6">
            <w:pPr>
              <w:jc w:val="center"/>
              <w:rPr>
                <w:bCs/>
                <w:sz w:val="16"/>
                <w:szCs w:val="16"/>
              </w:rPr>
            </w:pPr>
            <w:r w:rsidRPr="00BA580F">
              <w:rPr>
                <w:bCs/>
                <w:sz w:val="16"/>
                <w:szCs w:val="16"/>
              </w:rPr>
              <w:t>Итого стоимость услуг, руб.</w:t>
            </w:r>
            <w:r w:rsidRPr="00BA580F">
              <w:rPr>
                <w:bCs/>
                <w:sz w:val="16"/>
                <w:szCs w:val="16"/>
              </w:rPr>
              <w:br/>
            </w:r>
            <w:r w:rsidRPr="00BA580F">
              <w:rPr>
                <w:bCs/>
                <w:sz w:val="16"/>
                <w:szCs w:val="16"/>
              </w:rPr>
              <w:br/>
              <w:t>(Гр.7*Гр.8)</w:t>
            </w:r>
          </w:p>
        </w:tc>
      </w:tr>
      <w:tr w:rsidR="002D17F6" w:rsidRPr="00BA580F" w14:paraId="19F65D98" w14:textId="77777777" w:rsidTr="002D17F6">
        <w:trPr>
          <w:trHeight w:val="285"/>
        </w:trPr>
        <w:tc>
          <w:tcPr>
            <w:tcW w:w="1077" w:type="dxa"/>
            <w:tcBorders>
              <w:top w:val="single" w:sz="4" w:space="0" w:color="auto"/>
              <w:left w:val="single" w:sz="8" w:space="0" w:color="auto"/>
              <w:bottom w:val="single" w:sz="8" w:space="0" w:color="auto"/>
              <w:right w:val="single" w:sz="4" w:space="0" w:color="auto"/>
            </w:tcBorders>
            <w:shd w:val="clear" w:color="auto" w:fill="auto"/>
            <w:vAlign w:val="center"/>
          </w:tcPr>
          <w:p w14:paraId="595B2DE8" w14:textId="77777777" w:rsidR="002D17F6" w:rsidRPr="00BA580F" w:rsidRDefault="002D17F6" w:rsidP="002D17F6">
            <w:pPr>
              <w:jc w:val="center"/>
              <w:rPr>
                <w:bCs/>
                <w:sz w:val="16"/>
                <w:szCs w:val="16"/>
              </w:rPr>
            </w:pPr>
            <w:r w:rsidRPr="00BA580F">
              <w:rPr>
                <w:bCs/>
                <w:sz w:val="16"/>
                <w:szCs w:val="16"/>
              </w:rPr>
              <w:t>1</w:t>
            </w:r>
          </w:p>
        </w:tc>
        <w:tc>
          <w:tcPr>
            <w:tcW w:w="1014" w:type="dxa"/>
            <w:tcBorders>
              <w:top w:val="single" w:sz="4" w:space="0" w:color="auto"/>
              <w:left w:val="nil"/>
              <w:bottom w:val="single" w:sz="8" w:space="0" w:color="auto"/>
              <w:right w:val="single" w:sz="4" w:space="0" w:color="auto"/>
            </w:tcBorders>
            <w:shd w:val="clear" w:color="auto" w:fill="auto"/>
            <w:vAlign w:val="center"/>
          </w:tcPr>
          <w:p w14:paraId="19FD0968" w14:textId="77777777" w:rsidR="002D17F6" w:rsidRPr="00BA580F" w:rsidRDefault="002D17F6" w:rsidP="002D17F6">
            <w:pPr>
              <w:jc w:val="center"/>
              <w:rPr>
                <w:bCs/>
                <w:sz w:val="16"/>
                <w:szCs w:val="16"/>
              </w:rPr>
            </w:pPr>
            <w:r w:rsidRPr="00BA580F">
              <w:rPr>
                <w:bCs/>
                <w:sz w:val="16"/>
                <w:szCs w:val="16"/>
              </w:rPr>
              <w:t>2</w:t>
            </w:r>
          </w:p>
        </w:tc>
        <w:tc>
          <w:tcPr>
            <w:tcW w:w="1112" w:type="dxa"/>
            <w:tcBorders>
              <w:top w:val="single" w:sz="4" w:space="0" w:color="auto"/>
              <w:left w:val="nil"/>
              <w:bottom w:val="single" w:sz="8" w:space="0" w:color="auto"/>
              <w:right w:val="single" w:sz="4" w:space="0" w:color="auto"/>
            </w:tcBorders>
            <w:shd w:val="clear" w:color="auto" w:fill="auto"/>
            <w:vAlign w:val="center"/>
          </w:tcPr>
          <w:p w14:paraId="1B5E9261" w14:textId="77777777" w:rsidR="002D17F6" w:rsidRPr="00BA580F" w:rsidRDefault="002D17F6" w:rsidP="002D17F6">
            <w:pPr>
              <w:jc w:val="center"/>
              <w:rPr>
                <w:bCs/>
                <w:sz w:val="16"/>
                <w:szCs w:val="16"/>
              </w:rPr>
            </w:pPr>
            <w:r w:rsidRPr="00BA580F">
              <w:rPr>
                <w:bCs/>
                <w:sz w:val="16"/>
                <w:szCs w:val="16"/>
              </w:rPr>
              <w:t>3</w:t>
            </w:r>
          </w:p>
        </w:tc>
        <w:tc>
          <w:tcPr>
            <w:tcW w:w="900" w:type="dxa"/>
            <w:tcBorders>
              <w:top w:val="single" w:sz="4" w:space="0" w:color="auto"/>
              <w:left w:val="nil"/>
              <w:bottom w:val="single" w:sz="8" w:space="0" w:color="auto"/>
              <w:right w:val="single" w:sz="4" w:space="0" w:color="auto"/>
            </w:tcBorders>
            <w:shd w:val="clear" w:color="auto" w:fill="auto"/>
            <w:vAlign w:val="center"/>
          </w:tcPr>
          <w:p w14:paraId="1622648A" w14:textId="77777777" w:rsidR="002D17F6" w:rsidRPr="00BA580F" w:rsidRDefault="002D17F6" w:rsidP="002D17F6">
            <w:pPr>
              <w:jc w:val="center"/>
              <w:rPr>
                <w:bCs/>
                <w:sz w:val="16"/>
                <w:szCs w:val="16"/>
              </w:rPr>
            </w:pPr>
            <w:r w:rsidRPr="00BA580F">
              <w:rPr>
                <w:bCs/>
                <w:sz w:val="16"/>
                <w:szCs w:val="16"/>
              </w:rPr>
              <w:t>4</w:t>
            </w:r>
          </w:p>
        </w:tc>
        <w:tc>
          <w:tcPr>
            <w:tcW w:w="1225" w:type="dxa"/>
            <w:tcBorders>
              <w:top w:val="single" w:sz="4" w:space="0" w:color="auto"/>
              <w:left w:val="nil"/>
              <w:bottom w:val="single" w:sz="8" w:space="0" w:color="auto"/>
              <w:right w:val="single" w:sz="4" w:space="0" w:color="auto"/>
            </w:tcBorders>
            <w:shd w:val="clear" w:color="auto" w:fill="auto"/>
            <w:vAlign w:val="center"/>
          </w:tcPr>
          <w:p w14:paraId="4077B8AE" w14:textId="77777777" w:rsidR="002D17F6" w:rsidRPr="00BA580F" w:rsidRDefault="002D17F6" w:rsidP="002D17F6">
            <w:pPr>
              <w:jc w:val="center"/>
              <w:rPr>
                <w:bCs/>
                <w:sz w:val="16"/>
                <w:szCs w:val="16"/>
              </w:rPr>
            </w:pPr>
            <w:r w:rsidRPr="00BA580F">
              <w:rPr>
                <w:bCs/>
                <w:sz w:val="16"/>
                <w:szCs w:val="16"/>
              </w:rPr>
              <w:t>5</w:t>
            </w:r>
          </w:p>
        </w:tc>
        <w:tc>
          <w:tcPr>
            <w:tcW w:w="1440" w:type="dxa"/>
            <w:tcBorders>
              <w:top w:val="single" w:sz="4" w:space="0" w:color="auto"/>
              <w:left w:val="nil"/>
              <w:bottom w:val="single" w:sz="8" w:space="0" w:color="auto"/>
              <w:right w:val="single" w:sz="4" w:space="0" w:color="auto"/>
            </w:tcBorders>
            <w:shd w:val="clear" w:color="auto" w:fill="auto"/>
            <w:vAlign w:val="center"/>
          </w:tcPr>
          <w:p w14:paraId="4BF4CE0A" w14:textId="77777777" w:rsidR="002D17F6" w:rsidRPr="00BA580F" w:rsidRDefault="002D17F6" w:rsidP="002D17F6">
            <w:pPr>
              <w:jc w:val="center"/>
              <w:rPr>
                <w:bCs/>
                <w:sz w:val="16"/>
                <w:szCs w:val="16"/>
              </w:rPr>
            </w:pPr>
            <w:r w:rsidRPr="00BA580F">
              <w:rPr>
                <w:bCs/>
                <w:sz w:val="16"/>
                <w:szCs w:val="16"/>
              </w:rPr>
              <w:t>6</w:t>
            </w:r>
          </w:p>
        </w:tc>
        <w:tc>
          <w:tcPr>
            <w:tcW w:w="1260" w:type="dxa"/>
            <w:tcBorders>
              <w:top w:val="single" w:sz="4" w:space="0" w:color="auto"/>
              <w:left w:val="nil"/>
              <w:bottom w:val="single" w:sz="8" w:space="0" w:color="auto"/>
              <w:right w:val="single" w:sz="4" w:space="0" w:color="auto"/>
            </w:tcBorders>
            <w:shd w:val="clear" w:color="auto" w:fill="auto"/>
            <w:vAlign w:val="center"/>
          </w:tcPr>
          <w:p w14:paraId="099145E1" w14:textId="77777777" w:rsidR="002D17F6" w:rsidRPr="00BA580F" w:rsidRDefault="002D17F6" w:rsidP="002D17F6">
            <w:pPr>
              <w:jc w:val="center"/>
              <w:rPr>
                <w:bCs/>
                <w:sz w:val="16"/>
                <w:szCs w:val="16"/>
              </w:rPr>
            </w:pPr>
            <w:r w:rsidRPr="00BA580F">
              <w:rPr>
                <w:bCs/>
                <w:sz w:val="16"/>
                <w:szCs w:val="16"/>
              </w:rPr>
              <w:t>7</w:t>
            </w:r>
          </w:p>
        </w:tc>
        <w:tc>
          <w:tcPr>
            <w:tcW w:w="1080" w:type="dxa"/>
            <w:tcBorders>
              <w:top w:val="single" w:sz="4" w:space="0" w:color="auto"/>
              <w:left w:val="nil"/>
              <w:bottom w:val="single" w:sz="8" w:space="0" w:color="auto"/>
              <w:right w:val="single" w:sz="4" w:space="0" w:color="auto"/>
            </w:tcBorders>
            <w:shd w:val="clear" w:color="auto" w:fill="auto"/>
            <w:vAlign w:val="center"/>
          </w:tcPr>
          <w:p w14:paraId="25327FF6" w14:textId="77777777" w:rsidR="002D17F6" w:rsidRPr="00BA580F" w:rsidRDefault="002D17F6" w:rsidP="002D17F6">
            <w:pPr>
              <w:jc w:val="center"/>
              <w:rPr>
                <w:bCs/>
                <w:sz w:val="16"/>
                <w:szCs w:val="16"/>
              </w:rPr>
            </w:pPr>
            <w:r w:rsidRPr="00BA580F">
              <w:rPr>
                <w:bCs/>
                <w:sz w:val="16"/>
                <w:szCs w:val="16"/>
              </w:rPr>
              <w:t>8</w:t>
            </w:r>
          </w:p>
        </w:tc>
        <w:tc>
          <w:tcPr>
            <w:tcW w:w="1173" w:type="dxa"/>
            <w:tcBorders>
              <w:top w:val="single" w:sz="4" w:space="0" w:color="auto"/>
              <w:left w:val="single" w:sz="8" w:space="0" w:color="auto"/>
              <w:bottom w:val="single" w:sz="8" w:space="0" w:color="auto"/>
              <w:right w:val="single" w:sz="8" w:space="0" w:color="auto"/>
            </w:tcBorders>
            <w:shd w:val="clear" w:color="auto" w:fill="auto"/>
            <w:vAlign w:val="center"/>
          </w:tcPr>
          <w:p w14:paraId="1D63D530" w14:textId="77777777" w:rsidR="002D17F6" w:rsidRPr="00BA580F" w:rsidRDefault="002D17F6" w:rsidP="002D17F6">
            <w:pPr>
              <w:jc w:val="center"/>
              <w:rPr>
                <w:bCs/>
                <w:sz w:val="16"/>
                <w:szCs w:val="16"/>
              </w:rPr>
            </w:pPr>
            <w:r w:rsidRPr="00BA580F">
              <w:rPr>
                <w:bCs/>
                <w:sz w:val="16"/>
                <w:szCs w:val="16"/>
              </w:rPr>
              <w:t>9</w:t>
            </w:r>
          </w:p>
        </w:tc>
      </w:tr>
      <w:tr w:rsidR="002D17F6" w:rsidRPr="00BA580F" w14:paraId="7354F3C0" w14:textId="77777777" w:rsidTr="002D17F6">
        <w:trPr>
          <w:trHeight w:val="240"/>
        </w:trPr>
        <w:tc>
          <w:tcPr>
            <w:tcW w:w="1077"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B714AD1" w14:textId="77777777" w:rsidR="002D17F6" w:rsidRPr="00BA580F" w:rsidRDefault="002D17F6" w:rsidP="002D17F6">
            <w:pPr>
              <w:jc w:val="center"/>
              <w:rPr>
                <w:sz w:val="18"/>
                <w:szCs w:val="18"/>
              </w:rPr>
            </w:pPr>
            <w:proofErr w:type="spellStart"/>
            <w:r>
              <w:rPr>
                <w:sz w:val="18"/>
                <w:szCs w:val="18"/>
              </w:rPr>
              <w:t>дд.</w:t>
            </w:r>
            <w:proofErr w:type="gramStart"/>
            <w:r>
              <w:rPr>
                <w:sz w:val="18"/>
                <w:szCs w:val="18"/>
              </w:rPr>
              <w:t>мм.гг</w:t>
            </w:r>
            <w:proofErr w:type="spellEnd"/>
            <w:proofErr w:type="gramEnd"/>
          </w:p>
        </w:tc>
        <w:tc>
          <w:tcPr>
            <w:tcW w:w="1014" w:type="dxa"/>
            <w:tcBorders>
              <w:top w:val="single" w:sz="8" w:space="0" w:color="auto"/>
              <w:left w:val="nil"/>
              <w:bottom w:val="single" w:sz="4" w:space="0" w:color="auto"/>
              <w:right w:val="single" w:sz="4" w:space="0" w:color="auto"/>
            </w:tcBorders>
            <w:shd w:val="clear" w:color="auto" w:fill="auto"/>
            <w:noWrap/>
            <w:vAlign w:val="center"/>
          </w:tcPr>
          <w:p w14:paraId="644FE90C" w14:textId="77777777" w:rsidR="002D17F6" w:rsidRPr="00BA580F" w:rsidRDefault="002D17F6" w:rsidP="002D17F6">
            <w:pPr>
              <w:jc w:val="center"/>
              <w:rPr>
                <w:sz w:val="16"/>
                <w:szCs w:val="16"/>
              </w:rPr>
            </w:pPr>
            <w:r w:rsidRPr="00BA580F">
              <w:rPr>
                <w:sz w:val="16"/>
                <w:szCs w:val="16"/>
              </w:rPr>
              <w:t> </w:t>
            </w:r>
          </w:p>
        </w:tc>
        <w:tc>
          <w:tcPr>
            <w:tcW w:w="1112" w:type="dxa"/>
            <w:tcBorders>
              <w:top w:val="single" w:sz="8" w:space="0" w:color="auto"/>
              <w:left w:val="nil"/>
              <w:bottom w:val="single" w:sz="4" w:space="0" w:color="auto"/>
              <w:right w:val="single" w:sz="4" w:space="0" w:color="auto"/>
            </w:tcBorders>
            <w:shd w:val="clear" w:color="auto" w:fill="auto"/>
            <w:noWrap/>
            <w:vAlign w:val="center"/>
          </w:tcPr>
          <w:p w14:paraId="68AC693E" w14:textId="77777777" w:rsidR="002D17F6" w:rsidRPr="00BA580F" w:rsidRDefault="002D17F6" w:rsidP="002D17F6">
            <w:pPr>
              <w:jc w:val="center"/>
              <w:rPr>
                <w:sz w:val="16"/>
                <w:szCs w:val="16"/>
              </w:rPr>
            </w:pPr>
            <w:r w:rsidRPr="00BA580F">
              <w:rPr>
                <w:sz w:val="16"/>
                <w:szCs w:val="16"/>
              </w:rPr>
              <w:t> </w:t>
            </w:r>
          </w:p>
        </w:tc>
        <w:tc>
          <w:tcPr>
            <w:tcW w:w="900" w:type="dxa"/>
            <w:tcBorders>
              <w:top w:val="single" w:sz="8" w:space="0" w:color="auto"/>
              <w:left w:val="nil"/>
              <w:bottom w:val="single" w:sz="4" w:space="0" w:color="auto"/>
              <w:right w:val="single" w:sz="4" w:space="0" w:color="auto"/>
            </w:tcBorders>
            <w:shd w:val="clear" w:color="auto" w:fill="auto"/>
            <w:noWrap/>
            <w:vAlign w:val="center"/>
          </w:tcPr>
          <w:p w14:paraId="394E6157" w14:textId="77777777" w:rsidR="002D17F6" w:rsidRPr="00BA580F" w:rsidRDefault="002D17F6" w:rsidP="002D17F6">
            <w:pPr>
              <w:jc w:val="center"/>
              <w:rPr>
                <w:sz w:val="16"/>
                <w:szCs w:val="16"/>
              </w:rPr>
            </w:pPr>
            <w:r w:rsidRPr="00BA580F">
              <w:rPr>
                <w:sz w:val="16"/>
                <w:szCs w:val="16"/>
              </w:rPr>
              <w:t> </w:t>
            </w:r>
          </w:p>
        </w:tc>
        <w:tc>
          <w:tcPr>
            <w:tcW w:w="1225" w:type="dxa"/>
            <w:tcBorders>
              <w:top w:val="single" w:sz="8" w:space="0" w:color="auto"/>
              <w:left w:val="nil"/>
              <w:bottom w:val="single" w:sz="4" w:space="0" w:color="auto"/>
              <w:right w:val="single" w:sz="4" w:space="0" w:color="auto"/>
            </w:tcBorders>
            <w:shd w:val="clear" w:color="auto" w:fill="auto"/>
            <w:noWrap/>
            <w:vAlign w:val="center"/>
          </w:tcPr>
          <w:p w14:paraId="0EF91D13" w14:textId="77777777" w:rsidR="002D17F6" w:rsidRPr="00BA580F" w:rsidRDefault="002D17F6" w:rsidP="002D17F6">
            <w:pPr>
              <w:jc w:val="center"/>
              <w:rPr>
                <w:sz w:val="16"/>
                <w:szCs w:val="16"/>
              </w:rPr>
            </w:pPr>
            <w:r w:rsidRPr="00BA580F">
              <w:rPr>
                <w:sz w:val="16"/>
                <w:szCs w:val="16"/>
              </w:rPr>
              <w:t> </w:t>
            </w:r>
          </w:p>
        </w:tc>
        <w:tc>
          <w:tcPr>
            <w:tcW w:w="1440" w:type="dxa"/>
            <w:tcBorders>
              <w:top w:val="single" w:sz="8" w:space="0" w:color="auto"/>
              <w:left w:val="nil"/>
              <w:bottom w:val="single" w:sz="4" w:space="0" w:color="auto"/>
              <w:right w:val="single" w:sz="4" w:space="0" w:color="auto"/>
            </w:tcBorders>
            <w:shd w:val="clear" w:color="auto" w:fill="auto"/>
            <w:noWrap/>
            <w:vAlign w:val="center"/>
          </w:tcPr>
          <w:p w14:paraId="05DD2CE9" w14:textId="77777777" w:rsidR="002D17F6" w:rsidRPr="00BA580F" w:rsidRDefault="002D17F6" w:rsidP="002D17F6">
            <w:pPr>
              <w:jc w:val="center"/>
              <w:rPr>
                <w:sz w:val="16"/>
                <w:szCs w:val="16"/>
              </w:rPr>
            </w:pPr>
            <w:r w:rsidRPr="00BA580F">
              <w:rPr>
                <w:sz w:val="16"/>
                <w:szCs w:val="16"/>
              </w:rPr>
              <w:t> </w:t>
            </w:r>
          </w:p>
        </w:tc>
        <w:tc>
          <w:tcPr>
            <w:tcW w:w="1260" w:type="dxa"/>
            <w:tcBorders>
              <w:top w:val="single" w:sz="8" w:space="0" w:color="auto"/>
              <w:left w:val="nil"/>
              <w:bottom w:val="single" w:sz="4" w:space="0" w:color="auto"/>
              <w:right w:val="nil"/>
            </w:tcBorders>
            <w:shd w:val="clear" w:color="auto" w:fill="auto"/>
            <w:noWrap/>
            <w:vAlign w:val="center"/>
          </w:tcPr>
          <w:p w14:paraId="1110934E" w14:textId="77777777" w:rsidR="002D17F6" w:rsidRPr="00BA580F" w:rsidRDefault="002D17F6" w:rsidP="002D17F6">
            <w:pPr>
              <w:jc w:val="center"/>
              <w:rPr>
                <w:sz w:val="16"/>
                <w:szCs w:val="16"/>
              </w:rPr>
            </w:pPr>
            <w:r w:rsidRPr="00BA580F">
              <w:rPr>
                <w:sz w:val="16"/>
                <w:szCs w:val="16"/>
              </w:rPr>
              <w:t> </w:t>
            </w:r>
          </w:p>
        </w:tc>
        <w:tc>
          <w:tcPr>
            <w:tcW w:w="1080" w:type="dxa"/>
            <w:tcBorders>
              <w:top w:val="single" w:sz="8" w:space="0" w:color="auto"/>
              <w:left w:val="single" w:sz="4" w:space="0" w:color="auto"/>
              <w:bottom w:val="single" w:sz="4" w:space="0" w:color="auto"/>
              <w:right w:val="single" w:sz="8" w:space="0" w:color="auto"/>
            </w:tcBorders>
            <w:shd w:val="clear" w:color="auto" w:fill="auto"/>
            <w:noWrap/>
            <w:vAlign w:val="center"/>
          </w:tcPr>
          <w:p w14:paraId="43EFD4B4" w14:textId="77777777" w:rsidR="002D17F6" w:rsidRPr="00BA580F" w:rsidRDefault="002D17F6" w:rsidP="002D17F6">
            <w:pPr>
              <w:jc w:val="center"/>
              <w:rPr>
                <w:sz w:val="16"/>
                <w:szCs w:val="16"/>
              </w:rPr>
            </w:pPr>
            <w:r w:rsidRPr="00BA580F">
              <w:rPr>
                <w:sz w:val="16"/>
                <w:szCs w:val="16"/>
              </w:rPr>
              <w:t> </w:t>
            </w:r>
          </w:p>
        </w:tc>
        <w:tc>
          <w:tcPr>
            <w:tcW w:w="1173" w:type="dxa"/>
            <w:tcBorders>
              <w:top w:val="single" w:sz="8" w:space="0" w:color="auto"/>
              <w:left w:val="nil"/>
              <w:bottom w:val="single" w:sz="4" w:space="0" w:color="auto"/>
              <w:right w:val="single" w:sz="8" w:space="0" w:color="auto"/>
            </w:tcBorders>
            <w:shd w:val="clear" w:color="auto" w:fill="auto"/>
            <w:noWrap/>
            <w:vAlign w:val="center"/>
          </w:tcPr>
          <w:p w14:paraId="62BFCE29" w14:textId="77777777" w:rsidR="002D17F6" w:rsidRPr="00BA580F" w:rsidRDefault="002D17F6" w:rsidP="002D17F6">
            <w:pPr>
              <w:jc w:val="center"/>
              <w:rPr>
                <w:b/>
                <w:bCs/>
                <w:sz w:val="16"/>
                <w:szCs w:val="16"/>
              </w:rPr>
            </w:pPr>
            <w:r w:rsidRPr="00BA580F">
              <w:rPr>
                <w:b/>
                <w:bCs/>
                <w:sz w:val="16"/>
                <w:szCs w:val="16"/>
              </w:rPr>
              <w:t> </w:t>
            </w:r>
          </w:p>
        </w:tc>
      </w:tr>
      <w:tr w:rsidR="002D17F6" w:rsidRPr="00BA580F" w14:paraId="4906F07D" w14:textId="77777777" w:rsidTr="002D17F6">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14:paraId="1D180C6E" w14:textId="77777777" w:rsidR="002D17F6" w:rsidRPr="00BA580F" w:rsidRDefault="002D17F6" w:rsidP="002D17F6">
            <w:pPr>
              <w:jc w:val="center"/>
              <w:rPr>
                <w:sz w:val="18"/>
                <w:szCs w:val="18"/>
              </w:rPr>
            </w:pPr>
            <w:r w:rsidRPr="00BA580F">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14:paraId="3EA19F38" w14:textId="77777777" w:rsidR="002D17F6" w:rsidRPr="00BA580F" w:rsidRDefault="002D17F6" w:rsidP="002D17F6">
            <w:pPr>
              <w:jc w:val="center"/>
              <w:rPr>
                <w:sz w:val="16"/>
                <w:szCs w:val="16"/>
              </w:rPr>
            </w:pPr>
            <w:r w:rsidRPr="00BA580F">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14:paraId="5965F737" w14:textId="77777777" w:rsidR="002D17F6" w:rsidRPr="00BA580F" w:rsidRDefault="002D17F6" w:rsidP="002D17F6">
            <w:pPr>
              <w:jc w:val="center"/>
              <w:rPr>
                <w:sz w:val="16"/>
                <w:szCs w:val="16"/>
              </w:rPr>
            </w:pPr>
            <w:r w:rsidRPr="00BA580F">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14:paraId="37C9EAF2" w14:textId="77777777" w:rsidR="002D17F6" w:rsidRPr="00BA580F" w:rsidRDefault="002D17F6" w:rsidP="002D17F6">
            <w:pPr>
              <w:jc w:val="center"/>
              <w:rPr>
                <w:sz w:val="16"/>
                <w:szCs w:val="16"/>
              </w:rPr>
            </w:pPr>
            <w:r w:rsidRPr="00BA580F">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14:paraId="58472A51" w14:textId="77777777" w:rsidR="002D17F6" w:rsidRPr="00BA580F" w:rsidRDefault="002D17F6" w:rsidP="002D17F6">
            <w:pPr>
              <w:jc w:val="center"/>
              <w:rPr>
                <w:sz w:val="16"/>
                <w:szCs w:val="16"/>
              </w:rPr>
            </w:pPr>
            <w:r w:rsidRPr="00BA580F">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14:paraId="3D2F4E8D" w14:textId="77777777" w:rsidR="002D17F6" w:rsidRPr="00BA580F" w:rsidRDefault="002D17F6" w:rsidP="002D17F6">
            <w:pPr>
              <w:jc w:val="center"/>
              <w:rPr>
                <w:sz w:val="16"/>
                <w:szCs w:val="16"/>
              </w:rPr>
            </w:pPr>
            <w:r w:rsidRPr="00BA580F">
              <w:rPr>
                <w:sz w:val="16"/>
                <w:szCs w:val="16"/>
              </w:rPr>
              <w:t> </w:t>
            </w:r>
          </w:p>
        </w:tc>
        <w:tc>
          <w:tcPr>
            <w:tcW w:w="1260" w:type="dxa"/>
            <w:tcBorders>
              <w:top w:val="nil"/>
              <w:left w:val="nil"/>
              <w:bottom w:val="single" w:sz="4" w:space="0" w:color="auto"/>
              <w:right w:val="nil"/>
            </w:tcBorders>
            <w:shd w:val="clear" w:color="auto" w:fill="auto"/>
            <w:noWrap/>
            <w:vAlign w:val="center"/>
          </w:tcPr>
          <w:p w14:paraId="5AE54AFE" w14:textId="77777777" w:rsidR="002D17F6" w:rsidRPr="00BA580F" w:rsidRDefault="002D17F6" w:rsidP="002D17F6">
            <w:pPr>
              <w:jc w:val="center"/>
              <w:rPr>
                <w:sz w:val="16"/>
                <w:szCs w:val="16"/>
              </w:rPr>
            </w:pPr>
            <w:r w:rsidRPr="00BA580F">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14:paraId="297ACEF6" w14:textId="77777777" w:rsidR="002D17F6" w:rsidRPr="00BA580F" w:rsidRDefault="002D17F6" w:rsidP="002D17F6">
            <w:pPr>
              <w:jc w:val="center"/>
              <w:rPr>
                <w:sz w:val="16"/>
                <w:szCs w:val="16"/>
              </w:rPr>
            </w:pPr>
            <w:r w:rsidRPr="00BA580F">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14:paraId="6762814A" w14:textId="77777777" w:rsidR="002D17F6" w:rsidRPr="00BA580F" w:rsidRDefault="002D17F6" w:rsidP="002D17F6">
            <w:pPr>
              <w:jc w:val="center"/>
              <w:rPr>
                <w:b/>
                <w:bCs/>
                <w:sz w:val="16"/>
                <w:szCs w:val="16"/>
              </w:rPr>
            </w:pPr>
            <w:r w:rsidRPr="00BA580F">
              <w:rPr>
                <w:b/>
                <w:bCs/>
                <w:sz w:val="16"/>
                <w:szCs w:val="16"/>
              </w:rPr>
              <w:t> </w:t>
            </w:r>
          </w:p>
        </w:tc>
      </w:tr>
      <w:tr w:rsidR="002D17F6" w:rsidRPr="00BA580F" w14:paraId="4831583F" w14:textId="77777777" w:rsidTr="002D17F6">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14:paraId="2A44C7E0" w14:textId="77777777" w:rsidR="002D17F6" w:rsidRPr="00BA580F" w:rsidRDefault="002D17F6" w:rsidP="002D17F6">
            <w:pPr>
              <w:jc w:val="center"/>
              <w:rPr>
                <w:sz w:val="18"/>
                <w:szCs w:val="18"/>
              </w:rPr>
            </w:pPr>
            <w:r w:rsidRPr="00BA580F">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14:paraId="2BB49566" w14:textId="77777777" w:rsidR="002D17F6" w:rsidRPr="00BA580F" w:rsidRDefault="002D17F6" w:rsidP="002D17F6">
            <w:pPr>
              <w:jc w:val="center"/>
              <w:rPr>
                <w:sz w:val="16"/>
                <w:szCs w:val="16"/>
              </w:rPr>
            </w:pPr>
            <w:r w:rsidRPr="00BA580F">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14:paraId="49D4264C" w14:textId="77777777" w:rsidR="002D17F6" w:rsidRPr="00BA580F" w:rsidRDefault="002D17F6" w:rsidP="002D17F6">
            <w:pPr>
              <w:jc w:val="center"/>
              <w:rPr>
                <w:sz w:val="16"/>
                <w:szCs w:val="16"/>
              </w:rPr>
            </w:pPr>
            <w:r w:rsidRPr="00BA580F">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14:paraId="6ACE0CF2" w14:textId="77777777" w:rsidR="002D17F6" w:rsidRPr="00BA580F" w:rsidRDefault="002D17F6" w:rsidP="002D17F6">
            <w:pPr>
              <w:jc w:val="center"/>
              <w:rPr>
                <w:sz w:val="16"/>
                <w:szCs w:val="16"/>
              </w:rPr>
            </w:pPr>
            <w:r w:rsidRPr="00BA580F">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14:paraId="7DD389DC" w14:textId="77777777" w:rsidR="002D17F6" w:rsidRPr="00BA580F" w:rsidRDefault="002D17F6" w:rsidP="002D17F6">
            <w:pPr>
              <w:jc w:val="center"/>
              <w:rPr>
                <w:sz w:val="16"/>
                <w:szCs w:val="16"/>
              </w:rPr>
            </w:pPr>
            <w:r w:rsidRPr="00BA580F">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14:paraId="375CB721" w14:textId="77777777" w:rsidR="002D17F6" w:rsidRPr="00BA580F" w:rsidRDefault="002D17F6" w:rsidP="002D17F6">
            <w:pPr>
              <w:jc w:val="center"/>
              <w:rPr>
                <w:sz w:val="16"/>
                <w:szCs w:val="16"/>
              </w:rPr>
            </w:pPr>
            <w:r w:rsidRPr="00BA580F">
              <w:rPr>
                <w:sz w:val="16"/>
                <w:szCs w:val="16"/>
              </w:rPr>
              <w:t> </w:t>
            </w:r>
          </w:p>
        </w:tc>
        <w:tc>
          <w:tcPr>
            <w:tcW w:w="1260" w:type="dxa"/>
            <w:tcBorders>
              <w:top w:val="nil"/>
              <w:left w:val="nil"/>
              <w:bottom w:val="single" w:sz="4" w:space="0" w:color="auto"/>
              <w:right w:val="nil"/>
            </w:tcBorders>
            <w:shd w:val="clear" w:color="auto" w:fill="auto"/>
            <w:noWrap/>
            <w:vAlign w:val="center"/>
          </w:tcPr>
          <w:p w14:paraId="7AEA50B7" w14:textId="77777777" w:rsidR="002D17F6" w:rsidRPr="00BA580F" w:rsidRDefault="002D17F6" w:rsidP="002D17F6">
            <w:pPr>
              <w:jc w:val="center"/>
              <w:rPr>
                <w:sz w:val="16"/>
                <w:szCs w:val="16"/>
              </w:rPr>
            </w:pPr>
            <w:r w:rsidRPr="00BA580F">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14:paraId="0A27739F" w14:textId="77777777" w:rsidR="002D17F6" w:rsidRPr="00BA580F" w:rsidRDefault="002D17F6" w:rsidP="002D17F6">
            <w:pPr>
              <w:jc w:val="center"/>
              <w:rPr>
                <w:sz w:val="16"/>
                <w:szCs w:val="16"/>
              </w:rPr>
            </w:pPr>
            <w:r w:rsidRPr="00BA580F">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14:paraId="268B470C" w14:textId="77777777" w:rsidR="002D17F6" w:rsidRPr="00BA580F" w:rsidRDefault="002D17F6" w:rsidP="002D17F6">
            <w:pPr>
              <w:jc w:val="center"/>
              <w:rPr>
                <w:b/>
                <w:bCs/>
                <w:sz w:val="16"/>
                <w:szCs w:val="16"/>
              </w:rPr>
            </w:pPr>
            <w:r w:rsidRPr="00BA580F">
              <w:rPr>
                <w:b/>
                <w:bCs/>
                <w:sz w:val="16"/>
                <w:szCs w:val="16"/>
              </w:rPr>
              <w:t> </w:t>
            </w:r>
          </w:p>
        </w:tc>
      </w:tr>
      <w:tr w:rsidR="002D17F6" w:rsidRPr="00BA580F" w14:paraId="14DB5AB6" w14:textId="77777777" w:rsidTr="002D17F6">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14:paraId="28134E44" w14:textId="77777777" w:rsidR="002D17F6" w:rsidRPr="00BA580F" w:rsidRDefault="002D17F6" w:rsidP="002D17F6">
            <w:pPr>
              <w:jc w:val="center"/>
              <w:rPr>
                <w:sz w:val="18"/>
                <w:szCs w:val="18"/>
              </w:rPr>
            </w:pPr>
            <w:r w:rsidRPr="00BA580F">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14:paraId="07AE5754" w14:textId="77777777" w:rsidR="002D17F6" w:rsidRPr="00BA580F" w:rsidRDefault="002D17F6" w:rsidP="002D17F6">
            <w:pPr>
              <w:jc w:val="center"/>
              <w:rPr>
                <w:sz w:val="16"/>
                <w:szCs w:val="16"/>
              </w:rPr>
            </w:pPr>
            <w:r w:rsidRPr="00BA580F">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14:paraId="4658F613" w14:textId="77777777" w:rsidR="002D17F6" w:rsidRPr="00BA580F" w:rsidRDefault="002D17F6" w:rsidP="002D17F6">
            <w:pPr>
              <w:jc w:val="center"/>
              <w:rPr>
                <w:sz w:val="16"/>
                <w:szCs w:val="16"/>
              </w:rPr>
            </w:pPr>
            <w:r w:rsidRPr="00BA580F">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14:paraId="5DE51875" w14:textId="77777777" w:rsidR="002D17F6" w:rsidRPr="00BA580F" w:rsidRDefault="002D17F6" w:rsidP="002D17F6">
            <w:pPr>
              <w:jc w:val="center"/>
              <w:rPr>
                <w:sz w:val="16"/>
                <w:szCs w:val="16"/>
              </w:rPr>
            </w:pPr>
            <w:r w:rsidRPr="00BA580F">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14:paraId="38E82D60" w14:textId="77777777" w:rsidR="002D17F6" w:rsidRPr="00BA580F" w:rsidRDefault="002D17F6" w:rsidP="002D17F6">
            <w:pPr>
              <w:jc w:val="center"/>
              <w:rPr>
                <w:sz w:val="16"/>
                <w:szCs w:val="16"/>
              </w:rPr>
            </w:pPr>
            <w:r w:rsidRPr="00BA580F">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14:paraId="3E2192CB" w14:textId="77777777" w:rsidR="002D17F6" w:rsidRPr="00BA580F" w:rsidRDefault="002D17F6" w:rsidP="002D17F6">
            <w:pPr>
              <w:jc w:val="center"/>
              <w:rPr>
                <w:sz w:val="16"/>
                <w:szCs w:val="16"/>
              </w:rPr>
            </w:pPr>
            <w:r w:rsidRPr="00BA580F">
              <w:rPr>
                <w:sz w:val="16"/>
                <w:szCs w:val="16"/>
              </w:rPr>
              <w:t> </w:t>
            </w:r>
          </w:p>
        </w:tc>
        <w:tc>
          <w:tcPr>
            <w:tcW w:w="1260" w:type="dxa"/>
            <w:tcBorders>
              <w:top w:val="nil"/>
              <w:left w:val="nil"/>
              <w:bottom w:val="single" w:sz="4" w:space="0" w:color="auto"/>
              <w:right w:val="nil"/>
            </w:tcBorders>
            <w:shd w:val="clear" w:color="auto" w:fill="auto"/>
            <w:noWrap/>
            <w:vAlign w:val="center"/>
          </w:tcPr>
          <w:p w14:paraId="29094433" w14:textId="77777777" w:rsidR="002D17F6" w:rsidRPr="00BA580F" w:rsidRDefault="002D17F6" w:rsidP="002D17F6">
            <w:pPr>
              <w:jc w:val="center"/>
              <w:rPr>
                <w:sz w:val="16"/>
                <w:szCs w:val="16"/>
              </w:rPr>
            </w:pPr>
            <w:r w:rsidRPr="00BA580F">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14:paraId="638A12D2" w14:textId="77777777" w:rsidR="002D17F6" w:rsidRPr="00BA580F" w:rsidRDefault="002D17F6" w:rsidP="002D17F6">
            <w:pPr>
              <w:jc w:val="center"/>
              <w:rPr>
                <w:sz w:val="16"/>
                <w:szCs w:val="16"/>
              </w:rPr>
            </w:pPr>
            <w:r w:rsidRPr="00BA580F">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14:paraId="4300E844" w14:textId="77777777" w:rsidR="002D17F6" w:rsidRPr="00BA580F" w:rsidRDefault="002D17F6" w:rsidP="002D17F6">
            <w:pPr>
              <w:jc w:val="center"/>
              <w:rPr>
                <w:b/>
                <w:bCs/>
                <w:sz w:val="16"/>
                <w:szCs w:val="16"/>
              </w:rPr>
            </w:pPr>
            <w:r w:rsidRPr="00BA580F">
              <w:rPr>
                <w:b/>
                <w:bCs/>
                <w:sz w:val="16"/>
                <w:szCs w:val="16"/>
              </w:rPr>
              <w:t> </w:t>
            </w:r>
          </w:p>
        </w:tc>
      </w:tr>
      <w:tr w:rsidR="002D17F6" w:rsidRPr="00BA580F" w14:paraId="1F3606D1" w14:textId="77777777" w:rsidTr="002D17F6">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14:paraId="3E33C212" w14:textId="77777777" w:rsidR="002D17F6" w:rsidRPr="00BA580F" w:rsidRDefault="002D17F6" w:rsidP="002D17F6">
            <w:pPr>
              <w:jc w:val="center"/>
              <w:rPr>
                <w:sz w:val="18"/>
                <w:szCs w:val="18"/>
              </w:rPr>
            </w:pPr>
            <w:r w:rsidRPr="00BA580F">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14:paraId="62A91117" w14:textId="77777777" w:rsidR="002D17F6" w:rsidRPr="00BA580F" w:rsidRDefault="002D17F6" w:rsidP="002D17F6">
            <w:pPr>
              <w:jc w:val="center"/>
              <w:rPr>
                <w:sz w:val="16"/>
                <w:szCs w:val="16"/>
              </w:rPr>
            </w:pPr>
            <w:r w:rsidRPr="00BA580F">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14:paraId="0B01966C" w14:textId="77777777" w:rsidR="002D17F6" w:rsidRPr="00BA580F" w:rsidRDefault="002D17F6" w:rsidP="002D17F6">
            <w:pPr>
              <w:jc w:val="center"/>
              <w:rPr>
                <w:sz w:val="16"/>
                <w:szCs w:val="16"/>
              </w:rPr>
            </w:pPr>
            <w:r w:rsidRPr="00BA580F">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14:paraId="56F45266" w14:textId="77777777" w:rsidR="002D17F6" w:rsidRPr="00BA580F" w:rsidRDefault="002D17F6" w:rsidP="002D17F6">
            <w:pPr>
              <w:jc w:val="center"/>
              <w:rPr>
                <w:sz w:val="16"/>
                <w:szCs w:val="16"/>
              </w:rPr>
            </w:pPr>
            <w:r w:rsidRPr="00BA580F">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14:paraId="7609F07D" w14:textId="77777777" w:rsidR="002D17F6" w:rsidRPr="00BA580F" w:rsidRDefault="002D17F6" w:rsidP="002D17F6">
            <w:pPr>
              <w:jc w:val="center"/>
              <w:rPr>
                <w:sz w:val="16"/>
                <w:szCs w:val="16"/>
              </w:rPr>
            </w:pPr>
            <w:r w:rsidRPr="00BA580F">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14:paraId="765BD8A7" w14:textId="77777777" w:rsidR="002D17F6" w:rsidRPr="00BA580F" w:rsidRDefault="002D17F6" w:rsidP="002D17F6">
            <w:pPr>
              <w:jc w:val="center"/>
              <w:rPr>
                <w:sz w:val="16"/>
                <w:szCs w:val="16"/>
              </w:rPr>
            </w:pPr>
            <w:r w:rsidRPr="00BA580F">
              <w:rPr>
                <w:sz w:val="16"/>
                <w:szCs w:val="16"/>
              </w:rPr>
              <w:t> </w:t>
            </w:r>
          </w:p>
        </w:tc>
        <w:tc>
          <w:tcPr>
            <w:tcW w:w="1260" w:type="dxa"/>
            <w:tcBorders>
              <w:top w:val="nil"/>
              <w:left w:val="nil"/>
              <w:bottom w:val="single" w:sz="4" w:space="0" w:color="auto"/>
              <w:right w:val="nil"/>
            </w:tcBorders>
            <w:shd w:val="clear" w:color="auto" w:fill="auto"/>
            <w:noWrap/>
            <w:vAlign w:val="center"/>
          </w:tcPr>
          <w:p w14:paraId="3C937894" w14:textId="77777777" w:rsidR="002D17F6" w:rsidRPr="00BA580F" w:rsidRDefault="002D17F6" w:rsidP="002D17F6">
            <w:pPr>
              <w:jc w:val="center"/>
              <w:rPr>
                <w:sz w:val="16"/>
                <w:szCs w:val="16"/>
              </w:rPr>
            </w:pPr>
            <w:r w:rsidRPr="00BA580F">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14:paraId="00858DA0" w14:textId="77777777" w:rsidR="002D17F6" w:rsidRPr="00BA580F" w:rsidRDefault="002D17F6" w:rsidP="002D17F6">
            <w:pPr>
              <w:jc w:val="center"/>
              <w:rPr>
                <w:sz w:val="16"/>
                <w:szCs w:val="16"/>
              </w:rPr>
            </w:pPr>
            <w:r w:rsidRPr="00BA580F">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14:paraId="1E96EE05" w14:textId="77777777" w:rsidR="002D17F6" w:rsidRPr="00BA580F" w:rsidRDefault="002D17F6" w:rsidP="002D17F6">
            <w:pPr>
              <w:jc w:val="center"/>
              <w:rPr>
                <w:b/>
                <w:bCs/>
                <w:sz w:val="16"/>
                <w:szCs w:val="16"/>
              </w:rPr>
            </w:pPr>
            <w:r w:rsidRPr="00BA580F">
              <w:rPr>
                <w:b/>
                <w:bCs/>
                <w:sz w:val="16"/>
                <w:szCs w:val="16"/>
              </w:rPr>
              <w:t> </w:t>
            </w:r>
          </w:p>
        </w:tc>
      </w:tr>
      <w:tr w:rsidR="002D17F6" w:rsidRPr="00BA580F" w14:paraId="7C14C2CF" w14:textId="77777777" w:rsidTr="002D17F6">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14:paraId="76B04C76" w14:textId="77777777" w:rsidR="002D17F6" w:rsidRPr="00BA580F" w:rsidRDefault="002D17F6" w:rsidP="002D17F6">
            <w:pPr>
              <w:jc w:val="center"/>
              <w:rPr>
                <w:sz w:val="18"/>
                <w:szCs w:val="18"/>
              </w:rPr>
            </w:pPr>
            <w:r w:rsidRPr="00BA580F">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14:paraId="64724CD4" w14:textId="77777777" w:rsidR="002D17F6" w:rsidRPr="00BA580F" w:rsidRDefault="002D17F6" w:rsidP="002D17F6">
            <w:pPr>
              <w:jc w:val="center"/>
              <w:rPr>
                <w:sz w:val="16"/>
                <w:szCs w:val="16"/>
              </w:rPr>
            </w:pPr>
            <w:r w:rsidRPr="00BA580F">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14:paraId="0FFA504A" w14:textId="77777777" w:rsidR="002D17F6" w:rsidRPr="00BA580F" w:rsidRDefault="002D17F6" w:rsidP="002D17F6">
            <w:pPr>
              <w:jc w:val="center"/>
              <w:rPr>
                <w:sz w:val="16"/>
                <w:szCs w:val="16"/>
              </w:rPr>
            </w:pPr>
            <w:r w:rsidRPr="00BA580F">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14:paraId="10E6D03F" w14:textId="77777777" w:rsidR="002D17F6" w:rsidRPr="00BA580F" w:rsidRDefault="002D17F6" w:rsidP="002D17F6">
            <w:pPr>
              <w:jc w:val="center"/>
              <w:rPr>
                <w:sz w:val="16"/>
                <w:szCs w:val="16"/>
              </w:rPr>
            </w:pPr>
            <w:r w:rsidRPr="00BA580F">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14:paraId="01CFBE8F" w14:textId="77777777" w:rsidR="002D17F6" w:rsidRPr="00BA580F" w:rsidRDefault="002D17F6" w:rsidP="002D17F6">
            <w:pPr>
              <w:jc w:val="center"/>
              <w:rPr>
                <w:sz w:val="16"/>
                <w:szCs w:val="16"/>
              </w:rPr>
            </w:pPr>
            <w:r w:rsidRPr="00BA580F">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14:paraId="19CE13DF" w14:textId="77777777" w:rsidR="002D17F6" w:rsidRPr="00BA580F" w:rsidRDefault="002D17F6" w:rsidP="002D17F6">
            <w:pPr>
              <w:jc w:val="center"/>
              <w:rPr>
                <w:sz w:val="16"/>
                <w:szCs w:val="16"/>
              </w:rPr>
            </w:pPr>
            <w:r w:rsidRPr="00BA580F">
              <w:rPr>
                <w:sz w:val="16"/>
                <w:szCs w:val="16"/>
              </w:rPr>
              <w:t> </w:t>
            </w:r>
          </w:p>
        </w:tc>
        <w:tc>
          <w:tcPr>
            <w:tcW w:w="1260" w:type="dxa"/>
            <w:tcBorders>
              <w:top w:val="nil"/>
              <w:left w:val="nil"/>
              <w:bottom w:val="single" w:sz="4" w:space="0" w:color="auto"/>
              <w:right w:val="nil"/>
            </w:tcBorders>
            <w:shd w:val="clear" w:color="auto" w:fill="auto"/>
            <w:noWrap/>
            <w:vAlign w:val="center"/>
          </w:tcPr>
          <w:p w14:paraId="11DD1407" w14:textId="77777777" w:rsidR="002D17F6" w:rsidRPr="00BA580F" w:rsidRDefault="002D17F6" w:rsidP="002D17F6">
            <w:pPr>
              <w:jc w:val="center"/>
              <w:rPr>
                <w:sz w:val="16"/>
                <w:szCs w:val="16"/>
              </w:rPr>
            </w:pPr>
            <w:r w:rsidRPr="00BA580F">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14:paraId="69561BFE" w14:textId="77777777" w:rsidR="002D17F6" w:rsidRPr="00BA580F" w:rsidRDefault="002D17F6" w:rsidP="002D17F6">
            <w:pPr>
              <w:jc w:val="center"/>
              <w:rPr>
                <w:sz w:val="16"/>
                <w:szCs w:val="16"/>
              </w:rPr>
            </w:pPr>
            <w:r w:rsidRPr="00BA580F">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14:paraId="277CDC1B" w14:textId="77777777" w:rsidR="002D17F6" w:rsidRPr="00BA580F" w:rsidRDefault="002D17F6" w:rsidP="002D17F6">
            <w:pPr>
              <w:jc w:val="center"/>
              <w:rPr>
                <w:b/>
                <w:bCs/>
                <w:sz w:val="16"/>
                <w:szCs w:val="16"/>
              </w:rPr>
            </w:pPr>
            <w:r w:rsidRPr="00BA580F">
              <w:rPr>
                <w:b/>
                <w:bCs/>
                <w:sz w:val="16"/>
                <w:szCs w:val="16"/>
              </w:rPr>
              <w:t> </w:t>
            </w:r>
          </w:p>
        </w:tc>
      </w:tr>
      <w:tr w:rsidR="002D17F6" w:rsidRPr="00BA580F" w14:paraId="4D308304" w14:textId="77777777" w:rsidTr="002D17F6">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14:paraId="43827895" w14:textId="77777777" w:rsidR="002D17F6" w:rsidRPr="00BA580F" w:rsidRDefault="002D17F6" w:rsidP="002D17F6">
            <w:pPr>
              <w:jc w:val="center"/>
              <w:rPr>
                <w:sz w:val="18"/>
                <w:szCs w:val="18"/>
              </w:rPr>
            </w:pPr>
            <w:r w:rsidRPr="00BA580F">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14:paraId="7F58CFDB" w14:textId="77777777" w:rsidR="002D17F6" w:rsidRPr="00BA580F" w:rsidRDefault="002D17F6" w:rsidP="002D17F6">
            <w:pPr>
              <w:jc w:val="center"/>
              <w:rPr>
                <w:sz w:val="16"/>
                <w:szCs w:val="16"/>
              </w:rPr>
            </w:pPr>
            <w:r w:rsidRPr="00BA580F">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14:paraId="0D2AFBB3" w14:textId="77777777" w:rsidR="002D17F6" w:rsidRPr="00BA580F" w:rsidRDefault="002D17F6" w:rsidP="002D17F6">
            <w:pPr>
              <w:jc w:val="center"/>
              <w:rPr>
                <w:sz w:val="16"/>
                <w:szCs w:val="16"/>
              </w:rPr>
            </w:pPr>
            <w:r w:rsidRPr="00BA580F">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14:paraId="4506AE4F" w14:textId="77777777" w:rsidR="002D17F6" w:rsidRPr="00BA580F" w:rsidRDefault="002D17F6" w:rsidP="002D17F6">
            <w:pPr>
              <w:jc w:val="center"/>
              <w:rPr>
                <w:sz w:val="16"/>
                <w:szCs w:val="16"/>
              </w:rPr>
            </w:pPr>
            <w:r w:rsidRPr="00BA580F">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14:paraId="2C59F3F4" w14:textId="77777777" w:rsidR="002D17F6" w:rsidRPr="00BA580F" w:rsidRDefault="002D17F6" w:rsidP="002D17F6">
            <w:pPr>
              <w:jc w:val="center"/>
              <w:rPr>
                <w:sz w:val="16"/>
                <w:szCs w:val="16"/>
              </w:rPr>
            </w:pPr>
            <w:r w:rsidRPr="00BA580F">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14:paraId="11F096A9" w14:textId="77777777" w:rsidR="002D17F6" w:rsidRPr="00BA580F" w:rsidRDefault="002D17F6" w:rsidP="002D17F6">
            <w:pPr>
              <w:jc w:val="center"/>
              <w:rPr>
                <w:sz w:val="16"/>
                <w:szCs w:val="16"/>
              </w:rPr>
            </w:pPr>
            <w:r w:rsidRPr="00BA580F">
              <w:rPr>
                <w:sz w:val="16"/>
                <w:szCs w:val="16"/>
              </w:rPr>
              <w:t> </w:t>
            </w:r>
          </w:p>
        </w:tc>
        <w:tc>
          <w:tcPr>
            <w:tcW w:w="1260" w:type="dxa"/>
            <w:tcBorders>
              <w:top w:val="nil"/>
              <w:left w:val="nil"/>
              <w:bottom w:val="single" w:sz="4" w:space="0" w:color="auto"/>
              <w:right w:val="nil"/>
            </w:tcBorders>
            <w:shd w:val="clear" w:color="auto" w:fill="auto"/>
            <w:noWrap/>
            <w:vAlign w:val="center"/>
          </w:tcPr>
          <w:p w14:paraId="55D07BA7" w14:textId="77777777" w:rsidR="002D17F6" w:rsidRPr="00BA580F" w:rsidRDefault="002D17F6" w:rsidP="002D17F6">
            <w:pPr>
              <w:jc w:val="center"/>
              <w:rPr>
                <w:sz w:val="16"/>
                <w:szCs w:val="16"/>
              </w:rPr>
            </w:pPr>
            <w:r w:rsidRPr="00BA580F">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14:paraId="3A24A097" w14:textId="77777777" w:rsidR="002D17F6" w:rsidRPr="00BA580F" w:rsidRDefault="002D17F6" w:rsidP="002D17F6">
            <w:pPr>
              <w:jc w:val="center"/>
              <w:rPr>
                <w:sz w:val="16"/>
                <w:szCs w:val="16"/>
              </w:rPr>
            </w:pPr>
            <w:r w:rsidRPr="00BA580F">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14:paraId="2A31A26A" w14:textId="77777777" w:rsidR="002D17F6" w:rsidRPr="00BA580F" w:rsidRDefault="002D17F6" w:rsidP="002D17F6">
            <w:pPr>
              <w:jc w:val="center"/>
              <w:rPr>
                <w:b/>
                <w:bCs/>
                <w:sz w:val="16"/>
                <w:szCs w:val="16"/>
              </w:rPr>
            </w:pPr>
            <w:r w:rsidRPr="00BA580F">
              <w:rPr>
                <w:b/>
                <w:bCs/>
                <w:sz w:val="16"/>
                <w:szCs w:val="16"/>
              </w:rPr>
              <w:t> </w:t>
            </w:r>
          </w:p>
        </w:tc>
      </w:tr>
      <w:tr w:rsidR="002D17F6" w:rsidRPr="00BA580F" w14:paraId="06629CB5" w14:textId="77777777" w:rsidTr="002D17F6">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14:paraId="591F075E" w14:textId="77777777" w:rsidR="002D17F6" w:rsidRPr="00BA580F" w:rsidRDefault="002D17F6" w:rsidP="002D17F6">
            <w:pPr>
              <w:jc w:val="center"/>
              <w:rPr>
                <w:sz w:val="18"/>
                <w:szCs w:val="18"/>
              </w:rPr>
            </w:pPr>
            <w:r w:rsidRPr="00BA580F">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14:paraId="166A95F7" w14:textId="77777777" w:rsidR="002D17F6" w:rsidRPr="00BA580F" w:rsidRDefault="002D17F6" w:rsidP="002D17F6">
            <w:pPr>
              <w:jc w:val="center"/>
              <w:rPr>
                <w:sz w:val="16"/>
                <w:szCs w:val="16"/>
              </w:rPr>
            </w:pPr>
            <w:r w:rsidRPr="00BA580F">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14:paraId="1207DF07" w14:textId="77777777" w:rsidR="002D17F6" w:rsidRPr="00BA580F" w:rsidRDefault="002D17F6" w:rsidP="002D17F6">
            <w:pPr>
              <w:jc w:val="center"/>
              <w:rPr>
                <w:sz w:val="16"/>
                <w:szCs w:val="16"/>
              </w:rPr>
            </w:pPr>
            <w:r w:rsidRPr="00BA580F">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14:paraId="5303CF28" w14:textId="77777777" w:rsidR="002D17F6" w:rsidRPr="00BA580F" w:rsidRDefault="002D17F6" w:rsidP="002D17F6">
            <w:pPr>
              <w:jc w:val="center"/>
              <w:rPr>
                <w:sz w:val="16"/>
                <w:szCs w:val="16"/>
              </w:rPr>
            </w:pPr>
            <w:r w:rsidRPr="00BA580F">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14:paraId="542F1389" w14:textId="77777777" w:rsidR="002D17F6" w:rsidRPr="00BA580F" w:rsidRDefault="002D17F6" w:rsidP="002D17F6">
            <w:pPr>
              <w:jc w:val="center"/>
              <w:rPr>
                <w:sz w:val="16"/>
                <w:szCs w:val="16"/>
              </w:rPr>
            </w:pPr>
            <w:r w:rsidRPr="00BA580F">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14:paraId="2D0D5F17" w14:textId="77777777" w:rsidR="002D17F6" w:rsidRPr="00BA580F" w:rsidRDefault="002D17F6" w:rsidP="002D17F6">
            <w:pPr>
              <w:jc w:val="center"/>
              <w:rPr>
                <w:sz w:val="16"/>
                <w:szCs w:val="16"/>
              </w:rPr>
            </w:pPr>
            <w:r w:rsidRPr="00BA580F">
              <w:rPr>
                <w:sz w:val="16"/>
                <w:szCs w:val="16"/>
              </w:rPr>
              <w:t> </w:t>
            </w:r>
          </w:p>
        </w:tc>
        <w:tc>
          <w:tcPr>
            <w:tcW w:w="1260" w:type="dxa"/>
            <w:tcBorders>
              <w:top w:val="nil"/>
              <w:left w:val="nil"/>
              <w:bottom w:val="single" w:sz="4" w:space="0" w:color="auto"/>
              <w:right w:val="nil"/>
            </w:tcBorders>
            <w:shd w:val="clear" w:color="auto" w:fill="auto"/>
            <w:noWrap/>
            <w:vAlign w:val="center"/>
          </w:tcPr>
          <w:p w14:paraId="7505B38B" w14:textId="77777777" w:rsidR="002D17F6" w:rsidRPr="00BA580F" w:rsidRDefault="002D17F6" w:rsidP="002D17F6">
            <w:pPr>
              <w:jc w:val="center"/>
              <w:rPr>
                <w:sz w:val="16"/>
                <w:szCs w:val="16"/>
              </w:rPr>
            </w:pPr>
            <w:r w:rsidRPr="00BA580F">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14:paraId="76C5D28E" w14:textId="77777777" w:rsidR="002D17F6" w:rsidRPr="00BA580F" w:rsidRDefault="002D17F6" w:rsidP="002D17F6">
            <w:pPr>
              <w:jc w:val="center"/>
              <w:rPr>
                <w:sz w:val="16"/>
                <w:szCs w:val="16"/>
              </w:rPr>
            </w:pPr>
            <w:r w:rsidRPr="00BA580F">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14:paraId="1E2B838E" w14:textId="77777777" w:rsidR="002D17F6" w:rsidRPr="00BA580F" w:rsidRDefault="002D17F6" w:rsidP="002D17F6">
            <w:pPr>
              <w:jc w:val="center"/>
              <w:rPr>
                <w:b/>
                <w:bCs/>
                <w:sz w:val="16"/>
                <w:szCs w:val="16"/>
              </w:rPr>
            </w:pPr>
            <w:r w:rsidRPr="00BA580F">
              <w:rPr>
                <w:b/>
                <w:bCs/>
                <w:sz w:val="16"/>
                <w:szCs w:val="16"/>
              </w:rPr>
              <w:t> </w:t>
            </w:r>
          </w:p>
        </w:tc>
      </w:tr>
      <w:tr w:rsidR="002D17F6" w:rsidRPr="00BA580F" w14:paraId="42BBBC6B" w14:textId="77777777" w:rsidTr="002D17F6">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14:paraId="10226F20" w14:textId="77777777" w:rsidR="002D17F6" w:rsidRPr="00BA580F" w:rsidRDefault="002D17F6" w:rsidP="002D17F6">
            <w:pPr>
              <w:jc w:val="center"/>
              <w:rPr>
                <w:sz w:val="18"/>
                <w:szCs w:val="18"/>
              </w:rPr>
            </w:pPr>
            <w:r w:rsidRPr="00BA580F">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14:paraId="140DC7EA" w14:textId="77777777" w:rsidR="002D17F6" w:rsidRPr="00BA580F" w:rsidRDefault="002D17F6" w:rsidP="002D17F6">
            <w:pPr>
              <w:jc w:val="center"/>
              <w:rPr>
                <w:sz w:val="16"/>
                <w:szCs w:val="16"/>
              </w:rPr>
            </w:pPr>
            <w:r w:rsidRPr="00BA580F">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14:paraId="6FBB12B4" w14:textId="77777777" w:rsidR="002D17F6" w:rsidRPr="00BA580F" w:rsidRDefault="002D17F6" w:rsidP="002D17F6">
            <w:pPr>
              <w:jc w:val="center"/>
              <w:rPr>
                <w:sz w:val="16"/>
                <w:szCs w:val="16"/>
              </w:rPr>
            </w:pPr>
            <w:r w:rsidRPr="00BA580F">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14:paraId="76C97428" w14:textId="77777777" w:rsidR="002D17F6" w:rsidRPr="00BA580F" w:rsidRDefault="002D17F6" w:rsidP="002D17F6">
            <w:pPr>
              <w:jc w:val="center"/>
              <w:rPr>
                <w:sz w:val="16"/>
                <w:szCs w:val="16"/>
              </w:rPr>
            </w:pPr>
            <w:r w:rsidRPr="00BA580F">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14:paraId="297A0A9C" w14:textId="77777777" w:rsidR="002D17F6" w:rsidRPr="00BA580F" w:rsidRDefault="002D17F6" w:rsidP="002D17F6">
            <w:pPr>
              <w:jc w:val="center"/>
              <w:rPr>
                <w:sz w:val="16"/>
                <w:szCs w:val="16"/>
              </w:rPr>
            </w:pPr>
            <w:r w:rsidRPr="00BA580F">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14:paraId="49F5C1B0" w14:textId="77777777" w:rsidR="002D17F6" w:rsidRPr="00BA580F" w:rsidRDefault="002D17F6" w:rsidP="002D17F6">
            <w:pPr>
              <w:jc w:val="center"/>
              <w:rPr>
                <w:sz w:val="16"/>
                <w:szCs w:val="16"/>
              </w:rPr>
            </w:pPr>
            <w:r w:rsidRPr="00BA580F">
              <w:rPr>
                <w:sz w:val="16"/>
                <w:szCs w:val="16"/>
              </w:rPr>
              <w:t> </w:t>
            </w:r>
          </w:p>
        </w:tc>
        <w:tc>
          <w:tcPr>
            <w:tcW w:w="1260" w:type="dxa"/>
            <w:tcBorders>
              <w:top w:val="nil"/>
              <w:left w:val="nil"/>
              <w:bottom w:val="single" w:sz="4" w:space="0" w:color="auto"/>
              <w:right w:val="nil"/>
            </w:tcBorders>
            <w:shd w:val="clear" w:color="auto" w:fill="auto"/>
            <w:noWrap/>
            <w:vAlign w:val="center"/>
          </w:tcPr>
          <w:p w14:paraId="74144D8F" w14:textId="77777777" w:rsidR="002D17F6" w:rsidRPr="00BA580F" w:rsidRDefault="002D17F6" w:rsidP="002D17F6">
            <w:pPr>
              <w:jc w:val="center"/>
              <w:rPr>
                <w:sz w:val="16"/>
                <w:szCs w:val="16"/>
              </w:rPr>
            </w:pPr>
            <w:r w:rsidRPr="00BA580F">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14:paraId="49F051DF" w14:textId="77777777" w:rsidR="002D17F6" w:rsidRPr="00BA580F" w:rsidRDefault="002D17F6" w:rsidP="002D17F6">
            <w:pPr>
              <w:jc w:val="center"/>
              <w:rPr>
                <w:sz w:val="16"/>
                <w:szCs w:val="16"/>
              </w:rPr>
            </w:pPr>
            <w:r w:rsidRPr="00BA580F">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14:paraId="2381B9A5" w14:textId="77777777" w:rsidR="002D17F6" w:rsidRPr="00BA580F" w:rsidRDefault="002D17F6" w:rsidP="002D17F6">
            <w:pPr>
              <w:jc w:val="center"/>
              <w:rPr>
                <w:b/>
                <w:bCs/>
                <w:sz w:val="16"/>
                <w:szCs w:val="16"/>
              </w:rPr>
            </w:pPr>
            <w:r w:rsidRPr="00BA580F">
              <w:rPr>
                <w:b/>
                <w:bCs/>
                <w:sz w:val="16"/>
                <w:szCs w:val="16"/>
              </w:rPr>
              <w:t> </w:t>
            </w:r>
          </w:p>
        </w:tc>
      </w:tr>
      <w:tr w:rsidR="002D17F6" w:rsidRPr="00BA580F" w14:paraId="2226F202" w14:textId="77777777" w:rsidTr="002D17F6">
        <w:trPr>
          <w:trHeight w:val="255"/>
        </w:trPr>
        <w:tc>
          <w:tcPr>
            <w:tcW w:w="1077" w:type="dxa"/>
            <w:tcBorders>
              <w:top w:val="nil"/>
              <w:left w:val="single" w:sz="8" w:space="0" w:color="auto"/>
              <w:bottom w:val="single" w:sz="8" w:space="0" w:color="auto"/>
              <w:right w:val="single" w:sz="4" w:space="0" w:color="auto"/>
            </w:tcBorders>
            <w:shd w:val="clear" w:color="auto" w:fill="auto"/>
            <w:noWrap/>
            <w:vAlign w:val="center"/>
          </w:tcPr>
          <w:p w14:paraId="373827AB" w14:textId="77777777" w:rsidR="002D17F6" w:rsidRPr="00BA580F" w:rsidRDefault="002D17F6" w:rsidP="002D17F6">
            <w:pPr>
              <w:jc w:val="center"/>
              <w:rPr>
                <w:sz w:val="18"/>
                <w:szCs w:val="18"/>
              </w:rPr>
            </w:pPr>
            <w:proofErr w:type="spellStart"/>
            <w:r>
              <w:rPr>
                <w:sz w:val="18"/>
                <w:szCs w:val="18"/>
              </w:rPr>
              <w:t>дд.</w:t>
            </w:r>
            <w:proofErr w:type="gramStart"/>
            <w:r>
              <w:rPr>
                <w:sz w:val="18"/>
                <w:szCs w:val="18"/>
              </w:rPr>
              <w:t>мм.гг</w:t>
            </w:r>
            <w:proofErr w:type="spellEnd"/>
            <w:proofErr w:type="gramEnd"/>
          </w:p>
        </w:tc>
        <w:tc>
          <w:tcPr>
            <w:tcW w:w="1014" w:type="dxa"/>
            <w:tcBorders>
              <w:top w:val="nil"/>
              <w:left w:val="nil"/>
              <w:bottom w:val="single" w:sz="8" w:space="0" w:color="auto"/>
              <w:right w:val="single" w:sz="4" w:space="0" w:color="auto"/>
            </w:tcBorders>
            <w:shd w:val="clear" w:color="auto" w:fill="auto"/>
            <w:noWrap/>
            <w:vAlign w:val="center"/>
          </w:tcPr>
          <w:p w14:paraId="005699F3" w14:textId="77777777" w:rsidR="002D17F6" w:rsidRPr="00BA580F" w:rsidRDefault="002D17F6" w:rsidP="002D17F6">
            <w:pPr>
              <w:jc w:val="center"/>
              <w:rPr>
                <w:sz w:val="16"/>
                <w:szCs w:val="16"/>
              </w:rPr>
            </w:pPr>
            <w:r w:rsidRPr="00BA580F">
              <w:rPr>
                <w:sz w:val="16"/>
                <w:szCs w:val="16"/>
              </w:rPr>
              <w:t> </w:t>
            </w:r>
          </w:p>
        </w:tc>
        <w:tc>
          <w:tcPr>
            <w:tcW w:w="1112" w:type="dxa"/>
            <w:tcBorders>
              <w:top w:val="nil"/>
              <w:left w:val="nil"/>
              <w:bottom w:val="single" w:sz="8" w:space="0" w:color="auto"/>
              <w:right w:val="single" w:sz="4" w:space="0" w:color="auto"/>
            </w:tcBorders>
            <w:shd w:val="clear" w:color="auto" w:fill="auto"/>
            <w:noWrap/>
            <w:vAlign w:val="center"/>
          </w:tcPr>
          <w:p w14:paraId="155CB60E" w14:textId="77777777" w:rsidR="002D17F6" w:rsidRPr="00BA580F" w:rsidRDefault="002D17F6" w:rsidP="002D17F6">
            <w:pPr>
              <w:jc w:val="center"/>
              <w:rPr>
                <w:sz w:val="16"/>
                <w:szCs w:val="16"/>
              </w:rPr>
            </w:pPr>
            <w:r w:rsidRPr="00BA580F">
              <w:rPr>
                <w:sz w:val="16"/>
                <w:szCs w:val="16"/>
              </w:rPr>
              <w:t> </w:t>
            </w:r>
          </w:p>
        </w:tc>
        <w:tc>
          <w:tcPr>
            <w:tcW w:w="900" w:type="dxa"/>
            <w:tcBorders>
              <w:top w:val="nil"/>
              <w:left w:val="nil"/>
              <w:bottom w:val="single" w:sz="8" w:space="0" w:color="auto"/>
              <w:right w:val="single" w:sz="4" w:space="0" w:color="auto"/>
            </w:tcBorders>
            <w:shd w:val="clear" w:color="auto" w:fill="auto"/>
            <w:noWrap/>
            <w:vAlign w:val="center"/>
          </w:tcPr>
          <w:p w14:paraId="20C0E219" w14:textId="77777777" w:rsidR="002D17F6" w:rsidRPr="00BA580F" w:rsidRDefault="002D17F6" w:rsidP="002D17F6">
            <w:pPr>
              <w:jc w:val="center"/>
              <w:rPr>
                <w:sz w:val="16"/>
                <w:szCs w:val="16"/>
              </w:rPr>
            </w:pPr>
            <w:r w:rsidRPr="00BA580F">
              <w:rPr>
                <w:sz w:val="16"/>
                <w:szCs w:val="16"/>
              </w:rPr>
              <w:t> </w:t>
            </w:r>
          </w:p>
        </w:tc>
        <w:tc>
          <w:tcPr>
            <w:tcW w:w="1225" w:type="dxa"/>
            <w:tcBorders>
              <w:top w:val="nil"/>
              <w:left w:val="nil"/>
              <w:bottom w:val="single" w:sz="8" w:space="0" w:color="auto"/>
              <w:right w:val="single" w:sz="4" w:space="0" w:color="auto"/>
            </w:tcBorders>
            <w:shd w:val="clear" w:color="auto" w:fill="auto"/>
            <w:noWrap/>
            <w:vAlign w:val="center"/>
          </w:tcPr>
          <w:p w14:paraId="22AEA4F8" w14:textId="77777777" w:rsidR="002D17F6" w:rsidRPr="00BA580F" w:rsidRDefault="002D17F6" w:rsidP="002D17F6">
            <w:pPr>
              <w:jc w:val="center"/>
              <w:rPr>
                <w:sz w:val="16"/>
                <w:szCs w:val="16"/>
              </w:rPr>
            </w:pPr>
            <w:r w:rsidRPr="00BA580F">
              <w:rPr>
                <w:sz w:val="16"/>
                <w:szCs w:val="16"/>
              </w:rPr>
              <w:t> </w:t>
            </w:r>
          </w:p>
        </w:tc>
        <w:tc>
          <w:tcPr>
            <w:tcW w:w="1440" w:type="dxa"/>
            <w:tcBorders>
              <w:top w:val="nil"/>
              <w:left w:val="nil"/>
              <w:bottom w:val="single" w:sz="8" w:space="0" w:color="auto"/>
              <w:right w:val="single" w:sz="4" w:space="0" w:color="auto"/>
            </w:tcBorders>
            <w:shd w:val="clear" w:color="auto" w:fill="auto"/>
            <w:noWrap/>
            <w:vAlign w:val="center"/>
          </w:tcPr>
          <w:p w14:paraId="20FB7984" w14:textId="77777777" w:rsidR="002D17F6" w:rsidRPr="00BA580F" w:rsidRDefault="002D17F6" w:rsidP="002D17F6">
            <w:pPr>
              <w:jc w:val="center"/>
              <w:rPr>
                <w:sz w:val="16"/>
                <w:szCs w:val="16"/>
              </w:rPr>
            </w:pPr>
            <w:r w:rsidRPr="00BA580F">
              <w:rPr>
                <w:sz w:val="16"/>
                <w:szCs w:val="16"/>
              </w:rPr>
              <w:t> </w:t>
            </w:r>
          </w:p>
        </w:tc>
        <w:tc>
          <w:tcPr>
            <w:tcW w:w="1260" w:type="dxa"/>
            <w:tcBorders>
              <w:top w:val="nil"/>
              <w:left w:val="nil"/>
              <w:bottom w:val="single" w:sz="8" w:space="0" w:color="auto"/>
              <w:right w:val="nil"/>
            </w:tcBorders>
            <w:shd w:val="clear" w:color="auto" w:fill="auto"/>
            <w:noWrap/>
            <w:vAlign w:val="center"/>
          </w:tcPr>
          <w:p w14:paraId="6A717200" w14:textId="77777777" w:rsidR="002D17F6" w:rsidRPr="00BA580F" w:rsidRDefault="002D17F6" w:rsidP="002D17F6">
            <w:pPr>
              <w:jc w:val="center"/>
              <w:rPr>
                <w:sz w:val="16"/>
                <w:szCs w:val="16"/>
              </w:rPr>
            </w:pPr>
            <w:r w:rsidRPr="00BA580F">
              <w:rPr>
                <w:sz w:val="16"/>
                <w:szCs w:val="16"/>
              </w:rPr>
              <w:t> </w:t>
            </w:r>
          </w:p>
        </w:tc>
        <w:tc>
          <w:tcPr>
            <w:tcW w:w="1080" w:type="dxa"/>
            <w:tcBorders>
              <w:top w:val="nil"/>
              <w:left w:val="single" w:sz="4" w:space="0" w:color="auto"/>
              <w:bottom w:val="single" w:sz="8" w:space="0" w:color="auto"/>
              <w:right w:val="single" w:sz="8" w:space="0" w:color="auto"/>
            </w:tcBorders>
            <w:shd w:val="clear" w:color="auto" w:fill="auto"/>
            <w:noWrap/>
            <w:vAlign w:val="center"/>
          </w:tcPr>
          <w:p w14:paraId="1D2F5AEB" w14:textId="77777777" w:rsidR="002D17F6" w:rsidRPr="00BA580F" w:rsidRDefault="002D17F6" w:rsidP="002D17F6">
            <w:pPr>
              <w:jc w:val="center"/>
              <w:rPr>
                <w:sz w:val="16"/>
                <w:szCs w:val="16"/>
              </w:rPr>
            </w:pPr>
            <w:r w:rsidRPr="00BA580F">
              <w:rPr>
                <w:sz w:val="16"/>
                <w:szCs w:val="16"/>
              </w:rPr>
              <w:t> </w:t>
            </w:r>
          </w:p>
        </w:tc>
        <w:tc>
          <w:tcPr>
            <w:tcW w:w="1173" w:type="dxa"/>
            <w:tcBorders>
              <w:top w:val="nil"/>
              <w:left w:val="nil"/>
              <w:bottom w:val="single" w:sz="8" w:space="0" w:color="auto"/>
              <w:right w:val="single" w:sz="8" w:space="0" w:color="auto"/>
            </w:tcBorders>
            <w:shd w:val="clear" w:color="auto" w:fill="auto"/>
            <w:noWrap/>
            <w:vAlign w:val="center"/>
          </w:tcPr>
          <w:p w14:paraId="3CBFB8F2" w14:textId="77777777" w:rsidR="002D17F6" w:rsidRPr="00BA580F" w:rsidRDefault="002D17F6" w:rsidP="002D17F6">
            <w:pPr>
              <w:jc w:val="center"/>
              <w:rPr>
                <w:b/>
                <w:bCs/>
                <w:sz w:val="16"/>
                <w:szCs w:val="16"/>
              </w:rPr>
            </w:pPr>
            <w:r w:rsidRPr="00BA580F">
              <w:rPr>
                <w:b/>
                <w:bCs/>
                <w:sz w:val="16"/>
                <w:szCs w:val="16"/>
              </w:rPr>
              <w:t> </w:t>
            </w:r>
          </w:p>
        </w:tc>
      </w:tr>
      <w:tr w:rsidR="002D17F6" w:rsidRPr="00BA580F" w14:paraId="2D1E2DB0" w14:textId="77777777" w:rsidTr="002D17F6">
        <w:trPr>
          <w:trHeight w:val="360"/>
        </w:trPr>
        <w:tc>
          <w:tcPr>
            <w:tcW w:w="1077" w:type="dxa"/>
            <w:tcBorders>
              <w:top w:val="single" w:sz="8" w:space="0" w:color="auto"/>
              <w:left w:val="single" w:sz="8" w:space="0" w:color="auto"/>
              <w:bottom w:val="single" w:sz="8" w:space="0" w:color="auto"/>
              <w:right w:val="single" w:sz="4" w:space="0" w:color="auto"/>
            </w:tcBorders>
            <w:shd w:val="clear" w:color="auto" w:fill="auto"/>
            <w:vAlign w:val="center"/>
          </w:tcPr>
          <w:p w14:paraId="4B1F0540" w14:textId="77777777" w:rsidR="002D17F6" w:rsidRPr="00BA580F" w:rsidRDefault="002D17F6" w:rsidP="002D17F6">
            <w:pPr>
              <w:jc w:val="center"/>
              <w:rPr>
                <w:b/>
                <w:bCs/>
                <w:sz w:val="16"/>
                <w:szCs w:val="16"/>
              </w:rPr>
            </w:pPr>
            <w:r w:rsidRPr="00BA580F">
              <w:rPr>
                <w:b/>
                <w:bCs/>
                <w:sz w:val="16"/>
                <w:szCs w:val="16"/>
              </w:rPr>
              <w:t>ИТОГО</w:t>
            </w:r>
          </w:p>
        </w:tc>
        <w:tc>
          <w:tcPr>
            <w:tcW w:w="1014" w:type="dxa"/>
            <w:tcBorders>
              <w:top w:val="single" w:sz="8" w:space="0" w:color="auto"/>
              <w:left w:val="nil"/>
              <w:bottom w:val="single" w:sz="8" w:space="0" w:color="auto"/>
              <w:right w:val="single" w:sz="4" w:space="0" w:color="auto"/>
            </w:tcBorders>
            <w:shd w:val="clear" w:color="auto" w:fill="auto"/>
            <w:noWrap/>
            <w:vAlign w:val="center"/>
          </w:tcPr>
          <w:p w14:paraId="00194FE1" w14:textId="77777777" w:rsidR="002D17F6" w:rsidRPr="00BA580F" w:rsidRDefault="002D17F6" w:rsidP="002D17F6">
            <w:pPr>
              <w:jc w:val="center"/>
              <w:rPr>
                <w:b/>
                <w:bCs/>
                <w:sz w:val="16"/>
                <w:szCs w:val="16"/>
              </w:rPr>
            </w:pPr>
            <w:r w:rsidRPr="00BA580F">
              <w:rPr>
                <w:b/>
                <w:bCs/>
                <w:sz w:val="16"/>
                <w:szCs w:val="16"/>
              </w:rPr>
              <w:t> </w:t>
            </w:r>
          </w:p>
        </w:tc>
        <w:tc>
          <w:tcPr>
            <w:tcW w:w="1112" w:type="dxa"/>
            <w:tcBorders>
              <w:top w:val="single" w:sz="8" w:space="0" w:color="auto"/>
              <w:left w:val="nil"/>
              <w:bottom w:val="single" w:sz="8" w:space="0" w:color="auto"/>
              <w:right w:val="single" w:sz="4" w:space="0" w:color="auto"/>
            </w:tcBorders>
            <w:shd w:val="clear" w:color="auto" w:fill="auto"/>
            <w:noWrap/>
            <w:vAlign w:val="center"/>
          </w:tcPr>
          <w:p w14:paraId="661A263B" w14:textId="77777777" w:rsidR="002D17F6" w:rsidRPr="00BA580F" w:rsidRDefault="002D17F6" w:rsidP="002D17F6">
            <w:pPr>
              <w:jc w:val="center"/>
              <w:rPr>
                <w:b/>
                <w:bCs/>
                <w:sz w:val="16"/>
                <w:szCs w:val="16"/>
              </w:rPr>
            </w:pPr>
            <w:r w:rsidRPr="00BA580F">
              <w:rPr>
                <w:b/>
                <w:bCs/>
                <w:sz w:val="16"/>
                <w:szCs w:val="16"/>
              </w:rPr>
              <w:t>&lt;Сумма&gt;</w:t>
            </w:r>
          </w:p>
        </w:tc>
        <w:tc>
          <w:tcPr>
            <w:tcW w:w="900" w:type="dxa"/>
            <w:tcBorders>
              <w:top w:val="single" w:sz="8" w:space="0" w:color="auto"/>
              <w:left w:val="nil"/>
              <w:bottom w:val="single" w:sz="8" w:space="0" w:color="auto"/>
              <w:right w:val="single" w:sz="4" w:space="0" w:color="auto"/>
            </w:tcBorders>
            <w:shd w:val="clear" w:color="auto" w:fill="auto"/>
            <w:noWrap/>
            <w:vAlign w:val="center"/>
          </w:tcPr>
          <w:p w14:paraId="143987D2" w14:textId="77777777" w:rsidR="002D17F6" w:rsidRPr="00BA580F" w:rsidRDefault="002D17F6" w:rsidP="002D17F6">
            <w:pPr>
              <w:jc w:val="center"/>
              <w:rPr>
                <w:b/>
                <w:bCs/>
                <w:sz w:val="16"/>
                <w:szCs w:val="16"/>
              </w:rPr>
            </w:pPr>
            <w:r w:rsidRPr="00BA580F">
              <w:rPr>
                <w:b/>
                <w:bCs/>
                <w:sz w:val="16"/>
                <w:szCs w:val="16"/>
              </w:rPr>
              <w:t> </w:t>
            </w:r>
          </w:p>
        </w:tc>
        <w:tc>
          <w:tcPr>
            <w:tcW w:w="1225" w:type="dxa"/>
            <w:tcBorders>
              <w:top w:val="single" w:sz="8" w:space="0" w:color="auto"/>
              <w:left w:val="nil"/>
              <w:bottom w:val="single" w:sz="8" w:space="0" w:color="auto"/>
              <w:right w:val="single" w:sz="4" w:space="0" w:color="auto"/>
            </w:tcBorders>
            <w:shd w:val="clear" w:color="auto" w:fill="auto"/>
            <w:noWrap/>
            <w:vAlign w:val="center"/>
          </w:tcPr>
          <w:p w14:paraId="7E1C30FE" w14:textId="77777777" w:rsidR="002D17F6" w:rsidRPr="00BA580F" w:rsidRDefault="002D17F6" w:rsidP="002D17F6">
            <w:pPr>
              <w:jc w:val="center"/>
              <w:rPr>
                <w:b/>
                <w:bCs/>
                <w:sz w:val="16"/>
                <w:szCs w:val="16"/>
              </w:rPr>
            </w:pPr>
            <w:r w:rsidRPr="00BA580F">
              <w:rPr>
                <w:b/>
                <w:bCs/>
                <w:sz w:val="16"/>
                <w:szCs w:val="16"/>
              </w:rPr>
              <w:t>&lt;Сумма&gt;</w:t>
            </w:r>
          </w:p>
        </w:tc>
        <w:tc>
          <w:tcPr>
            <w:tcW w:w="3780" w:type="dxa"/>
            <w:gridSpan w:val="3"/>
            <w:tcBorders>
              <w:top w:val="single" w:sz="8" w:space="0" w:color="auto"/>
              <w:left w:val="nil"/>
              <w:bottom w:val="single" w:sz="8" w:space="0" w:color="auto"/>
              <w:right w:val="nil"/>
            </w:tcBorders>
            <w:shd w:val="clear" w:color="auto" w:fill="auto"/>
            <w:noWrap/>
            <w:vAlign w:val="center"/>
          </w:tcPr>
          <w:p w14:paraId="1A9078D6" w14:textId="77777777" w:rsidR="002D17F6" w:rsidRPr="00BA580F" w:rsidRDefault="002D17F6" w:rsidP="002D17F6">
            <w:pPr>
              <w:jc w:val="center"/>
              <w:rPr>
                <w:b/>
                <w:bCs/>
                <w:sz w:val="16"/>
                <w:szCs w:val="16"/>
              </w:rPr>
            </w:pPr>
            <w:r w:rsidRPr="00BA580F">
              <w:rPr>
                <w:b/>
                <w:bCs/>
                <w:sz w:val="16"/>
                <w:szCs w:val="16"/>
              </w:rPr>
              <w:t> </w:t>
            </w:r>
          </w:p>
        </w:tc>
        <w:tc>
          <w:tcPr>
            <w:tcW w:w="1173" w:type="dxa"/>
            <w:tcBorders>
              <w:top w:val="nil"/>
              <w:left w:val="single" w:sz="8" w:space="0" w:color="auto"/>
              <w:bottom w:val="single" w:sz="8" w:space="0" w:color="auto"/>
              <w:right w:val="single" w:sz="8" w:space="0" w:color="auto"/>
            </w:tcBorders>
            <w:shd w:val="clear" w:color="auto" w:fill="auto"/>
            <w:noWrap/>
            <w:vAlign w:val="center"/>
          </w:tcPr>
          <w:p w14:paraId="33786742" w14:textId="77777777" w:rsidR="002D17F6" w:rsidRPr="00BA580F" w:rsidRDefault="002D17F6" w:rsidP="002D17F6">
            <w:pPr>
              <w:jc w:val="center"/>
              <w:rPr>
                <w:b/>
                <w:bCs/>
                <w:sz w:val="16"/>
                <w:szCs w:val="16"/>
              </w:rPr>
            </w:pPr>
            <w:r w:rsidRPr="00BA580F">
              <w:rPr>
                <w:b/>
                <w:bCs/>
                <w:sz w:val="16"/>
                <w:szCs w:val="16"/>
              </w:rPr>
              <w:t>&lt;Сумма&gt;</w:t>
            </w:r>
          </w:p>
        </w:tc>
      </w:tr>
      <w:tr w:rsidR="002D17F6" w:rsidRPr="00BA580F" w14:paraId="0E4AAD04" w14:textId="77777777" w:rsidTr="002D17F6">
        <w:trPr>
          <w:trHeight w:val="163"/>
        </w:trPr>
        <w:tc>
          <w:tcPr>
            <w:tcW w:w="9108" w:type="dxa"/>
            <w:gridSpan w:val="8"/>
            <w:tcBorders>
              <w:top w:val="single" w:sz="8" w:space="0" w:color="auto"/>
              <w:left w:val="single" w:sz="8" w:space="0" w:color="auto"/>
              <w:bottom w:val="single" w:sz="8" w:space="0" w:color="auto"/>
              <w:right w:val="nil"/>
            </w:tcBorders>
            <w:shd w:val="clear" w:color="auto" w:fill="auto"/>
            <w:vAlign w:val="center"/>
          </w:tcPr>
          <w:p w14:paraId="79CB8330" w14:textId="77777777" w:rsidR="002D17F6" w:rsidRPr="00BA580F" w:rsidRDefault="002D17F6" w:rsidP="002D17F6">
            <w:pPr>
              <w:jc w:val="right"/>
              <w:rPr>
                <w:b/>
                <w:bCs/>
                <w:sz w:val="16"/>
                <w:szCs w:val="16"/>
              </w:rPr>
            </w:pPr>
            <w:r w:rsidRPr="00BA580F">
              <w:rPr>
                <w:b/>
                <w:bCs/>
                <w:sz w:val="16"/>
                <w:szCs w:val="16"/>
              </w:rPr>
              <w:t xml:space="preserve">Сумма НДС </w:t>
            </w:r>
          </w:p>
        </w:tc>
        <w:tc>
          <w:tcPr>
            <w:tcW w:w="1173" w:type="dxa"/>
            <w:tcBorders>
              <w:top w:val="nil"/>
              <w:left w:val="single" w:sz="8" w:space="0" w:color="auto"/>
              <w:bottom w:val="single" w:sz="8" w:space="0" w:color="auto"/>
              <w:right w:val="single" w:sz="8" w:space="0" w:color="auto"/>
            </w:tcBorders>
            <w:shd w:val="clear" w:color="auto" w:fill="auto"/>
            <w:noWrap/>
            <w:vAlign w:val="center"/>
          </w:tcPr>
          <w:p w14:paraId="0F74C8DE" w14:textId="77777777" w:rsidR="002D17F6" w:rsidRPr="00BA580F" w:rsidRDefault="002D17F6" w:rsidP="002D17F6">
            <w:pPr>
              <w:jc w:val="center"/>
              <w:rPr>
                <w:b/>
                <w:bCs/>
                <w:sz w:val="16"/>
                <w:szCs w:val="16"/>
              </w:rPr>
            </w:pPr>
            <w:r w:rsidRPr="00BA580F">
              <w:rPr>
                <w:b/>
                <w:bCs/>
                <w:sz w:val="16"/>
                <w:szCs w:val="16"/>
              </w:rPr>
              <w:t>&lt;Сумма&gt;</w:t>
            </w:r>
          </w:p>
        </w:tc>
      </w:tr>
      <w:tr w:rsidR="002D17F6" w:rsidRPr="00BA580F" w14:paraId="1C613F1A" w14:textId="77777777" w:rsidTr="002D17F6">
        <w:trPr>
          <w:trHeight w:val="312"/>
        </w:trPr>
        <w:tc>
          <w:tcPr>
            <w:tcW w:w="9108" w:type="dxa"/>
            <w:gridSpan w:val="8"/>
            <w:tcBorders>
              <w:top w:val="single" w:sz="8" w:space="0" w:color="auto"/>
              <w:left w:val="single" w:sz="8" w:space="0" w:color="auto"/>
              <w:bottom w:val="single" w:sz="8" w:space="0" w:color="auto"/>
              <w:right w:val="nil"/>
            </w:tcBorders>
            <w:shd w:val="clear" w:color="auto" w:fill="auto"/>
            <w:vAlign w:val="center"/>
          </w:tcPr>
          <w:p w14:paraId="61DC270D" w14:textId="77777777" w:rsidR="002D17F6" w:rsidRPr="00BA580F" w:rsidRDefault="002D17F6" w:rsidP="002D17F6">
            <w:pPr>
              <w:jc w:val="right"/>
              <w:rPr>
                <w:b/>
                <w:bCs/>
              </w:rPr>
            </w:pPr>
            <w:r w:rsidRPr="00BA580F">
              <w:rPr>
                <w:b/>
                <w:bCs/>
                <w:sz w:val="22"/>
                <w:szCs w:val="22"/>
              </w:rPr>
              <w:t>Итого с НДС, руб.</w:t>
            </w:r>
          </w:p>
        </w:tc>
        <w:tc>
          <w:tcPr>
            <w:tcW w:w="1173" w:type="dxa"/>
            <w:tcBorders>
              <w:top w:val="nil"/>
              <w:left w:val="single" w:sz="8" w:space="0" w:color="auto"/>
              <w:bottom w:val="single" w:sz="8" w:space="0" w:color="auto"/>
              <w:right w:val="single" w:sz="8" w:space="0" w:color="auto"/>
            </w:tcBorders>
            <w:shd w:val="clear" w:color="auto" w:fill="auto"/>
            <w:noWrap/>
            <w:vAlign w:val="center"/>
          </w:tcPr>
          <w:p w14:paraId="55D30B31" w14:textId="77777777" w:rsidR="002D17F6" w:rsidRPr="00BA580F" w:rsidRDefault="002D17F6" w:rsidP="002D17F6">
            <w:pPr>
              <w:jc w:val="center"/>
              <w:rPr>
                <w:b/>
                <w:bCs/>
                <w:sz w:val="16"/>
                <w:szCs w:val="16"/>
              </w:rPr>
            </w:pPr>
            <w:r w:rsidRPr="00BA580F">
              <w:rPr>
                <w:b/>
                <w:bCs/>
                <w:sz w:val="16"/>
                <w:szCs w:val="16"/>
              </w:rPr>
              <w:t>&lt;Сумма&gt;</w:t>
            </w:r>
          </w:p>
        </w:tc>
      </w:tr>
      <w:tr w:rsidR="002D17F6" w:rsidRPr="00BA580F" w14:paraId="146FDA33" w14:textId="77777777" w:rsidTr="002D17F6">
        <w:trPr>
          <w:trHeight w:val="225"/>
        </w:trPr>
        <w:tc>
          <w:tcPr>
            <w:tcW w:w="1077" w:type="dxa"/>
            <w:tcBorders>
              <w:top w:val="nil"/>
              <w:left w:val="nil"/>
              <w:bottom w:val="nil"/>
              <w:right w:val="nil"/>
            </w:tcBorders>
            <w:shd w:val="clear" w:color="auto" w:fill="auto"/>
            <w:noWrap/>
            <w:vAlign w:val="bottom"/>
          </w:tcPr>
          <w:p w14:paraId="59BE9C4A" w14:textId="77777777" w:rsidR="002D17F6" w:rsidRPr="00BA580F" w:rsidRDefault="002D17F6" w:rsidP="002D17F6">
            <w:pPr>
              <w:rPr>
                <w:sz w:val="16"/>
                <w:szCs w:val="16"/>
              </w:rPr>
            </w:pPr>
          </w:p>
        </w:tc>
        <w:tc>
          <w:tcPr>
            <w:tcW w:w="1014" w:type="dxa"/>
            <w:tcBorders>
              <w:top w:val="nil"/>
              <w:left w:val="nil"/>
              <w:bottom w:val="nil"/>
              <w:right w:val="nil"/>
            </w:tcBorders>
            <w:shd w:val="clear" w:color="auto" w:fill="auto"/>
            <w:noWrap/>
            <w:vAlign w:val="center"/>
          </w:tcPr>
          <w:p w14:paraId="007EA68B" w14:textId="77777777" w:rsidR="002D17F6" w:rsidRPr="00BA580F" w:rsidRDefault="002D17F6" w:rsidP="002D17F6">
            <w:pPr>
              <w:jc w:val="center"/>
              <w:rPr>
                <w:i/>
                <w:iCs/>
                <w:sz w:val="16"/>
                <w:szCs w:val="16"/>
              </w:rPr>
            </w:pPr>
          </w:p>
        </w:tc>
        <w:tc>
          <w:tcPr>
            <w:tcW w:w="1112" w:type="dxa"/>
            <w:tcBorders>
              <w:top w:val="nil"/>
              <w:left w:val="nil"/>
              <w:bottom w:val="nil"/>
              <w:right w:val="nil"/>
            </w:tcBorders>
            <w:shd w:val="clear" w:color="auto" w:fill="auto"/>
            <w:noWrap/>
            <w:vAlign w:val="center"/>
          </w:tcPr>
          <w:p w14:paraId="15C7C5F1" w14:textId="77777777" w:rsidR="002D17F6" w:rsidRPr="00BA580F" w:rsidRDefault="002D17F6" w:rsidP="002D17F6">
            <w:pPr>
              <w:rPr>
                <w:i/>
                <w:iCs/>
                <w:sz w:val="16"/>
                <w:szCs w:val="16"/>
              </w:rPr>
            </w:pPr>
          </w:p>
        </w:tc>
        <w:tc>
          <w:tcPr>
            <w:tcW w:w="900" w:type="dxa"/>
            <w:tcBorders>
              <w:top w:val="nil"/>
              <w:left w:val="nil"/>
              <w:bottom w:val="nil"/>
              <w:right w:val="nil"/>
            </w:tcBorders>
            <w:shd w:val="clear" w:color="auto" w:fill="auto"/>
            <w:noWrap/>
            <w:vAlign w:val="bottom"/>
          </w:tcPr>
          <w:p w14:paraId="2C015ECF" w14:textId="77777777" w:rsidR="002D17F6" w:rsidRPr="00BA580F" w:rsidRDefault="002D17F6" w:rsidP="002D17F6">
            <w:pPr>
              <w:rPr>
                <w:sz w:val="16"/>
                <w:szCs w:val="16"/>
              </w:rPr>
            </w:pPr>
          </w:p>
        </w:tc>
        <w:tc>
          <w:tcPr>
            <w:tcW w:w="1225" w:type="dxa"/>
            <w:tcBorders>
              <w:top w:val="nil"/>
              <w:left w:val="nil"/>
              <w:bottom w:val="nil"/>
              <w:right w:val="nil"/>
            </w:tcBorders>
            <w:shd w:val="clear" w:color="auto" w:fill="auto"/>
            <w:noWrap/>
            <w:vAlign w:val="bottom"/>
          </w:tcPr>
          <w:p w14:paraId="4B9EE947" w14:textId="77777777" w:rsidR="002D17F6" w:rsidRPr="00BA580F" w:rsidRDefault="002D17F6" w:rsidP="002D17F6">
            <w:pPr>
              <w:jc w:val="center"/>
              <w:rPr>
                <w:sz w:val="16"/>
                <w:szCs w:val="16"/>
              </w:rPr>
            </w:pPr>
          </w:p>
        </w:tc>
        <w:tc>
          <w:tcPr>
            <w:tcW w:w="1440" w:type="dxa"/>
            <w:tcBorders>
              <w:top w:val="nil"/>
              <w:left w:val="nil"/>
              <w:bottom w:val="nil"/>
              <w:right w:val="nil"/>
            </w:tcBorders>
            <w:shd w:val="clear" w:color="auto" w:fill="auto"/>
            <w:noWrap/>
            <w:vAlign w:val="bottom"/>
          </w:tcPr>
          <w:p w14:paraId="2A682239" w14:textId="77777777" w:rsidR="002D17F6" w:rsidRPr="00BA580F" w:rsidRDefault="002D17F6" w:rsidP="002D17F6">
            <w:pPr>
              <w:jc w:val="center"/>
              <w:rPr>
                <w:sz w:val="16"/>
                <w:szCs w:val="16"/>
              </w:rPr>
            </w:pPr>
          </w:p>
        </w:tc>
        <w:tc>
          <w:tcPr>
            <w:tcW w:w="1260" w:type="dxa"/>
            <w:tcBorders>
              <w:top w:val="nil"/>
              <w:left w:val="nil"/>
              <w:bottom w:val="nil"/>
              <w:right w:val="nil"/>
            </w:tcBorders>
            <w:shd w:val="clear" w:color="auto" w:fill="auto"/>
            <w:noWrap/>
            <w:vAlign w:val="bottom"/>
          </w:tcPr>
          <w:p w14:paraId="77F5A332" w14:textId="77777777" w:rsidR="002D17F6" w:rsidRPr="00BA580F" w:rsidRDefault="002D17F6" w:rsidP="002D17F6">
            <w:pPr>
              <w:jc w:val="center"/>
              <w:rPr>
                <w:sz w:val="16"/>
                <w:szCs w:val="16"/>
              </w:rPr>
            </w:pPr>
          </w:p>
        </w:tc>
        <w:tc>
          <w:tcPr>
            <w:tcW w:w="1080" w:type="dxa"/>
            <w:tcBorders>
              <w:top w:val="nil"/>
              <w:left w:val="nil"/>
              <w:bottom w:val="nil"/>
              <w:right w:val="nil"/>
            </w:tcBorders>
            <w:shd w:val="clear" w:color="auto" w:fill="auto"/>
            <w:noWrap/>
            <w:vAlign w:val="bottom"/>
          </w:tcPr>
          <w:p w14:paraId="2582A1BD" w14:textId="77777777" w:rsidR="002D17F6" w:rsidRPr="00BA580F" w:rsidRDefault="002D17F6" w:rsidP="002D17F6">
            <w:pPr>
              <w:jc w:val="center"/>
              <w:rPr>
                <w:sz w:val="16"/>
                <w:szCs w:val="16"/>
              </w:rPr>
            </w:pPr>
          </w:p>
        </w:tc>
        <w:tc>
          <w:tcPr>
            <w:tcW w:w="1173" w:type="dxa"/>
            <w:tcBorders>
              <w:top w:val="nil"/>
              <w:left w:val="nil"/>
              <w:bottom w:val="nil"/>
              <w:right w:val="nil"/>
            </w:tcBorders>
            <w:shd w:val="clear" w:color="auto" w:fill="auto"/>
            <w:noWrap/>
            <w:vAlign w:val="center"/>
          </w:tcPr>
          <w:p w14:paraId="1F838AC8" w14:textId="77777777" w:rsidR="002D17F6" w:rsidRPr="00BA580F" w:rsidRDefault="002D17F6" w:rsidP="002D17F6">
            <w:pPr>
              <w:rPr>
                <w:sz w:val="16"/>
                <w:szCs w:val="16"/>
              </w:rPr>
            </w:pPr>
          </w:p>
        </w:tc>
      </w:tr>
      <w:tr w:rsidR="002D17F6" w:rsidRPr="00BA580F" w14:paraId="19F0A283" w14:textId="77777777" w:rsidTr="002D17F6">
        <w:trPr>
          <w:trHeight w:val="315"/>
        </w:trPr>
        <w:tc>
          <w:tcPr>
            <w:tcW w:w="5328" w:type="dxa"/>
            <w:gridSpan w:val="5"/>
            <w:tcBorders>
              <w:top w:val="nil"/>
              <w:left w:val="nil"/>
              <w:bottom w:val="nil"/>
              <w:right w:val="nil"/>
            </w:tcBorders>
            <w:shd w:val="clear" w:color="auto" w:fill="auto"/>
            <w:noWrap/>
            <w:vAlign w:val="center"/>
          </w:tcPr>
          <w:p w14:paraId="22128B34" w14:textId="77777777" w:rsidR="002D17F6" w:rsidRPr="00BA580F" w:rsidRDefault="002D17F6" w:rsidP="002D17F6">
            <w:pPr>
              <w:rPr>
                <w:sz w:val="20"/>
                <w:szCs w:val="20"/>
              </w:rPr>
            </w:pPr>
            <w:r w:rsidRPr="00BA580F">
              <w:rPr>
                <w:sz w:val="20"/>
                <w:szCs w:val="20"/>
              </w:rPr>
              <w:t>Настоящим стороны подтверждают, что в условиях</w:t>
            </w:r>
          </w:p>
        </w:tc>
        <w:tc>
          <w:tcPr>
            <w:tcW w:w="1440" w:type="dxa"/>
            <w:tcBorders>
              <w:top w:val="nil"/>
              <w:left w:val="nil"/>
              <w:bottom w:val="nil"/>
              <w:right w:val="nil"/>
            </w:tcBorders>
            <w:shd w:val="clear" w:color="auto" w:fill="auto"/>
            <w:noWrap/>
            <w:vAlign w:val="center"/>
          </w:tcPr>
          <w:p w14:paraId="3C7317F7" w14:textId="77777777" w:rsidR="002D17F6" w:rsidRPr="00BA580F" w:rsidRDefault="002D17F6" w:rsidP="002D17F6">
            <w:pPr>
              <w:rPr>
                <w:rFonts w:ascii="Helv" w:hAnsi="Helv" w:cs="Arial CYR"/>
                <w:sz w:val="20"/>
                <w:szCs w:val="20"/>
              </w:rPr>
            </w:pPr>
          </w:p>
        </w:tc>
        <w:tc>
          <w:tcPr>
            <w:tcW w:w="1260" w:type="dxa"/>
            <w:tcBorders>
              <w:top w:val="nil"/>
              <w:left w:val="nil"/>
              <w:bottom w:val="nil"/>
              <w:right w:val="nil"/>
            </w:tcBorders>
            <w:shd w:val="clear" w:color="auto" w:fill="auto"/>
            <w:noWrap/>
            <w:vAlign w:val="center"/>
          </w:tcPr>
          <w:p w14:paraId="266B42E9" w14:textId="77777777" w:rsidR="002D17F6" w:rsidRPr="00BA580F" w:rsidRDefault="002D17F6" w:rsidP="002D17F6">
            <w:pPr>
              <w:rPr>
                <w:rFonts w:ascii="Helv" w:hAnsi="Helv" w:cs="Arial CYR"/>
                <w:sz w:val="20"/>
                <w:szCs w:val="20"/>
              </w:rPr>
            </w:pPr>
          </w:p>
        </w:tc>
        <w:tc>
          <w:tcPr>
            <w:tcW w:w="1080" w:type="dxa"/>
            <w:tcBorders>
              <w:top w:val="nil"/>
              <w:left w:val="nil"/>
              <w:bottom w:val="nil"/>
              <w:right w:val="nil"/>
            </w:tcBorders>
            <w:shd w:val="clear" w:color="auto" w:fill="auto"/>
            <w:noWrap/>
            <w:vAlign w:val="center"/>
          </w:tcPr>
          <w:p w14:paraId="7BF2B8DC" w14:textId="77777777" w:rsidR="002D17F6" w:rsidRPr="00BA580F" w:rsidRDefault="002D17F6" w:rsidP="002D17F6">
            <w:pPr>
              <w:rPr>
                <w:rFonts w:ascii="Helv" w:hAnsi="Helv" w:cs="Arial CYR"/>
                <w:sz w:val="20"/>
                <w:szCs w:val="20"/>
              </w:rPr>
            </w:pPr>
          </w:p>
        </w:tc>
        <w:tc>
          <w:tcPr>
            <w:tcW w:w="1173" w:type="dxa"/>
            <w:tcBorders>
              <w:top w:val="nil"/>
              <w:left w:val="nil"/>
              <w:bottom w:val="nil"/>
              <w:right w:val="nil"/>
            </w:tcBorders>
            <w:shd w:val="clear" w:color="auto" w:fill="auto"/>
            <w:noWrap/>
            <w:vAlign w:val="center"/>
          </w:tcPr>
          <w:p w14:paraId="29AAD66B" w14:textId="77777777" w:rsidR="002D17F6" w:rsidRPr="00BA580F" w:rsidRDefault="002D17F6" w:rsidP="002D17F6">
            <w:pPr>
              <w:rPr>
                <w:rFonts w:ascii="Helv" w:hAnsi="Helv" w:cs="Arial CYR"/>
                <w:sz w:val="20"/>
                <w:szCs w:val="20"/>
              </w:rPr>
            </w:pPr>
          </w:p>
        </w:tc>
      </w:tr>
      <w:tr w:rsidR="002D17F6" w:rsidRPr="00BA580F" w14:paraId="26CD0726" w14:textId="77777777" w:rsidTr="002D17F6">
        <w:trPr>
          <w:trHeight w:val="278"/>
        </w:trPr>
        <w:tc>
          <w:tcPr>
            <w:tcW w:w="10281" w:type="dxa"/>
            <w:gridSpan w:val="9"/>
            <w:tcBorders>
              <w:top w:val="nil"/>
              <w:left w:val="nil"/>
              <w:bottom w:val="nil"/>
              <w:right w:val="nil"/>
            </w:tcBorders>
            <w:shd w:val="clear" w:color="auto" w:fill="auto"/>
            <w:noWrap/>
            <w:vAlign w:val="center"/>
          </w:tcPr>
          <w:p w14:paraId="3F9734B0" w14:textId="77777777" w:rsidR="002D17F6" w:rsidRPr="00BA580F" w:rsidRDefault="002D17F6" w:rsidP="002D17F6">
            <w:pPr>
              <w:rPr>
                <w:b/>
                <w:bCs/>
                <w:i/>
                <w:iCs/>
              </w:rPr>
            </w:pPr>
            <w:r w:rsidRPr="00BA580F">
              <w:rPr>
                <w:b/>
                <w:bCs/>
                <w:i/>
                <w:iCs/>
                <w:sz w:val="22"/>
                <w:szCs w:val="22"/>
              </w:rPr>
              <w:t>&lt;Наименование вагонного депо&gt;</w:t>
            </w:r>
          </w:p>
        </w:tc>
      </w:tr>
      <w:tr w:rsidR="002D17F6" w:rsidRPr="00BA580F" w14:paraId="5270AB40" w14:textId="77777777" w:rsidTr="002D17F6">
        <w:trPr>
          <w:trHeight w:val="358"/>
        </w:trPr>
        <w:tc>
          <w:tcPr>
            <w:tcW w:w="6768" w:type="dxa"/>
            <w:gridSpan w:val="6"/>
            <w:tcBorders>
              <w:top w:val="nil"/>
              <w:left w:val="nil"/>
              <w:bottom w:val="nil"/>
            </w:tcBorders>
            <w:shd w:val="clear" w:color="auto" w:fill="auto"/>
            <w:noWrap/>
            <w:vAlign w:val="center"/>
          </w:tcPr>
          <w:p w14:paraId="22981406" w14:textId="77777777" w:rsidR="002D17F6" w:rsidRPr="00BA580F" w:rsidRDefault="002D17F6" w:rsidP="002D17F6">
            <w:pPr>
              <w:rPr>
                <w:b/>
                <w:bCs/>
                <w:sz w:val="20"/>
                <w:szCs w:val="20"/>
              </w:rPr>
            </w:pPr>
            <w:r w:rsidRPr="00BA580F">
              <w:rPr>
                <w:b/>
                <w:bCs/>
                <w:sz w:val="20"/>
                <w:szCs w:val="20"/>
              </w:rPr>
              <w:t>Подрядчик</w:t>
            </w:r>
            <w:r w:rsidRPr="00BA580F">
              <w:rPr>
                <w:sz w:val="20"/>
                <w:szCs w:val="20"/>
              </w:rPr>
              <w:t xml:space="preserve"> оказал услуги по хранению</w:t>
            </w:r>
          </w:p>
        </w:tc>
        <w:tc>
          <w:tcPr>
            <w:tcW w:w="3513" w:type="dxa"/>
            <w:gridSpan w:val="3"/>
            <w:tcBorders>
              <w:top w:val="nil"/>
              <w:left w:val="nil"/>
              <w:bottom w:val="nil"/>
              <w:right w:val="nil"/>
            </w:tcBorders>
            <w:shd w:val="clear" w:color="auto" w:fill="auto"/>
            <w:noWrap/>
            <w:vAlign w:val="center"/>
          </w:tcPr>
          <w:p w14:paraId="3F44EE24" w14:textId="77777777" w:rsidR="002D17F6" w:rsidRPr="00BA580F" w:rsidRDefault="002D17F6" w:rsidP="002D17F6">
            <w:pPr>
              <w:rPr>
                <w:b/>
                <w:bCs/>
                <w:sz w:val="20"/>
                <w:szCs w:val="20"/>
              </w:rPr>
            </w:pPr>
          </w:p>
        </w:tc>
      </w:tr>
      <w:tr w:rsidR="002D17F6" w:rsidRPr="00BA580F" w14:paraId="7A0EA8B3" w14:textId="77777777" w:rsidTr="002D17F6">
        <w:trPr>
          <w:trHeight w:val="435"/>
        </w:trPr>
        <w:tc>
          <w:tcPr>
            <w:tcW w:w="3203" w:type="dxa"/>
            <w:gridSpan w:val="3"/>
            <w:tcBorders>
              <w:top w:val="nil"/>
              <w:left w:val="nil"/>
              <w:bottom w:val="nil"/>
              <w:right w:val="nil"/>
            </w:tcBorders>
            <w:shd w:val="clear" w:color="auto" w:fill="auto"/>
            <w:noWrap/>
            <w:vAlign w:val="center"/>
          </w:tcPr>
          <w:p w14:paraId="47669DBA" w14:textId="77777777" w:rsidR="002D17F6" w:rsidRPr="00BA580F" w:rsidRDefault="002D17F6" w:rsidP="002D17F6">
            <w:pPr>
              <w:rPr>
                <w:sz w:val="20"/>
                <w:szCs w:val="20"/>
              </w:rPr>
            </w:pPr>
            <w:r w:rsidRPr="00BA580F">
              <w:rPr>
                <w:sz w:val="20"/>
                <w:szCs w:val="20"/>
              </w:rPr>
              <w:t>в соответствии с условиями Договора</w:t>
            </w:r>
          </w:p>
        </w:tc>
        <w:tc>
          <w:tcPr>
            <w:tcW w:w="900" w:type="dxa"/>
            <w:tcBorders>
              <w:top w:val="nil"/>
              <w:left w:val="nil"/>
              <w:bottom w:val="nil"/>
              <w:right w:val="nil"/>
            </w:tcBorders>
            <w:shd w:val="clear" w:color="auto" w:fill="auto"/>
            <w:noWrap/>
            <w:vAlign w:val="center"/>
          </w:tcPr>
          <w:p w14:paraId="46BDBC7D" w14:textId="77777777" w:rsidR="002D17F6" w:rsidRPr="00BA580F" w:rsidRDefault="002D17F6" w:rsidP="002D17F6">
            <w:pPr>
              <w:jc w:val="center"/>
              <w:rPr>
                <w:b/>
                <w:bCs/>
                <w:sz w:val="20"/>
                <w:szCs w:val="20"/>
              </w:rPr>
            </w:pPr>
            <w:r w:rsidRPr="00BA580F">
              <w:rPr>
                <w:b/>
                <w:bCs/>
                <w:sz w:val="20"/>
                <w:szCs w:val="20"/>
              </w:rPr>
              <w:t>&lt;№&gt;</w:t>
            </w:r>
          </w:p>
        </w:tc>
        <w:tc>
          <w:tcPr>
            <w:tcW w:w="1225" w:type="dxa"/>
            <w:tcBorders>
              <w:top w:val="nil"/>
              <w:left w:val="nil"/>
              <w:bottom w:val="nil"/>
              <w:right w:val="nil"/>
            </w:tcBorders>
            <w:shd w:val="clear" w:color="auto" w:fill="auto"/>
            <w:noWrap/>
            <w:vAlign w:val="center"/>
          </w:tcPr>
          <w:p w14:paraId="77F4F208" w14:textId="77777777" w:rsidR="002D17F6" w:rsidRPr="00BA580F" w:rsidRDefault="002D17F6" w:rsidP="002D17F6">
            <w:pPr>
              <w:jc w:val="center"/>
              <w:rPr>
                <w:sz w:val="20"/>
                <w:szCs w:val="20"/>
              </w:rPr>
            </w:pPr>
            <w:r w:rsidRPr="00BA580F">
              <w:rPr>
                <w:sz w:val="20"/>
                <w:szCs w:val="20"/>
              </w:rPr>
              <w:t>от</w:t>
            </w:r>
          </w:p>
        </w:tc>
        <w:tc>
          <w:tcPr>
            <w:tcW w:w="1440" w:type="dxa"/>
            <w:tcBorders>
              <w:top w:val="nil"/>
              <w:left w:val="nil"/>
              <w:bottom w:val="nil"/>
              <w:right w:val="nil"/>
            </w:tcBorders>
            <w:shd w:val="clear" w:color="auto" w:fill="auto"/>
            <w:noWrap/>
            <w:vAlign w:val="center"/>
          </w:tcPr>
          <w:p w14:paraId="0AF608F5" w14:textId="77777777" w:rsidR="002D17F6" w:rsidRPr="00BA580F" w:rsidRDefault="002D17F6" w:rsidP="002D17F6">
            <w:pPr>
              <w:jc w:val="center"/>
              <w:rPr>
                <w:b/>
                <w:bCs/>
                <w:sz w:val="20"/>
                <w:szCs w:val="20"/>
              </w:rPr>
            </w:pPr>
            <w:r w:rsidRPr="00BA580F">
              <w:rPr>
                <w:b/>
                <w:bCs/>
                <w:sz w:val="20"/>
                <w:szCs w:val="20"/>
              </w:rPr>
              <w:t>&lt;Дата&gt;</w:t>
            </w:r>
          </w:p>
        </w:tc>
        <w:tc>
          <w:tcPr>
            <w:tcW w:w="1260" w:type="dxa"/>
            <w:tcBorders>
              <w:top w:val="nil"/>
              <w:left w:val="nil"/>
              <w:bottom w:val="nil"/>
              <w:right w:val="nil"/>
            </w:tcBorders>
            <w:shd w:val="clear" w:color="auto" w:fill="auto"/>
            <w:noWrap/>
            <w:vAlign w:val="center"/>
          </w:tcPr>
          <w:p w14:paraId="1BC24FC9" w14:textId="77777777" w:rsidR="002D17F6" w:rsidRPr="00BA580F" w:rsidRDefault="002D17F6" w:rsidP="002D17F6">
            <w:pPr>
              <w:rPr>
                <w:sz w:val="20"/>
                <w:szCs w:val="20"/>
              </w:rPr>
            </w:pPr>
          </w:p>
        </w:tc>
        <w:tc>
          <w:tcPr>
            <w:tcW w:w="1080" w:type="dxa"/>
            <w:tcBorders>
              <w:top w:val="nil"/>
              <w:left w:val="nil"/>
              <w:bottom w:val="nil"/>
              <w:right w:val="nil"/>
            </w:tcBorders>
            <w:shd w:val="clear" w:color="auto" w:fill="auto"/>
            <w:noWrap/>
            <w:vAlign w:val="center"/>
          </w:tcPr>
          <w:p w14:paraId="087B8F04" w14:textId="77777777" w:rsidR="002D17F6" w:rsidRPr="00BA580F" w:rsidRDefault="002D17F6" w:rsidP="002D17F6">
            <w:pPr>
              <w:rPr>
                <w:i/>
                <w:iCs/>
                <w:sz w:val="20"/>
                <w:szCs w:val="20"/>
              </w:rPr>
            </w:pPr>
          </w:p>
        </w:tc>
        <w:tc>
          <w:tcPr>
            <w:tcW w:w="1173" w:type="dxa"/>
            <w:tcBorders>
              <w:top w:val="nil"/>
              <w:left w:val="nil"/>
              <w:bottom w:val="nil"/>
              <w:right w:val="nil"/>
            </w:tcBorders>
            <w:shd w:val="clear" w:color="auto" w:fill="auto"/>
            <w:noWrap/>
            <w:vAlign w:val="center"/>
          </w:tcPr>
          <w:p w14:paraId="072A3A63" w14:textId="77777777" w:rsidR="002D17F6" w:rsidRPr="00BA580F" w:rsidRDefault="002D17F6" w:rsidP="002D17F6">
            <w:pPr>
              <w:rPr>
                <w:i/>
                <w:iCs/>
                <w:sz w:val="20"/>
                <w:szCs w:val="20"/>
              </w:rPr>
            </w:pPr>
          </w:p>
        </w:tc>
      </w:tr>
      <w:tr w:rsidR="002D17F6" w:rsidRPr="00BA580F" w14:paraId="77380856" w14:textId="77777777" w:rsidTr="002D17F6">
        <w:trPr>
          <w:trHeight w:val="270"/>
        </w:trPr>
        <w:tc>
          <w:tcPr>
            <w:tcW w:w="1077" w:type="dxa"/>
            <w:tcBorders>
              <w:top w:val="nil"/>
              <w:left w:val="nil"/>
              <w:bottom w:val="nil"/>
              <w:right w:val="nil"/>
            </w:tcBorders>
            <w:shd w:val="clear" w:color="auto" w:fill="auto"/>
            <w:noWrap/>
            <w:vAlign w:val="center"/>
          </w:tcPr>
          <w:p w14:paraId="1F6AD8D6" w14:textId="77777777" w:rsidR="002D17F6" w:rsidRPr="00BA580F" w:rsidRDefault="002D17F6" w:rsidP="002D17F6">
            <w:pPr>
              <w:rPr>
                <w:b/>
                <w:bCs/>
                <w:sz w:val="20"/>
                <w:szCs w:val="20"/>
              </w:rPr>
            </w:pPr>
            <w:r w:rsidRPr="00BA580F">
              <w:rPr>
                <w:b/>
                <w:bCs/>
                <w:sz w:val="20"/>
                <w:szCs w:val="20"/>
              </w:rPr>
              <w:t xml:space="preserve">за </w:t>
            </w:r>
          </w:p>
        </w:tc>
        <w:tc>
          <w:tcPr>
            <w:tcW w:w="1014" w:type="dxa"/>
            <w:tcBorders>
              <w:top w:val="nil"/>
              <w:left w:val="nil"/>
              <w:bottom w:val="nil"/>
              <w:right w:val="nil"/>
            </w:tcBorders>
            <w:shd w:val="clear" w:color="auto" w:fill="auto"/>
            <w:noWrap/>
            <w:vAlign w:val="center"/>
          </w:tcPr>
          <w:p w14:paraId="610D3C51" w14:textId="77777777" w:rsidR="002D17F6" w:rsidRPr="00BA580F" w:rsidRDefault="002D17F6" w:rsidP="002D17F6">
            <w:pPr>
              <w:rPr>
                <w:b/>
                <w:bCs/>
                <w:i/>
                <w:iCs/>
                <w:sz w:val="20"/>
                <w:szCs w:val="20"/>
              </w:rPr>
            </w:pPr>
            <w:r w:rsidRPr="00BA580F">
              <w:rPr>
                <w:b/>
                <w:bCs/>
                <w:i/>
                <w:iCs/>
                <w:sz w:val="20"/>
                <w:szCs w:val="20"/>
              </w:rPr>
              <w:t>&lt;Месяц&gt;</w:t>
            </w:r>
          </w:p>
        </w:tc>
        <w:tc>
          <w:tcPr>
            <w:tcW w:w="1112" w:type="dxa"/>
            <w:tcBorders>
              <w:top w:val="nil"/>
              <w:left w:val="nil"/>
              <w:bottom w:val="nil"/>
              <w:right w:val="nil"/>
            </w:tcBorders>
            <w:shd w:val="clear" w:color="auto" w:fill="auto"/>
            <w:noWrap/>
            <w:vAlign w:val="center"/>
          </w:tcPr>
          <w:p w14:paraId="53CFE091" w14:textId="77777777" w:rsidR="002D17F6" w:rsidRPr="00BA580F" w:rsidRDefault="002D17F6" w:rsidP="002D17F6">
            <w:pPr>
              <w:jc w:val="center"/>
              <w:rPr>
                <w:b/>
                <w:bCs/>
                <w:i/>
                <w:iCs/>
                <w:sz w:val="20"/>
                <w:szCs w:val="20"/>
              </w:rPr>
            </w:pPr>
            <w:r w:rsidRPr="00BA580F">
              <w:rPr>
                <w:b/>
                <w:bCs/>
                <w:i/>
                <w:iCs/>
                <w:sz w:val="20"/>
                <w:szCs w:val="20"/>
              </w:rPr>
              <w:t>&lt;год&gt;</w:t>
            </w:r>
          </w:p>
        </w:tc>
        <w:tc>
          <w:tcPr>
            <w:tcW w:w="900" w:type="dxa"/>
            <w:tcBorders>
              <w:top w:val="nil"/>
              <w:left w:val="nil"/>
              <w:bottom w:val="nil"/>
              <w:right w:val="nil"/>
            </w:tcBorders>
            <w:shd w:val="clear" w:color="auto" w:fill="auto"/>
            <w:noWrap/>
            <w:vAlign w:val="center"/>
          </w:tcPr>
          <w:p w14:paraId="68E6FF27" w14:textId="77777777" w:rsidR="002D17F6" w:rsidRPr="00BA580F" w:rsidRDefault="002D17F6" w:rsidP="002D17F6">
            <w:pPr>
              <w:rPr>
                <w:b/>
                <w:bCs/>
                <w:sz w:val="20"/>
                <w:szCs w:val="20"/>
              </w:rPr>
            </w:pPr>
            <w:r w:rsidRPr="00BA580F">
              <w:rPr>
                <w:b/>
                <w:bCs/>
                <w:sz w:val="20"/>
                <w:szCs w:val="20"/>
              </w:rPr>
              <w:t>года</w:t>
            </w:r>
          </w:p>
        </w:tc>
        <w:tc>
          <w:tcPr>
            <w:tcW w:w="1225" w:type="dxa"/>
            <w:tcBorders>
              <w:top w:val="nil"/>
              <w:left w:val="nil"/>
              <w:bottom w:val="nil"/>
              <w:right w:val="nil"/>
            </w:tcBorders>
            <w:shd w:val="clear" w:color="auto" w:fill="auto"/>
            <w:noWrap/>
            <w:vAlign w:val="center"/>
          </w:tcPr>
          <w:p w14:paraId="00D76B44" w14:textId="77777777" w:rsidR="002D17F6" w:rsidRPr="00BA580F" w:rsidRDefault="002D17F6" w:rsidP="002D17F6">
            <w:pPr>
              <w:rPr>
                <w:b/>
                <w:bCs/>
                <w:sz w:val="20"/>
                <w:szCs w:val="20"/>
              </w:rPr>
            </w:pPr>
          </w:p>
        </w:tc>
        <w:tc>
          <w:tcPr>
            <w:tcW w:w="1440" w:type="dxa"/>
            <w:tcBorders>
              <w:top w:val="nil"/>
              <w:left w:val="nil"/>
              <w:bottom w:val="nil"/>
              <w:right w:val="nil"/>
            </w:tcBorders>
            <w:shd w:val="clear" w:color="auto" w:fill="auto"/>
            <w:noWrap/>
            <w:vAlign w:val="center"/>
          </w:tcPr>
          <w:p w14:paraId="633AB8FD" w14:textId="77777777" w:rsidR="002D17F6" w:rsidRPr="00BA580F" w:rsidRDefault="002D17F6" w:rsidP="002D17F6">
            <w:pPr>
              <w:jc w:val="center"/>
              <w:rPr>
                <w:b/>
                <w:bCs/>
                <w:sz w:val="20"/>
                <w:szCs w:val="20"/>
              </w:rPr>
            </w:pPr>
          </w:p>
        </w:tc>
        <w:tc>
          <w:tcPr>
            <w:tcW w:w="1260" w:type="dxa"/>
            <w:tcBorders>
              <w:top w:val="nil"/>
              <w:left w:val="nil"/>
              <w:bottom w:val="nil"/>
              <w:right w:val="nil"/>
            </w:tcBorders>
            <w:shd w:val="clear" w:color="auto" w:fill="auto"/>
            <w:noWrap/>
            <w:vAlign w:val="center"/>
          </w:tcPr>
          <w:p w14:paraId="5ED79EF9" w14:textId="77777777" w:rsidR="002D17F6" w:rsidRPr="00BA580F" w:rsidRDefault="002D17F6" w:rsidP="002D17F6">
            <w:pPr>
              <w:jc w:val="center"/>
              <w:rPr>
                <w:b/>
                <w:bCs/>
                <w:sz w:val="20"/>
                <w:szCs w:val="20"/>
              </w:rPr>
            </w:pPr>
          </w:p>
        </w:tc>
        <w:tc>
          <w:tcPr>
            <w:tcW w:w="1080" w:type="dxa"/>
            <w:tcBorders>
              <w:top w:val="nil"/>
              <w:left w:val="nil"/>
              <w:bottom w:val="nil"/>
              <w:right w:val="nil"/>
            </w:tcBorders>
            <w:shd w:val="clear" w:color="auto" w:fill="auto"/>
            <w:noWrap/>
            <w:vAlign w:val="center"/>
          </w:tcPr>
          <w:p w14:paraId="10FA8C54" w14:textId="77777777" w:rsidR="002D17F6" w:rsidRPr="00BA580F" w:rsidRDefault="002D17F6" w:rsidP="002D17F6">
            <w:pPr>
              <w:rPr>
                <w:b/>
                <w:bCs/>
                <w:sz w:val="20"/>
                <w:szCs w:val="20"/>
              </w:rPr>
            </w:pPr>
          </w:p>
        </w:tc>
        <w:tc>
          <w:tcPr>
            <w:tcW w:w="1173" w:type="dxa"/>
            <w:tcBorders>
              <w:top w:val="nil"/>
              <w:left w:val="nil"/>
              <w:bottom w:val="nil"/>
              <w:right w:val="nil"/>
            </w:tcBorders>
            <w:shd w:val="clear" w:color="auto" w:fill="auto"/>
            <w:noWrap/>
            <w:vAlign w:val="center"/>
          </w:tcPr>
          <w:p w14:paraId="76E62C22" w14:textId="77777777" w:rsidR="002D17F6" w:rsidRPr="00BA580F" w:rsidRDefault="002D17F6" w:rsidP="002D17F6">
            <w:pPr>
              <w:rPr>
                <w:b/>
                <w:bCs/>
                <w:sz w:val="20"/>
                <w:szCs w:val="20"/>
              </w:rPr>
            </w:pPr>
          </w:p>
        </w:tc>
      </w:tr>
      <w:tr w:rsidR="002D17F6" w:rsidRPr="00BA580F" w14:paraId="0C40410B" w14:textId="77777777" w:rsidTr="002D17F6">
        <w:trPr>
          <w:trHeight w:val="221"/>
        </w:trPr>
        <w:tc>
          <w:tcPr>
            <w:tcW w:w="1077" w:type="dxa"/>
            <w:tcBorders>
              <w:top w:val="nil"/>
              <w:left w:val="nil"/>
              <w:bottom w:val="nil"/>
              <w:right w:val="nil"/>
            </w:tcBorders>
            <w:shd w:val="clear" w:color="auto" w:fill="auto"/>
            <w:noWrap/>
            <w:vAlign w:val="center"/>
          </w:tcPr>
          <w:p w14:paraId="3BA4D257" w14:textId="77777777" w:rsidR="002D17F6" w:rsidRPr="00BA580F" w:rsidRDefault="002D17F6" w:rsidP="002D17F6">
            <w:pPr>
              <w:rPr>
                <w:b/>
                <w:bCs/>
                <w:sz w:val="20"/>
                <w:szCs w:val="20"/>
              </w:rPr>
            </w:pPr>
          </w:p>
        </w:tc>
        <w:tc>
          <w:tcPr>
            <w:tcW w:w="1014" w:type="dxa"/>
            <w:tcBorders>
              <w:top w:val="nil"/>
              <w:left w:val="nil"/>
              <w:bottom w:val="nil"/>
              <w:right w:val="nil"/>
            </w:tcBorders>
            <w:shd w:val="clear" w:color="auto" w:fill="auto"/>
            <w:noWrap/>
            <w:vAlign w:val="center"/>
          </w:tcPr>
          <w:p w14:paraId="3D261A43" w14:textId="77777777" w:rsidR="002D17F6" w:rsidRPr="00BA580F" w:rsidRDefault="002D17F6" w:rsidP="002D17F6">
            <w:pPr>
              <w:rPr>
                <w:b/>
                <w:bCs/>
                <w:sz w:val="20"/>
                <w:szCs w:val="20"/>
              </w:rPr>
            </w:pPr>
          </w:p>
        </w:tc>
        <w:tc>
          <w:tcPr>
            <w:tcW w:w="1112" w:type="dxa"/>
            <w:tcBorders>
              <w:top w:val="nil"/>
              <w:left w:val="nil"/>
              <w:bottom w:val="nil"/>
              <w:right w:val="nil"/>
            </w:tcBorders>
            <w:shd w:val="clear" w:color="auto" w:fill="auto"/>
            <w:noWrap/>
            <w:vAlign w:val="center"/>
          </w:tcPr>
          <w:p w14:paraId="79CA6131" w14:textId="77777777" w:rsidR="002D17F6" w:rsidRPr="00BA580F" w:rsidRDefault="002D17F6" w:rsidP="002D17F6">
            <w:pPr>
              <w:jc w:val="right"/>
              <w:rPr>
                <w:b/>
                <w:bCs/>
                <w:sz w:val="20"/>
                <w:szCs w:val="20"/>
              </w:rPr>
            </w:pPr>
            <w:r w:rsidRPr="00BA580F">
              <w:rPr>
                <w:b/>
                <w:bCs/>
                <w:sz w:val="20"/>
                <w:szCs w:val="20"/>
              </w:rPr>
              <w:t>на сумму</w:t>
            </w:r>
          </w:p>
        </w:tc>
        <w:tc>
          <w:tcPr>
            <w:tcW w:w="2125" w:type="dxa"/>
            <w:gridSpan w:val="2"/>
            <w:tcBorders>
              <w:top w:val="nil"/>
              <w:left w:val="nil"/>
              <w:bottom w:val="nil"/>
              <w:right w:val="nil"/>
            </w:tcBorders>
            <w:shd w:val="clear" w:color="auto" w:fill="auto"/>
            <w:noWrap/>
            <w:vAlign w:val="center"/>
          </w:tcPr>
          <w:p w14:paraId="63FF815F" w14:textId="77777777" w:rsidR="002D17F6" w:rsidRPr="00BA580F" w:rsidRDefault="002D17F6" w:rsidP="002D17F6">
            <w:pPr>
              <w:jc w:val="center"/>
              <w:rPr>
                <w:b/>
                <w:bCs/>
                <w:sz w:val="20"/>
                <w:szCs w:val="20"/>
              </w:rPr>
            </w:pPr>
          </w:p>
        </w:tc>
        <w:tc>
          <w:tcPr>
            <w:tcW w:w="2700" w:type="dxa"/>
            <w:gridSpan w:val="2"/>
            <w:tcBorders>
              <w:top w:val="nil"/>
              <w:left w:val="nil"/>
              <w:bottom w:val="nil"/>
              <w:right w:val="nil"/>
            </w:tcBorders>
            <w:shd w:val="clear" w:color="auto" w:fill="auto"/>
            <w:noWrap/>
            <w:vAlign w:val="center"/>
          </w:tcPr>
          <w:p w14:paraId="5C12FAFE" w14:textId="77777777" w:rsidR="002D17F6" w:rsidRPr="00BA580F" w:rsidRDefault="002D17F6" w:rsidP="002D17F6">
            <w:pPr>
              <w:rPr>
                <w:rFonts w:ascii="Arial CYR" w:hAnsi="Arial CYR" w:cs="Arial CYR"/>
                <w:sz w:val="20"/>
                <w:szCs w:val="20"/>
              </w:rPr>
            </w:pPr>
            <w:r w:rsidRPr="00BA580F">
              <w:rPr>
                <w:b/>
                <w:bCs/>
                <w:sz w:val="20"/>
                <w:szCs w:val="20"/>
              </w:rPr>
              <w:t xml:space="preserve"> &lt;Сумма(</w:t>
            </w:r>
            <w:proofErr w:type="spellStart"/>
            <w:proofErr w:type="gramStart"/>
            <w:r w:rsidRPr="00BA580F">
              <w:rPr>
                <w:b/>
                <w:bCs/>
                <w:sz w:val="20"/>
                <w:szCs w:val="20"/>
              </w:rPr>
              <w:t>руб,коп</w:t>
            </w:r>
            <w:proofErr w:type="spellEnd"/>
            <w:proofErr w:type="gramEnd"/>
            <w:r w:rsidRPr="00BA580F">
              <w:rPr>
                <w:b/>
                <w:bCs/>
                <w:sz w:val="20"/>
                <w:szCs w:val="20"/>
              </w:rPr>
              <w:t xml:space="preserve">)&gt; </w:t>
            </w:r>
          </w:p>
        </w:tc>
        <w:tc>
          <w:tcPr>
            <w:tcW w:w="1080" w:type="dxa"/>
            <w:tcBorders>
              <w:top w:val="nil"/>
              <w:left w:val="nil"/>
              <w:bottom w:val="nil"/>
              <w:right w:val="nil"/>
            </w:tcBorders>
            <w:shd w:val="clear" w:color="auto" w:fill="auto"/>
            <w:noWrap/>
            <w:vAlign w:val="bottom"/>
          </w:tcPr>
          <w:p w14:paraId="5F33C82D" w14:textId="77777777" w:rsidR="002D17F6" w:rsidRPr="00BA580F" w:rsidRDefault="002D17F6" w:rsidP="002D17F6">
            <w:pPr>
              <w:rPr>
                <w:rFonts w:ascii="Arial" w:hAnsi="Arial" w:cs="Arial"/>
                <w:b/>
                <w:bCs/>
                <w:sz w:val="20"/>
                <w:szCs w:val="20"/>
              </w:rPr>
            </w:pPr>
          </w:p>
        </w:tc>
        <w:tc>
          <w:tcPr>
            <w:tcW w:w="1173" w:type="dxa"/>
            <w:tcBorders>
              <w:top w:val="nil"/>
              <w:left w:val="nil"/>
              <w:bottom w:val="nil"/>
              <w:right w:val="nil"/>
            </w:tcBorders>
            <w:shd w:val="clear" w:color="auto" w:fill="auto"/>
            <w:noWrap/>
            <w:vAlign w:val="center"/>
          </w:tcPr>
          <w:p w14:paraId="60934162" w14:textId="77777777" w:rsidR="002D17F6" w:rsidRPr="00BA580F" w:rsidRDefault="002D17F6" w:rsidP="002D17F6">
            <w:pPr>
              <w:jc w:val="center"/>
              <w:rPr>
                <w:b/>
                <w:bCs/>
                <w:sz w:val="20"/>
                <w:szCs w:val="20"/>
              </w:rPr>
            </w:pPr>
          </w:p>
        </w:tc>
      </w:tr>
      <w:tr w:rsidR="002D17F6" w:rsidRPr="00BA580F" w14:paraId="17EDF3B9" w14:textId="77777777" w:rsidTr="002D17F6">
        <w:trPr>
          <w:trHeight w:val="176"/>
        </w:trPr>
        <w:tc>
          <w:tcPr>
            <w:tcW w:w="1077" w:type="dxa"/>
            <w:tcBorders>
              <w:top w:val="nil"/>
              <w:left w:val="nil"/>
              <w:bottom w:val="nil"/>
              <w:right w:val="nil"/>
            </w:tcBorders>
            <w:shd w:val="clear" w:color="auto" w:fill="auto"/>
            <w:noWrap/>
            <w:vAlign w:val="center"/>
          </w:tcPr>
          <w:p w14:paraId="180C00D1" w14:textId="77777777" w:rsidR="002D17F6" w:rsidRPr="00BA580F" w:rsidRDefault="002D17F6" w:rsidP="002D17F6">
            <w:pPr>
              <w:jc w:val="center"/>
              <w:rPr>
                <w:b/>
                <w:bCs/>
                <w:sz w:val="20"/>
                <w:szCs w:val="20"/>
              </w:rPr>
            </w:pPr>
          </w:p>
        </w:tc>
        <w:tc>
          <w:tcPr>
            <w:tcW w:w="1014" w:type="dxa"/>
            <w:tcBorders>
              <w:top w:val="nil"/>
              <w:left w:val="nil"/>
              <w:bottom w:val="nil"/>
              <w:right w:val="nil"/>
            </w:tcBorders>
            <w:shd w:val="clear" w:color="auto" w:fill="auto"/>
            <w:noWrap/>
            <w:vAlign w:val="center"/>
          </w:tcPr>
          <w:p w14:paraId="1F87FFC9" w14:textId="77777777" w:rsidR="002D17F6" w:rsidRPr="00BA580F" w:rsidRDefault="002D17F6" w:rsidP="002D17F6">
            <w:pPr>
              <w:jc w:val="center"/>
              <w:rPr>
                <w:b/>
                <w:bCs/>
                <w:sz w:val="20"/>
                <w:szCs w:val="20"/>
              </w:rPr>
            </w:pPr>
          </w:p>
        </w:tc>
        <w:tc>
          <w:tcPr>
            <w:tcW w:w="1112" w:type="dxa"/>
            <w:tcBorders>
              <w:top w:val="nil"/>
              <w:left w:val="nil"/>
              <w:bottom w:val="nil"/>
              <w:right w:val="nil"/>
            </w:tcBorders>
            <w:shd w:val="clear" w:color="auto" w:fill="auto"/>
            <w:noWrap/>
            <w:vAlign w:val="center"/>
          </w:tcPr>
          <w:p w14:paraId="3F6C7BCA" w14:textId="77777777" w:rsidR="002D17F6" w:rsidRPr="00BA580F" w:rsidRDefault="002D17F6" w:rsidP="002D17F6">
            <w:pPr>
              <w:rPr>
                <w:b/>
                <w:bCs/>
                <w:sz w:val="18"/>
                <w:szCs w:val="18"/>
              </w:rPr>
            </w:pPr>
            <w:r w:rsidRPr="00BA580F">
              <w:rPr>
                <w:b/>
                <w:bCs/>
                <w:sz w:val="18"/>
                <w:szCs w:val="18"/>
              </w:rPr>
              <w:t xml:space="preserve"> НДС </w:t>
            </w:r>
          </w:p>
        </w:tc>
        <w:tc>
          <w:tcPr>
            <w:tcW w:w="2125" w:type="dxa"/>
            <w:gridSpan w:val="2"/>
            <w:tcBorders>
              <w:top w:val="nil"/>
              <w:left w:val="nil"/>
              <w:bottom w:val="nil"/>
              <w:right w:val="nil"/>
            </w:tcBorders>
            <w:shd w:val="clear" w:color="auto" w:fill="auto"/>
            <w:noWrap/>
            <w:vAlign w:val="center"/>
          </w:tcPr>
          <w:p w14:paraId="3FD5CFF2" w14:textId="77777777" w:rsidR="002D17F6" w:rsidRPr="00BA580F" w:rsidRDefault="002D17F6" w:rsidP="002D17F6">
            <w:pPr>
              <w:jc w:val="center"/>
              <w:rPr>
                <w:b/>
                <w:bCs/>
                <w:sz w:val="20"/>
                <w:szCs w:val="20"/>
              </w:rPr>
            </w:pPr>
          </w:p>
        </w:tc>
        <w:tc>
          <w:tcPr>
            <w:tcW w:w="2700" w:type="dxa"/>
            <w:gridSpan w:val="2"/>
            <w:tcBorders>
              <w:top w:val="nil"/>
              <w:left w:val="nil"/>
              <w:bottom w:val="nil"/>
              <w:right w:val="nil"/>
            </w:tcBorders>
            <w:shd w:val="clear" w:color="auto" w:fill="auto"/>
            <w:noWrap/>
            <w:vAlign w:val="center"/>
          </w:tcPr>
          <w:p w14:paraId="08974F68" w14:textId="77777777" w:rsidR="002D17F6" w:rsidRPr="00BA580F" w:rsidRDefault="002D17F6" w:rsidP="002D17F6">
            <w:pPr>
              <w:rPr>
                <w:rFonts w:ascii="Arial CYR" w:hAnsi="Arial CYR" w:cs="Arial CYR"/>
                <w:sz w:val="20"/>
                <w:szCs w:val="20"/>
              </w:rPr>
            </w:pPr>
            <w:r w:rsidRPr="00BA580F">
              <w:rPr>
                <w:b/>
                <w:bCs/>
                <w:sz w:val="20"/>
                <w:szCs w:val="20"/>
              </w:rPr>
              <w:t xml:space="preserve"> &lt;Сумма(</w:t>
            </w:r>
            <w:proofErr w:type="spellStart"/>
            <w:proofErr w:type="gramStart"/>
            <w:r w:rsidRPr="00BA580F">
              <w:rPr>
                <w:b/>
                <w:bCs/>
                <w:sz w:val="20"/>
                <w:szCs w:val="20"/>
              </w:rPr>
              <w:t>руб,коп</w:t>
            </w:r>
            <w:proofErr w:type="spellEnd"/>
            <w:proofErr w:type="gramEnd"/>
            <w:r w:rsidRPr="00BA580F">
              <w:rPr>
                <w:b/>
                <w:bCs/>
                <w:sz w:val="20"/>
                <w:szCs w:val="20"/>
              </w:rPr>
              <w:t xml:space="preserve">)&gt; </w:t>
            </w:r>
          </w:p>
        </w:tc>
        <w:tc>
          <w:tcPr>
            <w:tcW w:w="1080" w:type="dxa"/>
            <w:tcBorders>
              <w:top w:val="nil"/>
              <w:left w:val="nil"/>
              <w:bottom w:val="nil"/>
              <w:right w:val="nil"/>
            </w:tcBorders>
            <w:shd w:val="clear" w:color="auto" w:fill="auto"/>
            <w:noWrap/>
            <w:vAlign w:val="bottom"/>
          </w:tcPr>
          <w:p w14:paraId="2FCE101D" w14:textId="77777777" w:rsidR="002D17F6" w:rsidRPr="00BA580F" w:rsidRDefault="002D17F6" w:rsidP="002D17F6">
            <w:pPr>
              <w:rPr>
                <w:rFonts w:ascii="Arial" w:hAnsi="Arial" w:cs="Arial"/>
                <w:b/>
                <w:bCs/>
                <w:sz w:val="20"/>
                <w:szCs w:val="20"/>
              </w:rPr>
            </w:pPr>
          </w:p>
        </w:tc>
        <w:tc>
          <w:tcPr>
            <w:tcW w:w="1173" w:type="dxa"/>
            <w:tcBorders>
              <w:top w:val="nil"/>
              <w:left w:val="nil"/>
              <w:bottom w:val="nil"/>
              <w:right w:val="nil"/>
            </w:tcBorders>
            <w:shd w:val="clear" w:color="auto" w:fill="auto"/>
            <w:noWrap/>
            <w:vAlign w:val="center"/>
          </w:tcPr>
          <w:p w14:paraId="0F4CFF61" w14:textId="77777777" w:rsidR="002D17F6" w:rsidRPr="00BA580F" w:rsidRDefault="002D17F6" w:rsidP="002D17F6">
            <w:pPr>
              <w:jc w:val="center"/>
              <w:rPr>
                <w:b/>
                <w:bCs/>
                <w:sz w:val="20"/>
                <w:szCs w:val="20"/>
              </w:rPr>
            </w:pPr>
          </w:p>
        </w:tc>
      </w:tr>
      <w:tr w:rsidR="002D17F6" w:rsidRPr="00BA580F" w14:paraId="2C565AE3" w14:textId="77777777" w:rsidTr="002D17F6">
        <w:trPr>
          <w:trHeight w:val="312"/>
        </w:trPr>
        <w:tc>
          <w:tcPr>
            <w:tcW w:w="1077" w:type="dxa"/>
            <w:tcBorders>
              <w:top w:val="nil"/>
              <w:left w:val="nil"/>
              <w:bottom w:val="nil"/>
              <w:right w:val="nil"/>
            </w:tcBorders>
            <w:shd w:val="clear" w:color="auto" w:fill="auto"/>
            <w:noWrap/>
            <w:vAlign w:val="center"/>
          </w:tcPr>
          <w:p w14:paraId="1EABBEA0" w14:textId="77777777" w:rsidR="002D17F6" w:rsidRPr="00BA580F" w:rsidRDefault="002D17F6" w:rsidP="002D17F6">
            <w:pPr>
              <w:rPr>
                <w:b/>
                <w:bCs/>
                <w:sz w:val="20"/>
                <w:szCs w:val="20"/>
              </w:rPr>
            </w:pPr>
          </w:p>
        </w:tc>
        <w:tc>
          <w:tcPr>
            <w:tcW w:w="1014" w:type="dxa"/>
            <w:tcBorders>
              <w:top w:val="nil"/>
              <w:left w:val="nil"/>
              <w:bottom w:val="nil"/>
              <w:right w:val="nil"/>
            </w:tcBorders>
            <w:shd w:val="clear" w:color="auto" w:fill="auto"/>
            <w:noWrap/>
            <w:vAlign w:val="center"/>
          </w:tcPr>
          <w:p w14:paraId="3DBCBF5D" w14:textId="77777777" w:rsidR="002D17F6" w:rsidRPr="00BA580F" w:rsidRDefault="002D17F6" w:rsidP="002D17F6">
            <w:pPr>
              <w:rPr>
                <w:b/>
                <w:bCs/>
                <w:sz w:val="20"/>
                <w:szCs w:val="20"/>
              </w:rPr>
            </w:pPr>
          </w:p>
        </w:tc>
        <w:tc>
          <w:tcPr>
            <w:tcW w:w="3237" w:type="dxa"/>
            <w:gridSpan w:val="3"/>
            <w:tcBorders>
              <w:top w:val="nil"/>
              <w:left w:val="nil"/>
              <w:bottom w:val="nil"/>
              <w:right w:val="nil"/>
            </w:tcBorders>
            <w:shd w:val="clear" w:color="auto" w:fill="auto"/>
            <w:noWrap/>
            <w:vAlign w:val="center"/>
          </w:tcPr>
          <w:p w14:paraId="0D063851" w14:textId="77777777" w:rsidR="002D17F6" w:rsidRPr="00BA580F" w:rsidRDefault="002D17F6" w:rsidP="002D17F6">
            <w:pPr>
              <w:rPr>
                <w:b/>
                <w:bCs/>
                <w:sz w:val="20"/>
                <w:szCs w:val="20"/>
              </w:rPr>
            </w:pPr>
            <w:r w:rsidRPr="00BA580F">
              <w:rPr>
                <w:b/>
                <w:bCs/>
                <w:sz w:val="18"/>
                <w:szCs w:val="18"/>
              </w:rPr>
              <w:t>ИТОГО к ОПЛАТЕ</w:t>
            </w:r>
          </w:p>
        </w:tc>
        <w:tc>
          <w:tcPr>
            <w:tcW w:w="2700" w:type="dxa"/>
            <w:gridSpan w:val="2"/>
            <w:tcBorders>
              <w:top w:val="nil"/>
              <w:left w:val="nil"/>
              <w:bottom w:val="nil"/>
              <w:right w:val="nil"/>
            </w:tcBorders>
            <w:shd w:val="clear" w:color="auto" w:fill="auto"/>
            <w:noWrap/>
            <w:vAlign w:val="center"/>
          </w:tcPr>
          <w:p w14:paraId="42AB339F" w14:textId="77777777" w:rsidR="002D17F6" w:rsidRPr="00BA580F" w:rsidRDefault="002D17F6" w:rsidP="002D17F6">
            <w:pPr>
              <w:rPr>
                <w:rFonts w:ascii="Arial CYR" w:hAnsi="Arial CYR" w:cs="Arial CYR"/>
                <w:sz w:val="20"/>
                <w:szCs w:val="20"/>
              </w:rPr>
            </w:pPr>
            <w:r w:rsidRPr="00BA580F">
              <w:rPr>
                <w:b/>
                <w:bCs/>
                <w:sz w:val="20"/>
                <w:szCs w:val="20"/>
              </w:rPr>
              <w:t xml:space="preserve"> &lt;Сумма(</w:t>
            </w:r>
            <w:proofErr w:type="spellStart"/>
            <w:proofErr w:type="gramStart"/>
            <w:r w:rsidRPr="00BA580F">
              <w:rPr>
                <w:b/>
                <w:bCs/>
                <w:sz w:val="20"/>
                <w:szCs w:val="20"/>
              </w:rPr>
              <w:t>руб,коп</w:t>
            </w:r>
            <w:proofErr w:type="spellEnd"/>
            <w:proofErr w:type="gramEnd"/>
            <w:r w:rsidRPr="00BA580F">
              <w:rPr>
                <w:b/>
                <w:bCs/>
                <w:sz w:val="20"/>
                <w:szCs w:val="20"/>
              </w:rPr>
              <w:t xml:space="preserve">)&gt; </w:t>
            </w:r>
          </w:p>
        </w:tc>
        <w:tc>
          <w:tcPr>
            <w:tcW w:w="1080" w:type="dxa"/>
            <w:tcBorders>
              <w:top w:val="nil"/>
              <w:left w:val="nil"/>
              <w:bottom w:val="nil"/>
              <w:right w:val="nil"/>
            </w:tcBorders>
            <w:shd w:val="clear" w:color="auto" w:fill="auto"/>
            <w:noWrap/>
            <w:vAlign w:val="bottom"/>
          </w:tcPr>
          <w:p w14:paraId="3CE83D71" w14:textId="77777777" w:rsidR="002D17F6" w:rsidRPr="00BA580F" w:rsidRDefault="002D17F6" w:rsidP="002D17F6">
            <w:pPr>
              <w:rPr>
                <w:rFonts w:ascii="Arial" w:hAnsi="Arial" w:cs="Arial"/>
                <w:b/>
                <w:bCs/>
                <w:sz w:val="20"/>
                <w:szCs w:val="20"/>
              </w:rPr>
            </w:pPr>
          </w:p>
        </w:tc>
        <w:tc>
          <w:tcPr>
            <w:tcW w:w="1173" w:type="dxa"/>
            <w:tcBorders>
              <w:top w:val="nil"/>
              <w:left w:val="nil"/>
              <w:bottom w:val="nil"/>
              <w:right w:val="nil"/>
            </w:tcBorders>
            <w:shd w:val="clear" w:color="auto" w:fill="auto"/>
            <w:noWrap/>
            <w:vAlign w:val="center"/>
          </w:tcPr>
          <w:p w14:paraId="3489FA5C" w14:textId="77777777" w:rsidR="002D17F6" w:rsidRPr="00BA580F" w:rsidRDefault="002D17F6" w:rsidP="002D17F6">
            <w:pPr>
              <w:jc w:val="center"/>
              <w:rPr>
                <w:b/>
                <w:bCs/>
                <w:sz w:val="20"/>
                <w:szCs w:val="20"/>
              </w:rPr>
            </w:pPr>
          </w:p>
        </w:tc>
      </w:tr>
    </w:tbl>
    <w:p w14:paraId="07E98A8A" w14:textId="77777777" w:rsidR="002D17F6" w:rsidRPr="00BA580F" w:rsidRDefault="002D17F6" w:rsidP="002D17F6">
      <w:pPr>
        <w:jc w:val="center"/>
        <w:rPr>
          <w:b/>
        </w:rPr>
      </w:pPr>
    </w:p>
    <w:p w14:paraId="25747BF8" w14:textId="77777777" w:rsidR="002D17F6" w:rsidRPr="006D2146" w:rsidRDefault="002D17F6" w:rsidP="002D17F6">
      <w:pPr>
        <w:ind w:left="-180" w:firstLine="180"/>
        <w:rPr>
          <w:sz w:val="22"/>
          <w:szCs w:val="22"/>
        </w:rPr>
      </w:pPr>
      <w:proofErr w:type="gramStart"/>
      <w:r w:rsidRPr="006D2146">
        <w:rPr>
          <w:sz w:val="22"/>
          <w:szCs w:val="22"/>
        </w:rPr>
        <w:t>Начальник  ВЧДр</w:t>
      </w:r>
      <w:proofErr w:type="gramEnd"/>
      <w:r w:rsidRPr="006D2146">
        <w:rPr>
          <w:sz w:val="22"/>
          <w:szCs w:val="22"/>
        </w:rPr>
        <w:t xml:space="preserve">       ______________/_________/</w:t>
      </w:r>
    </w:p>
    <w:p w14:paraId="00C4968A" w14:textId="77777777" w:rsidR="009D10FA" w:rsidRPr="00003B01" w:rsidRDefault="009D10FA" w:rsidP="009D10FA">
      <w:pPr>
        <w:jc w:val="center"/>
        <w:rPr>
          <w:color w:val="000000"/>
        </w:rPr>
      </w:pPr>
    </w:p>
    <w:p w14:paraId="10CFDD84" w14:textId="77777777" w:rsidR="009D10FA" w:rsidRDefault="009D10FA" w:rsidP="006D00A0">
      <w:pPr>
        <w:rPr>
          <w:color w:val="000000"/>
        </w:rPr>
      </w:pPr>
    </w:p>
    <w:p w14:paraId="1171B8F8" w14:textId="77777777" w:rsidR="006D00A0" w:rsidRDefault="006D00A0" w:rsidP="006D00A0">
      <w:pPr>
        <w:rPr>
          <w:color w:val="000000"/>
        </w:rPr>
      </w:pPr>
    </w:p>
    <w:p w14:paraId="52D1C0EC" w14:textId="77777777" w:rsidR="006D00A0" w:rsidRDefault="006D00A0" w:rsidP="006D00A0">
      <w:pPr>
        <w:rPr>
          <w:color w:val="000000"/>
        </w:rPr>
      </w:pPr>
    </w:p>
    <w:p w14:paraId="53E2F01E" w14:textId="77777777" w:rsidR="006D00A0" w:rsidRDefault="006D00A0" w:rsidP="006D00A0">
      <w:pPr>
        <w:rPr>
          <w:color w:val="000000"/>
        </w:rPr>
      </w:pPr>
    </w:p>
    <w:p w14:paraId="442290E8" w14:textId="77777777" w:rsidR="006D00A0" w:rsidRDefault="006D00A0" w:rsidP="006D00A0">
      <w:pPr>
        <w:rPr>
          <w:color w:val="000000"/>
        </w:rPr>
      </w:pPr>
    </w:p>
    <w:p w14:paraId="7D1DDE3B" w14:textId="77777777" w:rsidR="006D00A0" w:rsidRDefault="006D00A0" w:rsidP="006D00A0">
      <w:pPr>
        <w:rPr>
          <w:color w:val="000000"/>
        </w:rPr>
      </w:pPr>
    </w:p>
    <w:p w14:paraId="7DE38859" w14:textId="77777777" w:rsidR="006D00A0" w:rsidRPr="00003B01" w:rsidRDefault="006D00A0" w:rsidP="006D00A0">
      <w:pPr>
        <w:rPr>
          <w:color w:val="000000"/>
        </w:rPr>
      </w:pPr>
    </w:p>
    <w:tbl>
      <w:tblPr>
        <w:tblW w:w="9389" w:type="dxa"/>
        <w:tblInd w:w="392" w:type="dxa"/>
        <w:tblLook w:val="01E0" w:firstRow="1" w:lastRow="1" w:firstColumn="1" w:lastColumn="1" w:noHBand="0" w:noVBand="0"/>
      </w:tblPr>
      <w:tblGrid>
        <w:gridCol w:w="4961"/>
        <w:gridCol w:w="4428"/>
      </w:tblGrid>
      <w:tr w:rsidR="00CC1A05" w:rsidRPr="00003B01" w14:paraId="68768DE2" w14:textId="77777777" w:rsidTr="001525A4">
        <w:tc>
          <w:tcPr>
            <w:tcW w:w="4961" w:type="dxa"/>
          </w:tcPr>
          <w:p w14:paraId="7AF4AB0B" w14:textId="77777777" w:rsidR="00CC1A05" w:rsidRDefault="00CC1A05" w:rsidP="00CC1A05">
            <w:pPr>
              <w:ind w:left="-108" w:right="29" w:firstLine="567"/>
              <w:rPr>
                <w:b/>
                <w:color w:val="000000"/>
                <w:lang w:eastAsia="en-US"/>
              </w:rPr>
            </w:pPr>
            <w:r>
              <w:rPr>
                <w:b/>
                <w:color w:val="000000"/>
                <w:lang w:eastAsia="en-US"/>
              </w:rPr>
              <w:t>От Заказчика</w:t>
            </w:r>
            <w:r w:rsidRPr="00003B01">
              <w:rPr>
                <w:b/>
                <w:color w:val="000000"/>
                <w:lang w:eastAsia="en-US"/>
              </w:rPr>
              <w:t>:</w:t>
            </w:r>
          </w:p>
          <w:p w14:paraId="1752B52B" w14:textId="77777777" w:rsidR="00CC1A05" w:rsidRDefault="00CC1A05" w:rsidP="00CC1A05">
            <w:pPr>
              <w:ind w:left="-108" w:right="29" w:firstLine="567"/>
              <w:rPr>
                <w:b/>
                <w:color w:val="000000"/>
                <w:lang w:eastAsia="en-US"/>
              </w:rPr>
            </w:pPr>
          </w:p>
          <w:p w14:paraId="5AFCE2F3" w14:textId="77777777" w:rsidR="00CC1A05" w:rsidRPr="00003B01" w:rsidRDefault="00CC1A05" w:rsidP="00CC1A05">
            <w:pPr>
              <w:ind w:left="-108" w:right="29" w:firstLine="567"/>
              <w:rPr>
                <w:b/>
                <w:color w:val="000000"/>
                <w:lang w:eastAsia="en-US"/>
              </w:rPr>
            </w:pPr>
          </w:p>
          <w:p w14:paraId="329B6430" w14:textId="00974B64" w:rsidR="00CC1A05" w:rsidRPr="00003B01" w:rsidRDefault="00CC1A05" w:rsidP="00CC1A05">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 </w:t>
            </w:r>
            <w:r>
              <w:rPr>
                <w:rFonts w:ascii="Times New Roman" w:hAnsi="Times New Roman"/>
                <w:b/>
                <w:color w:val="000000"/>
                <w:sz w:val="24"/>
                <w:szCs w:val="24"/>
              </w:rPr>
              <w:t>В.</w:t>
            </w:r>
            <w:r w:rsidR="00810DE2">
              <w:rPr>
                <w:rFonts w:ascii="Times New Roman" w:hAnsi="Times New Roman"/>
                <w:b/>
                <w:color w:val="000000"/>
                <w:sz w:val="24"/>
                <w:szCs w:val="24"/>
              </w:rPr>
              <w:t>С</w:t>
            </w:r>
            <w:r>
              <w:rPr>
                <w:rFonts w:ascii="Times New Roman" w:hAnsi="Times New Roman"/>
                <w:b/>
                <w:color w:val="000000"/>
                <w:sz w:val="24"/>
                <w:szCs w:val="24"/>
              </w:rPr>
              <w:t xml:space="preserve">. </w:t>
            </w:r>
            <w:r w:rsidR="00810DE2">
              <w:rPr>
                <w:rFonts w:ascii="Times New Roman" w:hAnsi="Times New Roman"/>
                <w:b/>
                <w:color w:val="000000"/>
                <w:sz w:val="24"/>
                <w:szCs w:val="24"/>
              </w:rPr>
              <w:t>Михальчук</w:t>
            </w:r>
          </w:p>
          <w:p w14:paraId="6B4F886E" w14:textId="0E5F4C19" w:rsidR="00CC1A05" w:rsidRPr="00003B01" w:rsidRDefault="00CC1A05" w:rsidP="00CC1A05">
            <w:pPr>
              <w:ind w:right="29" w:firstLine="567"/>
              <w:rPr>
                <w:b/>
                <w:bCs/>
                <w:color w:val="000000"/>
                <w:lang w:eastAsia="en-US"/>
              </w:rPr>
            </w:pPr>
            <w:proofErr w:type="spellStart"/>
            <w:r w:rsidRPr="00003B01">
              <w:rPr>
                <w:color w:val="000000"/>
              </w:rPr>
              <w:t>м.п</w:t>
            </w:r>
            <w:proofErr w:type="spellEnd"/>
            <w:r w:rsidRPr="00003B01">
              <w:rPr>
                <w:color w:val="000000"/>
              </w:rPr>
              <w:t>.</w:t>
            </w:r>
          </w:p>
        </w:tc>
        <w:tc>
          <w:tcPr>
            <w:tcW w:w="4428" w:type="dxa"/>
          </w:tcPr>
          <w:p w14:paraId="3A9CE29C" w14:textId="77777777" w:rsidR="00CC1A05" w:rsidRDefault="00CC1A05" w:rsidP="00CC1A05">
            <w:pPr>
              <w:ind w:right="29" w:firstLine="567"/>
              <w:rPr>
                <w:b/>
                <w:color w:val="000000"/>
                <w:lang w:eastAsia="en-US"/>
              </w:rPr>
            </w:pPr>
            <w:r>
              <w:rPr>
                <w:b/>
                <w:color w:val="000000"/>
                <w:lang w:eastAsia="en-US"/>
              </w:rPr>
              <w:t>От Подрядчика</w:t>
            </w:r>
            <w:r w:rsidRPr="00003B01">
              <w:rPr>
                <w:b/>
                <w:color w:val="000000"/>
                <w:lang w:eastAsia="en-US"/>
              </w:rPr>
              <w:t>:</w:t>
            </w:r>
          </w:p>
          <w:p w14:paraId="2FAE5C28" w14:textId="77777777" w:rsidR="00CC1A05" w:rsidRDefault="00CC1A05" w:rsidP="00CC1A05">
            <w:pPr>
              <w:ind w:right="29" w:firstLine="567"/>
              <w:rPr>
                <w:b/>
                <w:color w:val="000000"/>
                <w:lang w:eastAsia="en-US"/>
              </w:rPr>
            </w:pPr>
          </w:p>
          <w:p w14:paraId="4F122A12" w14:textId="77777777" w:rsidR="00CC1A05" w:rsidRPr="00003B01" w:rsidRDefault="00CC1A05" w:rsidP="00CC1A05">
            <w:pPr>
              <w:ind w:right="29" w:firstLine="567"/>
              <w:rPr>
                <w:b/>
                <w:color w:val="000000"/>
                <w:lang w:eastAsia="en-US"/>
              </w:rPr>
            </w:pPr>
          </w:p>
          <w:p w14:paraId="06E4CF95" w14:textId="64A9A4AE" w:rsidR="00CC1A05" w:rsidRPr="00003B01" w:rsidRDefault="00CC1A05" w:rsidP="00CC1A05">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________________ </w:t>
            </w:r>
          </w:p>
          <w:p w14:paraId="4ED5504E" w14:textId="12FC2ED8" w:rsidR="00CC1A05" w:rsidRPr="00003B01" w:rsidRDefault="00CC1A05" w:rsidP="00CC1A05">
            <w:pPr>
              <w:ind w:left="-108" w:right="29" w:firstLine="567"/>
              <w:rPr>
                <w:b/>
                <w:bCs/>
                <w:color w:val="000000"/>
                <w:lang w:eastAsia="en-US"/>
              </w:rPr>
            </w:pPr>
            <w:proofErr w:type="spellStart"/>
            <w:r w:rsidRPr="00003B01">
              <w:rPr>
                <w:color w:val="000000"/>
              </w:rPr>
              <w:t>м.п</w:t>
            </w:r>
            <w:proofErr w:type="spellEnd"/>
            <w:r w:rsidRPr="00003B01">
              <w:rPr>
                <w:color w:val="000000"/>
              </w:rPr>
              <w:t>.</w:t>
            </w:r>
          </w:p>
        </w:tc>
      </w:tr>
    </w:tbl>
    <w:p w14:paraId="272E173B" w14:textId="77777777" w:rsidR="009D10FA" w:rsidRPr="00003B01" w:rsidRDefault="009D10FA" w:rsidP="009D10FA">
      <w:pPr>
        <w:jc w:val="center"/>
        <w:rPr>
          <w:color w:val="000000"/>
        </w:rPr>
      </w:pPr>
    </w:p>
    <w:p w14:paraId="2E3DFD23" w14:textId="77777777" w:rsidR="009D10FA" w:rsidRPr="00003B01" w:rsidRDefault="009D10FA" w:rsidP="009D10FA">
      <w:pPr>
        <w:jc w:val="center"/>
        <w:rPr>
          <w:color w:val="000000"/>
        </w:rPr>
      </w:pPr>
    </w:p>
    <w:p w14:paraId="6ED7F50C" w14:textId="6D339104" w:rsidR="007F2B89" w:rsidRPr="00BA7F60" w:rsidRDefault="007F2B89" w:rsidP="007F2B89">
      <w:pPr>
        <w:spacing w:line="360" w:lineRule="auto"/>
        <w:jc w:val="right"/>
      </w:pPr>
      <w:r w:rsidRPr="00BA7F60">
        <w:lastRenderedPageBreak/>
        <w:t xml:space="preserve">Приложение № </w:t>
      </w:r>
      <w:r>
        <w:t>14</w:t>
      </w:r>
    </w:p>
    <w:p w14:paraId="6DE0BFD9" w14:textId="77777777" w:rsidR="007F2B89" w:rsidRPr="00BA7F60" w:rsidRDefault="007F2B89" w:rsidP="007F2B89">
      <w:pPr>
        <w:spacing w:line="360" w:lineRule="auto"/>
        <w:ind w:left="4956" w:hanging="278"/>
        <w:jc w:val="right"/>
      </w:pPr>
      <w:r w:rsidRPr="00BA7F60">
        <w:t>к договору № _____ от «___» __________ 20</w:t>
      </w:r>
      <w:r>
        <w:t>__</w:t>
      </w:r>
      <w:r w:rsidRPr="00BA7F60">
        <w:t xml:space="preserve"> г.</w:t>
      </w:r>
    </w:p>
    <w:p w14:paraId="006666AB" w14:textId="77777777" w:rsidR="009D10FA" w:rsidRDefault="009D10FA" w:rsidP="009D10FA">
      <w:pPr>
        <w:jc w:val="center"/>
        <w:rPr>
          <w:color w:val="000000"/>
        </w:rPr>
      </w:pPr>
    </w:p>
    <w:p w14:paraId="737D6F61" w14:textId="77777777" w:rsidR="009D10FA" w:rsidRDefault="009D10FA" w:rsidP="009D10FA">
      <w:pPr>
        <w:jc w:val="center"/>
        <w:rPr>
          <w:color w:val="000000"/>
        </w:rPr>
      </w:pPr>
    </w:p>
    <w:p w14:paraId="2E26E476" w14:textId="77777777" w:rsidR="009D10FA" w:rsidRPr="00BB13AB" w:rsidRDefault="009D10FA" w:rsidP="009D10FA">
      <w:pPr>
        <w:jc w:val="center"/>
        <w:rPr>
          <w:b/>
        </w:rPr>
      </w:pPr>
      <w:r w:rsidRPr="00BB13AB">
        <w:rPr>
          <w:b/>
        </w:rPr>
        <w:t xml:space="preserve">Протокол согласования стоимости </w:t>
      </w:r>
      <w:proofErr w:type="spellStart"/>
      <w:r w:rsidRPr="00BB13AB">
        <w:rPr>
          <w:b/>
        </w:rPr>
        <w:t>ремонтопригодных</w:t>
      </w:r>
      <w:proofErr w:type="spellEnd"/>
      <w:r w:rsidRPr="00BB13AB">
        <w:rPr>
          <w:b/>
        </w:rPr>
        <w:t xml:space="preserve"> деталей и </w:t>
      </w:r>
      <w:proofErr w:type="gramStart"/>
      <w:r w:rsidRPr="00BB13AB">
        <w:rPr>
          <w:b/>
        </w:rPr>
        <w:t>неремонтопригодных  деталей</w:t>
      </w:r>
      <w:proofErr w:type="gramEnd"/>
      <w:r w:rsidRPr="00BB13AB">
        <w:rPr>
          <w:b/>
        </w:rPr>
        <w:t xml:space="preserve"> (металлолома), принимаемых на ответственное хранение Подрядчиком</w:t>
      </w:r>
      <w:r w:rsidR="00503100">
        <w:rPr>
          <w:b/>
        </w:rPr>
        <w:t xml:space="preserve"> </w:t>
      </w:r>
    </w:p>
    <w:p w14:paraId="25174D46" w14:textId="77777777" w:rsidR="009D10FA" w:rsidRPr="00BB13AB" w:rsidRDefault="009D10FA" w:rsidP="009D10FA"/>
    <w:tbl>
      <w:tblPr>
        <w:tblStyle w:val="24"/>
        <w:tblW w:w="9497" w:type="dxa"/>
        <w:tblLook w:val="04A0" w:firstRow="1" w:lastRow="0" w:firstColumn="1" w:lastColumn="0" w:noHBand="0" w:noVBand="1"/>
      </w:tblPr>
      <w:tblGrid>
        <w:gridCol w:w="7371"/>
        <w:gridCol w:w="2126"/>
      </w:tblGrid>
      <w:tr w:rsidR="006C01CE" w:rsidRPr="00D670A3" w14:paraId="0A94E531" w14:textId="77777777" w:rsidTr="00285F18">
        <w:trPr>
          <w:trHeight w:val="20"/>
        </w:trPr>
        <w:tc>
          <w:tcPr>
            <w:tcW w:w="7371" w:type="dxa"/>
            <w:noWrap/>
            <w:hideMark/>
          </w:tcPr>
          <w:p w14:paraId="2D648F33" w14:textId="77777777" w:rsidR="006C01CE" w:rsidRPr="00D670A3" w:rsidRDefault="006C01CE" w:rsidP="00285F18">
            <w:pPr>
              <w:jc w:val="center"/>
              <w:rPr>
                <w:b/>
                <w:sz w:val="20"/>
              </w:rPr>
            </w:pPr>
            <w:r w:rsidRPr="00D670A3">
              <w:rPr>
                <w:b/>
                <w:sz w:val="20"/>
              </w:rPr>
              <w:t>Наименование деталей</w:t>
            </w:r>
          </w:p>
        </w:tc>
        <w:tc>
          <w:tcPr>
            <w:tcW w:w="2126" w:type="dxa"/>
            <w:hideMark/>
          </w:tcPr>
          <w:p w14:paraId="05D65559" w14:textId="77777777" w:rsidR="006C01CE" w:rsidRPr="00D670A3" w:rsidRDefault="006C01CE" w:rsidP="00285F18">
            <w:pPr>
              <w:jc w:val="center"/>
              <w:rPr>
                <w:b/>
                <w:sz w:val="20"/>
              </w:rPr>
            </w:pPr>
            <w:r w:rsidRPr="00D670A3">
              <w:rPr>
                <w:b/>
                <w:sz w:val="20"/>
              </w:rPr>
              <w:t xml:space="preserve">Цена за ед. </w:t>
            </w:r>
            <w:r w:rsidRPr="00D670A3">
              <w:rPr>
                <w:b/>
                <w:sz w:val="20"/>
              </w:rPr>
              <w:br/>
              <w:t xml:space="preserve">без НДС, руб. </w:t>
            </w:r>
          </w:p>
        </w:tc>
      </w:tr>
      <w:tr w:rsidR="006C01CE" w:rsidRPr="00D670A3" w14:paraId="27C90A70" w14:textId="77777777" w:rsidTr="00285F18">
        <w:trPr>
          <w:trHeight w:val="20"/>
        </w:trPr>
        <w:tc>
          <w:tcPr>
            <w:tcW w:w="7371" w:type="dxa"/>
            <w:hideMark/>
          </w:tcPr>
          <w:p w14:paraId="0D294293" w14:textId="77777777" w:rsidR="006C01CE" w:rsidRPr="00D670A3" w:rsidRDefault="006C01CE" w:rsidP="00285F18">
            <w:pPr>
              <w:rPr>
                <w:sz w:val="20"/>
              </w:rPr>
            </w:pPr>
            <w:r w:rsidRPr="00D670A3">
              <w:rPr>
                <w:sz w:val="20"/>
              </w:rPr>
              <w:t>Колесная пара (ЦКК ТУ-0943-157-01124328-2003): толщина обода более 70 мм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2EBB69B" w14:textId="7795C595" w:rsidR="006C01CE" w:rsidRPr="0065728C" w:rsidRDefault="0065728C" w:rsidP="00285F18">
            <w:pPr>
              <w:jc w:val="center"/>
              <w:rPr>
                <w:sz w:val="20"/>
                <w:lang w:val="en-US"/>
              </w:rPr>
            </w:pPr>
            <w:r>
              <w:rPr>
                <w:color w:val="000000"/>
                <w:sz w:val="20"/>
                <w:szCs w:val="22"/>
                <w:lang w:val="en-US"/>
              </w:rPr>
              <w:t>-</w:t>
            </w:r>
          </w:p>
        </w:tc>
      </w:tr>
      <w:tr w:rsidR="0065728C" w:rsidRPr="00D670A3" w14:paraId="190F532D" w14:textId="77777777" w:rsidTr="00627782">
        <w:trPr>
          <w:trHeight w:val="20"/>
        </w:trPr>
        <w:tc>
          <w:tcPr>
            <w:tcW w:w="7371" w:type="dxa"/>
            <w:hideMark/>
          </w:tcPr>
          <w:p w14:paraId="66A23205" w14:textId="77777777" w:rsidR="0065728C" w:rsidRPr="00D670A3" w:rsidRDefault="0065728C" w:rsidP="0065728C">
            <w:pPr>
              <w:rPr>
                <w:sz w:val="20"/>
              </w:rPr>
            </w:pPr>
            <w:r w:rsidRPr="00D670A3">
              <w:rPr>
                <w:sz w:val="20"/>
              </w:rPr>
              <w:t>Колесная пара (ЦКК ТУ-0943-157-01124328-2003): толщина обода 69-65 мм</w:t>
            </w:r>
          </w:p>
        </w:tc>
        <w:tc>
          <w:tcPr>
            <w:tcW w:w="2126" w:type="dxa"/>
            <w:tcBorders>
              <w:top w:val="nil"/>
              <w:left w:val="single" w:sz="4" w:space="0" w:color="auto"/>
              <w:bottom w:val="single" w:sz="4" w:space="0" w:color="auto"/>
              <w:right w:val="single" w:sz="4" w:space="0" w:color="auto"/>
            </w:tcBorders>
            <w:shd w:val="clear" w:color="auto" w:fill="auto"/>
            <w:noWrap/>
          </w:tcPr>
          <w:p w14:paraId="7765D7A9" w14:textId="2D55E01B" w:rsidR="0065728C" w:rsidRPr="0065728C" w:rsidRDefault="0065728C" w:rsidP="0065728C">
            <w:pPr>
              <w:jc w:val="center"/>
              <w:rPr>
                <w:sz w:val="20"/>
              </w:rPr>
            </w:pPr>
            <w:r w:rsidRPr="0065728C">
              <w:rPr>
                <w:sz w:val="20"/>
              </w:rPr>
              <w:t>-</w:t>
            </w:r>
          </w:p>
        </w:tc>
      </w:tr>
      <w:tr w:rsidR="0065728C" w:rsidRPr="00D670A3" w14:paraId="6D28AC44" w14:textId="77777777" w:rsidTr="00627782">
        <w:trPr>
          <w:trHeight w:val="20"/>
        </w:trPr>
        <w:tc>
          <w:tcPr>
            <w:tcW w:w="7371" w:type="dxa"/>
            <w:hideMark/>
          </w:tcPr>
          <w:p w14:paraId="7BF6A4A9" w14:textId="77777777" w:rsidR="0065728C" w:rsidRPr="00D670A3" w:rsidRDefault="0065728C" w:rsidP="0065728C">
            <w:pPr>
              <w:rPr>
                <w:sz w:val="20"/>
              </w:rPr>
            </w:pPr>
            <w:r w:rsidRPr="00D670A3">
              <w:rPr>
                <w:sz w:val="20"/>
              </w:rPr>
              <w:t>Колесная пара (ЦКК ТУ-0943-157-01124328-2003): толщина обода 64-60 мм</w:t>
            </w:r>
          </w:p>
        </w:tc>
        <w:tc>
          <w:tcPr>
            <w:tcW w:w="2126" w:type="dxa"/>
            <w:tcBorders>
              <w:top w:val="nil"/>
              <w:left w:val="single" w:sz="4" w:space="0" w:color="auto"/>
              <w:bottom w:val="single" w:sz="4" w:space="0" w:color="auto"/>
              <w:right w:val="single" w:sz="4" w:space="0" w:color="auto"/>
            </w:tcBorders>
            <w:shd w:val="clear" w:color="auto" w:fill="auto"/>
            <w:noWrap/>
          </w:tcPr>
          <w:p w14:paraId="4017D3E4" w14:textId="0E76011D" w:rsidR="0065728C" w:rsidRPr="0065728C" w:rsidRDefault="0065728C" w:rsidP="0065728C">
            <w:pPr>
              <w:jc w:val="center"/>
              <w:rPr>
                <w:sz w:val="20"/>
              </w:rPr>
            </w:pPr>
            <w:r w:rsidRPr="0065728C">
              <w:rPr>
                <w:sz w:val="20"/>
              </w:rPr>
              <w:t>-</w:t>
            </w:r>
          </w:p>
        </w:tc>
      </w:tr>
      <w:tr w:rsidR="0065728C" w:rsidRPr="00D670A3" w14:paraId="5A6F6F4D" w14:textId="77777777" w:rsidTr="00627782">
        <w:trPr>
          <w:trHeight w:val="20"/>
        </w:trPr>
        <w:tc>
          <w:tcPr>
            <w:tcW w:w="7371" w:type="dxa"/>
            <w:hideMark/>
          </w:tcPr>
          <w:p w14:paraId="4C658FC2" w14:textId="77777777" w:rsidR="0065728C" w:rsidRPr="00D670A3" w:rsidRDefault="0065728C" w:rsidP="0065728C">
            <w:pPr>
              <w:rPr>
                <w:sz w:val="20"/>
              </w:rPr>
            </w:pPr>
            <w:r w:rsidRPr="00D670A3">
              <w:rPr>
                <w:sz w:val="20"/>
              </w:rPr>
              <w:t>Колесная пара (ЦКК ТУ-0943-157-01124328-2003): толщина обода 59-55 мм</w:t>
            </w:r>
          </w:p>
        </w:tc>
        <w:tc>
          <w:tcPr>
            <w:tcW w:w="2126" w:type="dxa"/>
            <w:tcBorders>
              <w:top w:val="nil"/>
              <w:left w:val="single" w:sz="4" w:space="0" w:color="auto"/>
              <w:bottom w:val="single" w:sz="4" w:space="0" w:color="auto"/>
              <w:right w:val="single" w:sz="4" w:space="0" w:color="auto"/>
            </w:tcBorders>
            <w:shd w:val="clear" w:color="auto" w:fill="auto"/>
            <w:noWrap/>
          </w:tcPr>
          <w:p w14:paraId="6F48E468" w14:textId="30844899" w:rsidR="0065728C" w:rsidRPr="0065728C" w:rsidRDefault="0065728C" w:rsidP="0065728C">
            <w:pPr>
              <w:jc w:val="center"/>
              <w:rPr>
                <w:sz w:val="20"/>
              </w:rPr>
            </w:pPr>
            <w:r w:rsidRPr="0065728C">
              <w:rPr>
                <w:sz w:val="20"/>
              </w:rPr>
              <w:t>-</w:t>
            </w:r>
          </w:p>
        </w:tc>
      </w:tr>
      <w:tr w:rsidR="0065728C" w:rsidRPr="00D670A3" w14:paraId="16923FB4" w14:textId="77777777" w:rsidTr="00627782">
        <w:trPr>
          <w:trHeight w:val="20"/>
        </w:trPr>
        <w:tc>
          <w:tcPr>
            <w:tcW w:w="7371" w:type="dxa"/>
            <w:hideMark/>
          </w:tcPr>
          <w:p w14:paraId="000DD131" w14:textId="77777777" w:rsidR="0065728C" w:rsidRPr="00D670A3" w:rsidRDefault="0065728C" w:rsidP="0065728C">
            <w:pPr>
              <w:ind w:right="-108"/>
              <w:rPr>
                <w:sz w:val="20"/>
              </w:rPr>
            </w:pPr>
            <w:r w:rsidRPr="00D670A3">
              <w:rPr>
                <w:sz w:val="20"/>
              </w:rPr>
              <w:t>Колесная пара (ЦКК ТУ-0943-157-01124328-2003): толщина обода 54-50 мм</w:t>
            </w:r>
          </w:p>
        </w:tc>
        <w:tc>
          <w:tcPr>
            <w:tcW w:w="2126" w:type="dxa"/>
            <w:tcBorders>
              <w:top w:val="nil"/>
              <w:left w:val="single" w:sz="4" w:space="0" w:color="auto"/>
              <w:bottom w:val="single" w:sz="4" w:space="0" w:color="auto"/>
              <w:right w:val="single" w:sz="4" w:space="0" w:color="auto"/>
            </w:tcBorders>
            <w:shd w:val="clear" w:color="auto" w:fill="auto"/>
            <w:noWrap/>
          </w:tcPr>
          <w:p w14:paraId="2D1EEDB7" w14:textId="3FCA727C" w:rsidR="0065728C" w:rsidRPr="0065728C" w:rsidRDefault="0065728C" w:rsidP="0065728C">
            <w:pPr>
              <w:jc w:val="center"/>
              <w:rPr>
                <w:sz w:val="20"/>
              </w:rPr>
            </w:pPr>
            <w:r w:rsidRPr="0065728C">
              <w:rPr>
                <w:sz w:val="20"/>
              </w:rPr>
              <w:t>-</w:t>
            </w:r>
          </w:p>
        </w:tc>
      </w:tr>
      <w:tr w:rsidR="0065728C" w:rsidRPr="00D670A3" w14:paraId="005A3ABD" w14:textId="77777777" w:rsidTr="00627782">
        <w:trPr>
          <w:trHeight w:val="20"/>
        </w:trPr>
        <w:tc>
          <w:tcPr>
            <w:tcW w:w="7371" w:type="dxa"/>
            <w:hideMark/>
          </w:tcPr>
          <w:p w14:paraId="03A2A2AD" w14:textId="77777777" w:rsidR="0065728C" w:rsidRPr="00D670A3" w:rsidRDefault="0065728C" w:rsidP="0065728C">
            <w:pPr>
              <w:rPr>
                <w:sz w:val="20"/>
              </w:rPr>
            </w:pPr>
            <w:r w:rsidRPr="00D670A3">
              <w:rPr>
                <w:sz w:val="20"/>
              </w:rPr>
              <w:t>Колесная пара (ЦКК ТУ-0943-157-01124328-2003): толщина обода 49-45 мм</w:t>
            </w:r>
          </w:p>
        </w:tc>
        <w:tc>
          <w:tcPr>
            <w:tcW w:w="2126" w:type="dxa"/>
            <w:tcBorders>
              <w:top w:val="nil"/>
              <w:left w:val="single" w:sz="4" w:space="0" w:color="auto"/>
              <w:bottom w:val="single" w:sz="4" w:space="0" w:color="auto"/>
              <w:right w:val="single" w:sz="4" w:space="0" w:color="auto"/>
            </w:tcBorders>
            <w:shd w:val="clear" w:color="auto" w:fill="auto"/>
            <w:noWrap/>
          </w:tcPr>
          <w:p w14:paraId="114788DD" w14:textId="38EEBAF1" w:rsidR="0065728C" w:rsidRPr="0065728C" w:rsidRDefault="0065728C" w:rsidP="0065728C">
            <w:pPr>
              <w:jc w:val="center"/>
              <w:rPr>
                <w:sz w:val="20"/>
              </w:rPr>
            </w:pPr>
            <w:r w:rsidRPr="0065728C">
              <w:rPr>
                <w:sz w:val="20"/>
              </w:rPr>
              <w:t>-</w:t>
            </w:r>
          </w:p>
        </w:tc>
      </w:tr>
      <w:tr w:rsidR="0065728C" w:rsidRPr="00D670A3" w14:paraId="3FA9D56E" w14:textId="77777777" w:rsidTr="00627782">
        <w:trPr>
          <w:trHeight w:val="20"/>
        </w:trPr>
        <w:tc>
          <w:tcPr>
            <w:tcW w:w="7371" w:type="dxa"/>
            <w:hideMark/>
          </w:tcPr>
          <w:p w14:paraId="208C1DD5" w14:textId="77777777" w:rsidR="0065728C" w:rsidRPr="00D670A3" w:rsidRDefault="0065728C" w:rsidP="0065728C">
            <w:pPr>
              <w:rPr>
                <w:sz w:val="20"/>
              </w:rPr>
            </w:pPr>
            <w:r w:rsidRPr="00D670A3">
              <w:rPr>
                <w:sz w:val="20"/>
              </w:rPr>
              <w:t>Колесная пара (ЦКК ТУ-0943-157-01124328-2003): толщина обода 44-40 мм</w:t>
            </w:r>
          </w:p>
        </w:tc>
        <w:tc>
          <w:tcPr>
            <w:tcW w:w="2126" w:type="dxa"/>
            <w:tcBorders>
              <w:top w:val="nil"/>
              <w:left w:val="single" w:sz="4" w:space="0" w:color="auto"/>
              <w:bottom w:val="single" w:sz="4" w:space="0" w:color="auto"/>
              <w:right w:val="single" w:sz="4" w:space="0" w:color="auto"/>
            </w:tcBorders>
            <w:shd w:val="clear" w:color="auto" w:fill="auto"/>
            <w:noWrap/>
          </w:tcPr>
          <w:p w14:paraId="3A613E8F" w14:textId="7726CBF5" w:rsidR="0065728C" w:rsidRPr="0065728C" w:rsidRDefault="0065728C" w:rsidP="0065728C">
            <w:pPr>
              <w:jc w:val="center"/>
              <w:rPr>
                <w:sz w:val="20"/>
              </w:rPr>
            </w:pPr>
            <w:r w:rsidRPr="0065728C">
              <w:rPr>
                <w:sz w:val="20"/>
              </w:rPr>
              <w:t>-</w:t>
            </w:r>
          </w:p>
        </w:tc>
      </w:tr>
      <w:tr w:rsidR="0065728C" w:rsidRPr="00D670A3" w14:paraId="232A054E" w14:textId="77777777" w:rsidTr="00627782">
        <w:trPr>
          <w:trHeight w:val="20"/>
        </w:trPr>
        <w:tc>
          <w:tcPr>
            <w:tcW w:w="7371" w:type="dxa"/>
            <w:hideMark/>
          </w:tcPr>
          <w:p w14:paraId="716DC2DC" w14:textId="77777777" w:rsidR="0065728C" w:rsidRPr="00D670A3" w:rsidRDefault="0065728C" w:rsidP="0065728C">
            <w:pPr>
              <w:rPr>
                <w:sz w:val="20"/>
              </w:rPr>
            </w:pPr>
            <w:r w:rsidRPr="00D670A3">
              <w:rPr>
                <w:sz w:val="20"/>
              </w:rPr>
              <w:t>Колесная пара (ЦКК ТУ-0943-157-01124328-2003): толщина обода 39-35 мм</w:t>
            </w:r>
          </w:p>
        </w:tc>
        <w:tc>
          <w:tcPr>
            <w:tcW w:w="2126" w:type="dxa"/>
            <w:tcBorders>
              <w:top w:val="nil"/>
              <w:left w:val="single" w:sz="4" w:space="0" w:color="auto"/>
              <w:bottom w:val="single" w:sz="4" w:space="0" w:color="auto"/>
              <w:right w:val="single" w:sz="4" w:space="0" w:color="auto"/>
            </w:tcBorders>
            <w:shd w:val="clear" w:color="auto" w:fill="auto"/>
            <w:noWrap/>
          </w:tcPr>
          <w:p w14:paraId="1AD97353" w14:textId="0207936C" w:rsidR="0065728C" w:rsidRPr="0065728C" w:rsidRDefault="0065728C" w:rsidP="0065728C">
            <w:pPr>
              <w:jc w:val="center"/>
              <w:rPr>
                <w:sz w:val="20"/>
              </w:rPr>
            </w:pPr>
            <w:r w:rsidRPr="0065728C">
              <w:rPr>
                <w:sz w:val="20"/>
              </w:rPr>
              <w:t>-</w:t>
            </w:r>
          </w:p>
        </w:tc>
      </w:tr>
      <w:tr w:rsidR="0065728C" w:rsidRPr="00D670A3" w14:paraId="4A1F20EE" w14:textId="77777777" w:rsidTr="00627782">
        <w:trPr>
          <w:trHeight w:val="20"/>
        </w:trPr>
        <w:tc>
          <w:tcPr>
            <w:tcW w:w="7371" w:type="dxa"/>
            <w:hideMark/>
          </w:tcPr>
          <w:p w14:paraId="1E1A461F" w14:textId="77777777" w:rsidR="0065728C" w:rsidRPr="00D670A3" w:rsidRDefault="0065728C" w:rsidP="0065728C">
            <w:pPr>
              <w:rPr>
                <w:sz w:val="20"/>
              </w:rPr>
            </w:pPr>
            <w:r w:rsidRPr="00D670A3">
              <w:rPr>
                <w:sz w:val="20"/>
              </w:rPr>
              <w:t>Колесная пара (ЦКК ТУ-0943-157-01124328-2003): толщина обода 34-30 мм</w:t>
            </w:r>
          </w:p>
        </w:tc>
        <w:tc>
          <w:tcPr>
            <w:tcW w:w="2126" w:type="dxa"/>
            <w:tcBorders>
              <w:top w:val="nil"/>
              <w:left w:val="single" w:sz="4" w:space="0" w:color="auto"/>
              <w:bottom w:val="single" w:sz="4" w:space="0" w:color="auto"/>
              <w:right w:val="single" w:sz="4" w:space="0" w:color="auto"/>
            </w:tcBorders>
            <w:shd w:val="clear" w:color="auto" w:fill="auto"/>
            <w:noWrap/>
          </w:tcPr>
          <w:p w14:paraId="7100E35B" w14:textId="1CAE25A5" w:rsidR="0065728C" w:rsidRPr="0065728C" w:rsidRDefault="0065728C" w:rsidP="0065728C">
            <w:pPr>
              <w:jc w:val="center"/>
              <w:rPr>
                <w:sz w:val="20"/>
              </w:rPr>
            </w:pPr>
            <w:r w:rsidRPr="0065728C">
              <w:rPr>
                <w:sz w:val="20"/>
              </w:rPr>
              <w:t>-</w:t>
            </w:r>
          </w:p>
        </w:tc>
      </w:tr>
      <w:tr w:rsidR="0065728C" w:rsidRPr="00D670A3" w14:paraId="040DF8F5" w14:textId="77777777" w:rsidTr="00627782">
        <w:trPr>
          <w:trHeight w:val="20"/>
        </w:trPr>
        <w:tc>
          <w:tcPr>
            <w:tcW w:w="7371" w:type="dxa"/>
            <w:hideMark/>
          </w:tcPr>
          <w:p w14:paraId="273F2281" w14:textId="77777777" w:rsidR="0065728C" w:rsidRPr="00D670A3" w:rsidRDefault="0065728C" w:rsidP="0065728C">
            <w:pPr>
              <w:rPr>
                <w:sz w:val="20"/>
              </w:rPr>
            </w:pPr>
            <w:r w:rsidRPr="00D670A3">
              <w:rPr>
                <w:sz w:val="20"/>
              </w:rPr>
              <w:t>Колесная пара (ЦКК ТУ-0943-157-01124328-2003): толщина обода менее 29 мм</w:t>
            </w:r>
          </w:p>
        </w:tc>
        <w:tc>
          <w:tcPr>
            <w:tcW w:w="2126" w:type="dxa"/>
            <w:tcBorders>
              <w:top w:val="nil"/>
              <w:left w:val="single" w:sz="4" w:space="0" w:color="auto"/>
              <w:bottom w:val="single" w:sz="4" w:space="0" w:color="auto"/>
              <w:right w:val="single" w:sz="4" w:space="0" w:color="auto"/>
            </w:tcBorders>
            <w:shd w:val="clear" w:color="auto" w:fill="auto"/>
            <w:noWrap/>
          </w:tcPr>
          <w:p w14:paraId="3C1B72C0" w14:textId="390068BF" w:rsidR="0065728C" w:rsidRPr="0065728C" w:rsidRDefault="0065728C" w:rsidP="0065728C">
            <w:pPr>
              <w:jc w:val="center"/>
              <w:rPr>
                <w:sz w:val="20"/>
              </w:rPr>
            </w:pPr>
            <w:r w:rsidRPr="0065728C">
              <w:rPr>
                <w:sz w:val="20"/>
              </w:rPr>
              <w:t>-</w:t>
            </w:r>
          </w:p>
        </w:tc>
      </w:tr>
      <w:tr w:rsidR="0065728C" w:rsidRPr="00D670A3" w14:paraId="0138D68A" w14:textId="77777777" w:rsidTr="00627782">
        <w:trPr>
          <w:trHeight w:val="20"/>
        </w:trPr>
        <w:tc>
          <w:tcPr>
            <w:tcW w:w="7371" w:type="dxa"/>
            <w:hideMark/>
          </w:tcPr>
          <w:p w14:paraId="2714943D" w14:textId="77777777" w:rsidR="0065728C" w:rsidRPr="00D670A3" w:rsidRDefault="0065728C" w:rsidP="0065728C">
            <w:pPr>
              <w:rPr>
                <w:sz w:val="20"/>
              </w:rPr>
            </w:pPr>
            <w:r w:rsidRPr="00D670A3">
              <w:rPr>
                <w:sz w:val="20"/>
              </w:rPr>
              <w:t>Колесная пара (ЦКК ГОСТ-2004): толщина обода более 70 мм</w:t>
            </w:r>
          </w:p>
        </w:tc>
        <w:tc>
          <w:tcPr>
            <w:tcW w:w="2126" w:type="dxa"/>
            <w:tcBorders>
              <w:top w:val="nil"/>
              <w:left w:val="single" w:sz="4" w:space="0" w:color="auto"/>
              <w:bottom w:val="single" w:sz="4" w:space="0" w:color="auto"/>
              <w:right w:val="single" w:sz="4" w:space="0" w:color="auto"/>
            </w:tcBorders>
            <w:shd w:val="clear" w:color="auto" w:fill="auto"/>
            <w:noWrap/>
          </w:tcPr>
          <w:p w14:paraId="5B87BBB4" w14:textId="487DD100" w:rsidR="0065728C" w:rsidRPr="0065728C" w:rsidRDefault="0065728C" w:rsidP="0065728C">
            <w:pPr>
              <w:jc w:val="center"/>
              <w:rPr>
                <w:sz w:val="20"/>
              </w:rPr>
            </w:pPr>
            <w:r w:rsidRPr="0065728C">
              <w:rPr>
                <w:sz w:val="20"/>
              </w:rPr>
              <w:t>-</w:t>
            </w:r>
          </w:p>
        </w:tc>
      </w:tr>
      <w:tr w:rsidR="0065728C" w:rsidRPr="00D670A3" w14:paraId="0C71113F" w14:textId="77777777" w:rsidTr="00627782">
        <w:trPr>
          <w:trHeight w:val="20"/>
        </w:trPr>
        <w:tc>
          <w:tcPr>
            <w:tcW w:w="7371" w:type="dxa"/>
            <w:hideMark/>
          </w:tcPr>
          <w:p w14:paraId="7C8B200E" w14:textId="77777777" w:rsidR="0065728C" w:rsidRPr="00D670A3" w:rsidRDefault="0065728C" w:rsidP="0065728C">
            <w:pPr>
              <w:rPr>
                <w:sz w:val="20"/>
              </w:rPr>
            </w:pPr>
            <w:r w:rsidRPr="00D670A3">
              <w:rPr>
                <w:sz w:val="20"/>
              </w:rPr>
              <w:t>Колесная пара (ЦКК ГОСТ-2004): толщина обода 69-65 мм</w:t>
            </w:r>
          </w:p>
        </w:tc>
        <w:tc>
          <w:tcPr>
            <w:tcW w:w="2126" w:type="dxa"/>
            <w:tcBorders>
              <w:top w:val="nil"/>
              <w:left w:val="single" w:sz="4" w:space="0" w:color="auto"/>
              <w:bottom w:val="single" w:sz="4" w:space="0" w:color="auto"/>
              <w:right w:val="single" w:sz="4" w:space="0" w:color="auto"/>
            </w:tcBorders>
            <w:shd w:val="clear" w:color="auto" w:fill="auto"/>
            <w:noWrap/>
          </w:tcPr>
          <w:p w14:paraId="0059B493" w14:textId="12A888DA" w:rsidR="0065728C" w:rsidRPr="0065728C" w:rsidRDefault="0065728C" w:rsidP="0065728C">
            <w:pPr>
              <w:jc w:val="center"/>
              <w:rPr>
                <w:sz w:val="20"/>
              </w:rPr>
            </w:pPr>
            <w:r w:rsidRPr="0065728C">
              <w:rPr>
                <w:sz w:val="20"/>
              </w:rPr>
              <w:t>-</w:t>
            </w:r>
          </w:p>
        </w:tc>
      </w:tr>
      <w:tr w:rsidR="0065728C" w:rsidRPr="00D670A3" w14:paraId="1DDC2440" w14:textId="77777777" w:rsidTr="00627782">
        <w:trPr>
          <w:trHeight w:val="20"/>
        </w:trPr>
        <w:tc>
          <w:tcPr>
            <w:tcW w:w="7371" w:type="dxa"/>
            <w:hideMark/>
          </w:tcPr>
          <w:p w14:paraId="68AF46F2" w14:textId="77777777" w:rsidR="0065728C" w:rsidRPr="00D670A3" w:rsidRDefault="0065728C" w:rsidP="0065728C">
            <w:pPr>
              <w:rPr>
                <w:sz w:val="20"/>
              </w:rPr>
            </w:pPr>
            <w:r w:rsidRPr="00D670A3">
              <w:rPr>
                <w:sz w:val="20"/>
              </w:rPr>
              <w:t>Колесная пара (ЦКК ГОСТ-2004): толщина обода 64-60 мм</w:t>
            </w:r>
          </w:p>
        </w:tc>
        <w:tc>
          <w:tcPr>
            <w:tcW w:w="2126" w:type="dxa"/>
            <w:tcBorders>
              <w:top w:val="nil"/>
              <w:left w:val="single" w:sz="4" w:space="0" w:color="auto"/>
              <w:bottom w:val="single" w:sz="4" w:space="0" w:color="auto"/>
              <w:right w:val="single" w:sz="4" w:space="0" w:color="auto"/>
            </w:tcBorders>
            <w:shd w:val="clear" w:color="auto" w:fill="auto"/>
            <w:noWrap/>
          </w:tcPr>
          <w:p w14:paraId="2741AED0" w14:textId="4247BB09" w:rsidR="0065728C" w:rsidRPr="0065728C" w:rsidRDefault="0065728C" w:rsidP="0065728C">
            <w:pPr>
              <w:jc w:val="center"/>
              <w:rPr>
                <w:sz w:val="20"/>
              </w:rPr>
            </w:pPr>
            <w:r w:rsidRPr="0065728C">
              <w:rPr>
                <w:sz w:val="20"/>
              </w:rPr>
              <w:t>-</w:t>
            </w:r>
          </w:p>
        </w:tc>
      </w:tr>
      <w:tr w:rsidR="0065728C" w:rsidRPr="00D670A3" w14:paraId="48AB0DF5" w14:textId="77777777" w:rsidTr="00627782">
        <w:trPr>
          <w:trHeight w:val="20"/>
        </w:trPr>
        <w:tc>
          <w:tcPr>
            <w:tcW w:w="7371" w:type="dxa"/>
            <w:hideMark/>
          </w:tcPr>
          <w:p w14:paraId="2167780E" w14:textId="77777777" w:rsidR="0065728C" w:rsidRPr="00D670A3" w:rsidRDefault="0065728C" w:rsidP="0065728C">
            <w:pPr>
              <w:rPr>
                <w:sz w:val="20"/>
              </w:rPr>
            </w:pPr>
            <w:r w:rsidRPr="00D670A3">
              <w:rPr>
                <w:sz w:val="20"/>
              </w:rPr>
              <w:t>Колесная пара (ЦКК ГОСТ-2004) толщина обода 59-55 мм</w:t>
            </w:r>
          </w:p>
        </w:tc>
        <w:tc>
          <w:tcPr>
            <w:tcW w:w="2126" w:type="dxa"/>
            <w:tcBorders>
              <w:top w:val="nil"/>
              <w:left w:val="single" w:sz="4" w:space="0" w:color="auto"/>
              <w:bottom w:val="single" w:sz="4" w:space="0" w:color="auto"/>
              <w:right w:val="single" w:sz="4" w:space="0" w:color="auto"/>
            </w:tcBorders>
            <w:shd w:val="clear" w:color="auto" w:fill="auto"/>
            <w:noWrap/>
          </w:tcPr>
          <w:p w14:paraId="19756B88" w14:textId="0DBC6E67" w:rsidR="0065728C" w:rsidRPr="0065728C" w:rsidRDefault="0065728C" w:rsidP="0065728C">
            <w:pPr>
              <w:jc w:val="center"/>
              <w:rPr>
                <w:sz w:val="20"/>
              </w:rPr>
            </w:pPr>
            <w:r w:rsidRPr="0065728C">
              <w:rPr>
                <w:sz w:val="20"/>
              </w:rPr>
              <w:t>-</w:t>
            </w:r>
          </w:p>
        </w:tc>
      </w:tr>
      <w:tr w:rsidR="0065728C" w:rsidRPr="00D670A3" w14:paraId="670F9593" w14:textId="77777777" w:rsidTr="00627782">
        <w:trPr>
          <w:trHeight w:val="20"/>
        </w:trPr>
        <w:tc>
          <w:tcPr>
            <w:tcW w:w="7371" w:type="dxa"/>
            <w:hideMark/>
          </w:tcPr>
          <w:p w14:paraId="654349C4" w14:textId="77777777" w:rsidR="0065728C" w:rsidRPr="00D670A3" w:rsidRDefault="0065728C" w:rsidP="0065728C">
            <w:pPr>
              <w:rPr>
                <w:sz w:val="20"/>
              </w:rPr>
            </w:pPr>
            <w:r w:rsidRPr="00D670A3">
              <w:rPr>
                <w:sz w:val="20"/>
              </w:rPr>
              <w:t>Колесная пара (ЦКК ГОСТ-2004): толщина обода 54-50 мм</w:t>
            </w:r>
          </w:p>
        </w:tc>
        <w:tc>
          <w:tcPr>
            <w:tcW w:w="2126" w:type="dxa"/>
            <w:tcBorders>
              <w:top w:val="nil"/>
              <w:left w:val="single" w:sz="4" w:space="0" w:color="auto"/>
              <w:bottom w:val="single" w:sz="4" w:space="0" w:color="auto"/>
              <w:right w:val="single" w:sz="4" w:space="0" w:color="auto"/>
            </w:tcBorders>
            <w:shd w:val="clear" w:color="auto" w:fill="auto"/>
            <w:noWrap/>
          </w:tcPr>
          <w:p w14:paraId="6171D545" w14:textId="181AAC32" w:rsidR="0065728C" w:rsidRPr="0065728C" w:rsidRDefault="0065728C" w:rsidP="0065728C">
            <w:pPr>
              <w:jc w:val="center"/>
              <w:rPr>
                <w:sz w:val="20"/>
              </w:rPr>
            </w:pPr>
            <w:r w:rsidRPr="0065728C">
              <w:rPr>
                <w:sz w:val="20"/>
              </w:rPr>
              <w:t>-</w:t>
            </w:r>
          </w:p>
        </w:tc>
      </w:tr>
      <w:tr w:rsidR="0065728C" w:rsidRPr="00D670A3" w14:paraId="474BAF11" w14:textId="77777777" w:rsidTr="00627782">
        <w:trPr>
          <w:trHeight w:val="20"/>
        </w:trPr>
        <w:tc>
          <w:tcPr>
            <w:tcW w:w="7371" w:type="dxa"/>
            <w:hideMark/>
          </w:tcPr>
          <w:p w14:paraId="5BEA1C9D" w14:textId="77777777" w:rsidR="0065728C" w:rsidRPr="00D670A3" w:rsidRDefault="0065728C" w:rsidP="0065728C">
            <w:pPr>
              <w:rPr>
                <w:sz w:val="20"/>
              </w:rPr>
            </w:pPr>
            <w:r w:rsidRPr="00D670A3">
              <w:rPr>
                <w:sz w:val="20"/>
              </w:rPr>
              <w:t>Колесная пара (ЦКК ГОСТ-2004): толщина обода 49-45 мм</w:t>
            </w:r>
          </w:p>
        </w:tc>
        <w:tc>
          <w:tcPr>
            <w:tcW w:w="2126" w:type="dxa"/>
            <w:tcBorders>
              <w:top w:val="nil"/>
              <w:left w:val="single" w:sz="4" w:space="0" w:color="auto"/>
              <w:bottom w:val="single" w:sz="4" w:space="0" w:color="auto"/>
              <w:right w:val="single" w:sz="4" w:space="0" w:color="auto"/>
            </w:tcBorders>
            <w:shd w:val="clear" w:color="auto" w:fill="auto"/>
            <w:noWrap/>
          </w:tcPr>
          <w:p w14:paraId="3F58A8AC" w14:textId="64E1A4E6" w:rsidR="0065728C" w:rsidRPr="0065728C" w:rsidRDefault="0065728C" w:rsidP="0065728C">
            <w:pPr>
              <w:jc w:val="center"/>
              <w:rPr>
                <w:sz w:val="20"/>
              </w:rPr>
            </w:pPr>
            <w:r w:rsidRPr="0065728C">
              <w:rPr>
                <w:sz w:val="20"/>
              </w:rPr>
              <w:t>-</w:t>
            </w:r>
          </w:p>
        </w:tc>
      </w:tr>
      <w:tr w:rsidR="0065728C" w:rsidRPr="00D670A3" w14:paraId="1F658F79" w14:textId="77777777" w:rsidTr="00627782">
        <w:trPr>
          <w:trHeight w:val="20"/>
        </w:trPr>
        <w:tc>
          <w:tcPr>
            <w:tcW w:w="7371" w:type="dxa"/>
            <w:hideMark/>
          </w:tcPr>
          <w:p w14:paraId="3D87FE2F" w14:textId="77777777" w:rsidR="0065728C" w:rsidRPr="00D670A3" w:rsidRDefault="0065728C" w:rsidP="0065728C">
            <w:pPr>
              <w:rPr>
                <w:sz w:val="20"/>
              </w:rPr>
            </w:pPr>
            <w:r w:rsidRPr="00D670A3">
              <w:rPr>
                <w:sz w:val="20"/>
              </w:rPr>
              <w:t>Колесная пара (ЦКК ГОСТ-2004): толщина обода 44-40 мм</w:t>
            </w:r>
          </w:p>
        </w:tc>
        <w:tc>
          <w:tcPr>
            <w:tcW w:w="2126" w:type="dxa"/>
            <w:tcBorders>
              <w:top w:val="nil"/>
              <w:left w:val="single" w:sz="4" w:space="0" w:color="auto"/>
              <w:bottom w:val="single" w:sz="4" w:space="0" w:color="auto"/>
              <w:right w:val="single" w:sz="4" w:space="0" w:color="auto"/>
            </w:tcBorders>
            <w:shd w:val="clear" w:color="auto" w:fill="auto"/>
            <w:noWrap/>
          </w:tcPr>
          <w:p w14:paraId="252F3734" w14:textId="2DEE278C" w:rsidR="0065728C" w:rsidRPr="0065728C" w:rsidRDefault="0065728C" w:rsidP="0065728C">
            <w:pPr>
              <w:jc w:val="center"/>
              <w:rPr>
                <w:sz w:val="20"/>
              </w:rPr>
            </w:pPr>
            <w:r w:rsidRPr="0065728C">
              <w:rPr>
                <w:sz w:val="20"/>
              </w:rPr>
              <w:t>-</w:t>
            </w:r>
          </w:p>
        </w:tc>
      </w:tr>
      <w:tr w:rsidR="0065728C" w:rsidRPr="00D670A3" w14:paraId="77647640" w14:textId="77777777" w:rsidTr="00627782">
        <w:trPr>
          <w:trHeight w:val="20"/>
        </w:trPr>
        <w:tc>
          <w:tcPr>
            <w:tcW w:w="7371" w:type="dxa"/>
            <w:hideMark/>
          </w:tcPr>
          <w:p w14:paraId="163DD6AC" w14:textId="77777777" w:rsidR="0065728C" w:rsidRPr="00D670A3" w:rsidRDefault="0065728C" w:rsidP="0065728C">
            <w:pPr>
              <w:rPr>
                <w:sz w:val="20"/>
              </w:rPr>
            </w:pPr>
            <w:r w:rsidRPr="00D670A3">
              <w:rPr>
                <w:sz w:val="20"/>
              </w:rPr>
              <w:t>Колесная пара (ЦКК ГОСТ-2004): толщина обода 39-35 мм</w:t>
            </w:r>
          </w:p>
        </w:tc>
        <w:tc>
          <w:tcPr>
            <w:tcW w:w="2126" w:type="dxa"/>
            <w:tcBorders>
              <w:top w:val="nil"/>
              <w:left w:val="single" w:sz="4" w:space="0" w:color="auto"/>
              <w:bottom w:val="single" w:sz="4" w:space="0" w:color="auto"/>
              <w:right w:val="single" w:sz="4" w:space="0" w:color="auto"/>
            </w:tcBorders>
            <w:shd w:val="clear" w:color="auto" w:fill="auto"/>
            <w:noWrap/>
          </w:tcPr>
          <w:p w14:paraId="5D61436C" w14:textId="75A05F7E" w:rsidR="0065728C" w:rsidRPr="0065728C" w:rsidRDefault="0065728C" w:rsidP="0065728C">
            <w:pPr>
              <w:jc w:val="center"/>
              <w:rPr>
                <w:sz w:val="20"/>
              </w:rPr>
            </w:pPr>
            <w:r w:rsidRPr="0065728C">
              <w:rPr>
                <w:sz w:val="20"/>
              </w:rPr>
              <w:t>-</w:t>
            </w:r>
          </w:p>
        </w:tc>
      </w:tr>
      <w:tr w:rsidR="0065728C" w:rsidRPr="00D670A3" w14:paraId="7A1D6FBA" w14:textId="77777777" w:rsidTr="00627782">
        <w:trPr>
          <w:trHeight w:val="20"/>
        </w:trPr>
        <w:tc>
          <w:tcPr>
            <w:tcW w:w="7371" w:type="dxa"/>
            <w:hideMark/>
          </w:tcPr>
          <w:p w14:paraId="6419644B" w14:textId="77777777" w:rsidR="0065728C" w:rsidRPr="00D670A3" w:rsidRDefault="0065728C" w:rsidP="0065728C">
            <w:pPr>
              <w:rPr>
                <w:sz w:val="20"/>
              </w:rPr>
            </w:pPr>
            <w:r w:rsidRPr="00D670A3">
              <w:rPr>
                <w:sz w:val="20"/>
              </w:rPr>
              <w:t>Колесная пара (ЦКК ГОСТ-2004): толщина обода 34-30 мм</w:t>
            </w:r>
          </w:p>
        </w:tc>
        <w:tc>
          <w:tcPr>
            <w:tcW w:w="2126" w:type="dxa"/>
            <w:tcBorders>
              <w:top w:val="nil"/>
              <w:left w:val="single" w:sz="4" w:space="0" w:color="auto"/>
              <w:bottom w:val="single" w:sz="4" w:space="0" w:color="auto"/>
              <w:right w:val="single" w:sz="4" w:space="0" w:color="auto"/>
            </w:tcBorders>
            <w:shd w:val="clear" w:color="auto" w:fill="auto"/>
            <w:noWrap/>
          </w:tcPr>
          <w:p w14:paraId="3D297294" w14:textId="51D06CDD" w:rsidR="0065728C" w:rsidRPr="0065728C" w:rsidRDefault="0065728C" w:rsidP="0065728C">
            <w:pPr>
              <w:jc w:val="center"/>
              <w:rPr>
                <w:sz w:val="20"/>
              </w:rPr>
            </w:pPr>
            <w:r w:rsidRPr="0065728C">
              <w:rPr>
                <w:sz w:val="20"/>
              </w:rPr>
              <w:t>-</w:t>
            </w:r>
          </w:p>
        </w:tc>
      </w:tr>
      <w:tr w:rsidR="0065728C" w:rsidRPr="00D670A3" w14:paraId="4DD1966E" w14:textId="77777777" w:rsidTr="00627782">
        <w:trPr>
          <w:trHeight w:val="20"/>
        </w:trPr>
        <w:tc>
          <w:tcPr>
            <w:tcW w:w="7371" w:type="dxa"/>
            <w:hideMark/>
          </w:tcPr>
          <w:p w14:paraId="56543C36" w14:textId="77777777" w:rsidR="0065728C" w:rsidRPr="00D670A3" w:rsidRDefault="0065728C" w:rsidP="0065728C">
            <w:pPr>
              <w:rPr>
                <w:sz w:val="20"/>
              </w:rPr>
            </w:pPr>
            <w:r w:rsidRPr="00D670A3">
              <w:rPr>
                <w:sz w:val="20"/>
              </w:rPr>
              <w:t>Колесная пара (ЦКК ГОСТ-2004): толщина обода менее 29 мм</w:t>
            </w:r>
          </w:p>
        </w:tc>
        <w:tc>
          <w:tcPr>
            <w:tcW w:w="2126" w:type="dxa"/>
            <w:tcBorders>
              <w:top w:val="nil"/>
              <w:left w:val="single" w:sz="4" w:space="0" w:color="auto"/>
              <w:bottom w:val="single" w:sz="4" w:space="0" w:color="auto"/>
              <w:right w:val="single" w:sz="4" w:space="0" w:color="auto"/>
            </w:tcBorders>
            <w:shd w:val="clear" w:color="auto" w:fill="auto"/>
            <w:noWrap/>
          </w:tcPr>
          <w:p w14:paraId="7896D761" w14:textId="7C4374D2" w:rsidR="0065728C" w:rsidRPr="0065728C" w:rsidRDefault="0065728C" w:rsidP="0065728C">
            <w:pPr>
              <w:jc w:val="center"/>
              <w:rPr>
                <w:sz w:val="20"/>
              </w:rPr>
            </w:pPr>
            <w:r w:rsidRPr="0065728C">
              <w:rPr>
                <w:sz w:val="20"/>
              </w:rPr>
              <w:t>-</w:t>
            </w:r>
          </w:p>
        </w:tc>
      </w:tr>
      <w:tr w:rsidR="0065728C" w:rsidRPr="00D670A3" w14:paraId="1022240B" w14:textId="77777777" w:rsidTr="00627782">
        <w:trPr>
          <w:trHeight w:val="20"/>
        </w:trPr>
        <w:tc>
          <w:tcPr>
            <w:tcW w:w="7371" w:type="dxa"/>
            <w:hideMark/>
          </w:tcPr>
          <w:p w14:paraId="7C84CCE7" w14:textId="77777777" w:rsidR="0065728C" w:rsidRPr="00D670A3" w:rsidRDefault="0065728C" w:rsidP="0065728C">
            <w:pPr>
              <w:rPr>
                <w:sz w:val="20"/>
              </w:rPr>
            </w:pPr>
            <w:r w:rsidRPr="00D670A3">
              <w:rPr>
                <w:sz w:val="20"/>
              </w:rPr>
              <w:t>Рама боковая срок эксплуатации 1-5 лет</w:t>
            </w:r>
          </w:p>
        </w:tc>
        <w:tc>
          <w:tcPr>
            <w:tcW w:w="2126" w:type="dxa"/>
            <w:tcBorders>
              <w:top w:val="nil"/>
              <w:left w:val="single" w:sz="4" w:space="0" w:color="auto"/>
              <w:bottom w:val="single" w:sz="4" w:space="0" w:color="auto"/>
              <w:right w:val="single" w:sz="4" w:space="0" w:color="auto"/>
            </w:tcBorders>
            <w:shd w:val="clear" w:color="auto" w:fill="auto"/>
            <w:noWrap/>
          </w:tcPr>
          <w:p w14:paraId="0DB5BD0C" w14:textId="7EE4F1C1" w:rsidR="0065728C" w:rsidRPr="0065728C" w:rsidRDefault="0065728C" w:rsidP="0065728C">
            <w:pPr>
              <w:jc w:val="center"/>
              <w:rPr>
                <w:sz w:val="20"/>
              </w:rPr>
            </w:pPr>
            <w:r w:rsidRPr="0065728C">
              <w:rPr>
                <w:sz w:val="20"/>
              </w:rPr>
              <w:t>-</w:t>
            </w:r>
          </w:p>
        </w:tc>
      </w:tr>
      <w:tr w:rsidR="0065728C" w:rsidRPr="00D670A3" w14:paraId="340D2ACE" w14:textId="77777777" w:rsidTr="00627782">
        <w:trPr>
          <w:trHeight w:val="20"/>
        </w:trPr>
        <w:tc>
          <w:tcPr>
            <w:tcW w:w="7371" w:type="dxa"/>
            <w:hideMark/>
          </w:tcPr>
          <w:p w14:paraId="08CD73B2" w14:textId="77777777" w:rsidR="0065728C" w:rsidRPr="00D670A3" w:rsidRDefault="0065728C" w:rsidP="0065728C">
            <w:pPr>
              <w:rPr>
                <w:sz w:val="20"/>
              </w:rPr>
            </w:pPr>
            <w:r w:rsidRPr="00D670A3">
              <w:rPr>
                <w:sz w:val="20"/>
              </w:rPr>
              <w:t>Рама боковая срок эксплуатации 6-10 лет</w:t>
            </w:r>
          </w:p>
        </w:tc>
        <w:tc>
          <w:tcPr>
            <w:tcW w:w="2126" w:type="dxa"/>
            <w:tcBorders>
              <w:top w:val="nil"/>
              <w:left w:val="single" w:sz="4" w:space="0" w:color="auto"/>
              <w:bottom w:val="single" w:sz="4" w:space="0" w:color="auto"/>
              <w:right w:val="single" w:sz="4" w:space="0" w:color="auto"/>
            </w:tcBorders>
            <w:shd w:val="clear" w:color="auto" w:fill="auto"/>
            <w:noWrap/>
          </w:tcPr>
          <w:p w14:paraId="4CDC21E5" w14:textId="283813B1" w:rsidR="0065728C" w:rsidRPr="0065728C" w:rsidRDefault="0065728C" w:rsidP="0065728C">
            <w:pPr>
              <w:jc w:val="center"/>
              <w:rPr>
                <w:sz w:val="20"/>
              </w:rPr>
            </w:pPr>
            <w:r w:rsidRPr="0065728C">
              <w:rPr>
                <w:sz w:val="20"/>
              </w:rPr>
              <w:t>-</w:t>
            </w:r>
          </w:p>
        </w:tc>
      </w:tr>
      <w:tr w:rsidR="0065728C" w:rsidRPr="00D670A3" w14:paraId="7A54DB68" w14:textId="77777777" w:rsidTr="00627782">
        <w:trPr>
          <w:trHeight w:val="20"/>
        </w:trPr>
        <w:tc>
          <w:tcPr>
            <w:tcW w:w="7371" w:type="dxa"/>
            <w:hideMark/>
          </w:tcPr>
          <w:p w14:paraId="782FE7CA" w14:textId="77777777" w:rsidR="0065728C" w:rsidRPr="00D670A3" w:rsidRDefault="0065728C" w:rsidP="0065728C">
            <w:pPr>
              <w:rPr>
                <w:sz w:val="20"/>
              </w:rPr>
            </w:pPr>
            <w:r w:rsidRPr="00D670A3">
              <w:rPr>
                <w:sz w:val="20"/>
              </w:rPr>
              <w:t>Рама боковая срок эксплуатации 11-15 лет</w:t>
            </w:r>
          </w:p>
        </w:tc>
        <w:tc>
          <w:tcPr>
            <w:tcW w:w="2126" w:type="dxa"/>
            <w:tcBorders>
              <w:top w:val="nil"/>
              <w:left w:val="single" w:sz="4" w:space="0" w:color="auto"/>
              <w:bottom w:val="single" w:sz="4" w:space="0" w:color="auto"/>
              <w:right w:val="single" w:sz="4" w:space="0" w:color="auto"/>
            </w:tcBorders>
            <w:shd w:val="clear" w:color="auto" w:fill="auto"/>
            <w:noWrap/>
          </w:tcPr>
          <w:p w14:paraId="60DC311C" w14:textId="730AD729" w:rsidR="0065728C" w:rsidRPr="0065728C" w:rsidRDefault="0065728C" w:rsidP="0065728C">
            <w:pPr>
              <w:jc w:val="center"/>
              <w:rPr>
                <w:sz w:val="20"/>
              </w:rPr>
            </w:pPr>
            <w:r w:rsidRPr="0065728C">
              <w:rPr>
                <w:sz w:val="20"/>
              </w:rPr>
              <w:t>-</w:t>
            </w:r>
          </w:p>
        </w:tc>
      </w:tr>
      <w:tr w:rsidR="0065728C" w:rsidRPr="00D670A3" w14:paraId="6E6896E3" w14:textId="77777777" w:rsidTr="00627782">
        <w:trPr>
          <w:trHeight w:val="20"/>
        </w:trPr>
        <w:tc>
          <w:tcPr>
            <w:tcW w:w="7371" w:type="dxa"/>
            <w:hideMark/>
          </w:tcPr>
          <w:p w14:paraId="247215A0" w14:textId="77777777" w:rsidR="0065728C" w:rsidRPr="00D670A3" w:rsidRDefault="0065728C" w:rsidP="0065728C">
            <w:pPr>
              <w:rPr>
                <w:sz w:val="20"/>
              </w:rPr>
            </w:pPr>
            <w:r w:rsidRPr="00D670A3">
              <w:rPr>
                <w:sz w:val="20"/>
              </w:rPr>
              <w:t>Рама боковая срок эксплуатации 16-20 лет</w:t>
            </w:r>
          </w:p>
        </w:tc>
        <w:tc>
          <w:tcPr>
            <w:tcW w:w="2126" w:type="dxa"/>
            <w:tcBorders>
              <w:top w:val="nil"/>
              <w:left w:val="single" w:sz="4" w:space="0" w:color="auto"/>
              <w:bottom w:val="single" w:sz="4" w:space="0" w:color="auto"/>
              <w:right w:val="single" w:sz="4" w:space="0" w:color="auto"/>
            </w:tcBorders>
            <w:shd w:val="clear" w:color="auto" w:fill="auto"/>
            <w:noWrap/>
          </w:tcPr>
          <w:p w14:paraId="47B463E1" w14:textId="02095B91" w:rsidR="0065728C" w:rsidRPr="0065728C" w:rsidRDefault="0065728C" w:rsidP="0065728C">
            <w:pPr>
              <w:jc w:val="center"/>
              <w:rPr>
                <w:sz w:val="20"/>
              </w:rPr>
            </w:pPr>
            <w:r w:rsidRPr="0065728C">
              <w:rPr>
                <w:sz w:val="20"/>
              </w:rPr>
              <w:t>-</w:t>
            </w:r>
          </w:p>
        </w:tc>
      </w:tr>
      <w:tr w:rsidR="0065728C" w:rsidRPr="00D670A3" w14:paraId="20DA3D18" w14:textId="77777777" w:rsidTr="00627782">
        <w:trPr>
          <w:trHeight w:val="20"/>
        </w:trPr>
        <w:tc>
          <w:tcPr>
            <w:tcW w:w="7371" w:type="dxa"/>
            <w:hideMark/>
          </w:tcPr>
          <w:p w14:paraId="3D716EBD" w14:textId="77777777" w:rsidR="0065728C" w:rsidRPr="00D670A3" w:rsidRDefault="0065728C" w:rsidP="0065728C">
            <w:pPr>
              <w:rPr>
                <w:sz w:val="20"/>
              </w:rPr>
            </w:pPr>
            <w:r w:rsidRPr="00D670A3">
              <w:rPr>
                <w:sz w:val="20"/>
              </w:rPr>
              <w:t>Рама боковая срок эксплуатации 21-25 лет</w:t>
            </w:r>
          </w:p>
        </w:tc>
        <w:tc>
          <w:tcPr>
            <w:tcW w:w="2126" w:type="dxa"/>
            <w:tcBorders>
              <w:top w:val="nil"/>
              <w:left w:val="single" w:sz="4" w:space="0" w:color="auto"/>
              <w:bottom w:val="single" w:sz="4" w:space="0" w:color="auto"/>
              <w:right w:val="single" w:sz="4" w:space="0" w:color="auto"/>
            </w:tcBorders>
            <w:shd w:val="clear" w:color="auto" w:fill="auto"/>
            <w:noWrap/>
          </w:tcPr>
          <w:p w14:paraId="43B20E45" w14:textId="76D267F8" w:rsidR="0065728C" w:rsidRPr="0065728C" w:rsidRDefault="0065728C" w:rsidP="0065728C">
            <w:pPr>
              <w:jc w:val="center"/>
              <w:rPr>
                <w:sz w:val="20"/>
              </w:rPr>
            </w:pPr>
            <w:r w:rsidRPr="0065728C">
              <w:rPr>
                <w:sz w:val="20"/>
              </w:rPr>
              <w:t>-</w:t>
            </w:r>
          </w:p>
        </w:tc>
      </w:tr>
      <w:tr w:rsidR="0065728C" w:rsidRPr="00D670A3" w14:paraId="2300D3B9" w14:textId="77777777" w:rsidTr="00627782">
        <w:trPr>
          <w:trHeight w:val="20"/>
        </w:trPr>
        <w:tc>
          <w:tcPr>
            <w:tcW w:w="7371" w:type="dxa"/>
            <w:hideMark/>
          </w:tcPr>
          <w:p w14:paraId="6F6674E4" w14:textId="77777777" w:rsidR="0065728C" w:rsidRPr="00D670A3" w:rsidRDefault="0065728C" w:rsidP="0065728C">
            <w:pPr>
              <w:rPr>
                <w:sz w:val="20"/>
              </w:rPr>
            </w:pPr>
            <w:r w:rsidRPr="00D670A3">
              <w:rPr>
                <w:sz w:val="20"/>
              </w:rPr>
              <w:t>Рама боковая срок эксплуатации 26-30 лет</w:t>
            </w:r>
          </w:p>
        </w:tc>
        <w:tc>
          <w:tcPr>
            <w:tcW w:w="2126" w:type="dxa"/>
            <w:tcBorders>
              <w:top w:val="nil"/>
              <w:left w:val="single" w:sz="4" w:space="0" w:color="auto"/>
              <w:bottom w:val="single" w:sz="4" w:space="0" w:color="auto"/>
              <w:right w:val="single" w:sz="4" w:space="0" w:color="auto"/>
            </w:tcBorders>
            <w:shd w:val="clear" w:color="auto" w:fill="auto"/>
            <w:noWrap/>
          </w:tcPr>
          <w:p w14:paraId="489F515A" w14:textId="66643208" w:rsidR="0065728C" w:rsidRPr="0065728C" w:rsidRDefault="0065728C" w:rsidP="0065728C">
            <w:pPr>
              <w:jc w:val="center"/>
              <w:rPr>
                <w:sz w:val="20"/>
              </w:rPr>
            </w:pPr>
            <w:r w:rsidRPr="0065728C">
              <w:rPr>
                <w:sz w:val="20"/>
              </w:rPr>
              <w:t>-</w:t>
            </w:r>
          </w:p>
        </w:tc>
      </w:tr>
      <w:tr w:rsidR="0065728C" w:rsidRPr="00D670A3" w14:paraId="7C42C125" w14:textId="77777777" w:rsidTr="00627782">
        <w:trPr>
          <w:trHeight w:val="20"/>
        </w:trPr>
        <w:tc>
          <w:tcPr>
            <w:tcW w:w="7371" w:type="dxa"/>
            <w:hideMark/>
          </w:tcPr>
          <w:p w14:paraId="71C71481" w14:textId="77777777" w:rsidR="0065728C" w:rsidRPr="00D670A3" w:rsidRDefault="0065728C" w:rsidP="0065728C">
            <w:pPr>
              <w:rPr>
                <w:sz w:val="20"/>
              </w:rPr>
            </w:pPr>
            <w:r w:rsidRPr="00D670A3">
              <w:rPr>
                <w:sz w:val="20"/>
              </w:rPr>
              <w:t>Рама боковая срок эксплуатации 31 лет и более</w:t>
            </w:r>
          </w:p>
        </w:tc>
        <w:tc>
          <w:tcPr>
            <w:tcW w:w="2126" w:type="dxa"/>
            <w:tcBorders>
              <w:top w:val="nil"/>
              <w:left w:val="single" w:sz="4" w:space="0" w:color="auto"/>
              <w:bottom w:val="single" w:sz="4" w:space="0" w:color="auto"/>
              <w:right w:val="single" w:sz="4" w:space="0" w:color="auto"/>
            </w:tcBorders>
            <w:shd w:val="clear" w:color="auto" w:fill="auto"/>
            <w:noWrap/>
          </w:tcPr>
          <w:p w14:paraId="7D6A90D2" w14:textId="3189F00C" w:rsidR="0065728C" w:rsidRPr="0065728C" w:rsidRDefault="0065728C" w:rsidP="0065728C">
            <w:pPr>
              <w:jc w:val="center"/>
              <w:rPr>
                <w:sz w:val="20"/>
              </w:rPr>
            </w:pPr>
            <w:r w:rsidRPr="0065728C">
              <w:rPr>
                <w:sz w:val="20"/>
              </w:rPr>
              <w:t>-</w:t>
            </w:r>
          </w:p>
        </w:tc>
      </w:tr>
      <w:tr w:rsidR="0065728C" w:rsidRPr="00D670A3" w14:paraId="430A2BF4" w14:textId="77777777" w:rsidTr="00627782">
        <w:trPr>
          <w:trHeight w:val="20"/>
        </w:trPr>
        <w:tc>
          <w:tcPr>
            <w:tcW w:w="7371" w:type="dxa"/>
            <w:hideMark/>
          </w:tcPr>
          <w:p w14:paraId="27F8A832" w14:textId="77777777" w:rsidR="0065728C" w:rsidRPr="00D670A3" w:rsidRDefault="0065728C" w:rsidP="0065728C">
            <w:pPr>
              <w:rPr>
                <w:sz w:val="20"/>
              </w:rPr>
            </w:pPr>
            <w:r w:rsidRPr="00D670A3">
              <w:rPr>
                <w:sz w:val="20"/>
              </w:rPr>
              <w:t xml:space="preserve">Балка </w:t>
            </w:r>
            <w:proofErr w:type="spellStart"/>
            <w:r w:rsidRPr="00D670A3">
              <w:rPr>
                <w:sz w:val="20"/>
              </w:rPr>
              <w:t>надрессорная</w:t>
            </w:r>
            <w:proofErr w:type="spellEnd"/>
            <w:r w:rsidRPr="00D670A3">
              <w:rPr>
                <w:sz w:val="20"/>
              </w:rPr>
              <w:t xml:space="preserve"> срок эксплуатации 1-5 лет</w:t>
            </w:r>
          </w:p>
        </w:tc>
        <w:tc>
          <w:tcPr>
            <w:tcW w:w="2126" w:type="dxa"/>
            <w:tcBorders>
              <w:top w:val="nil"/>
              <w:left w:val="single" w:sz="4" w:space="0" w:color="auto"/>
              <w:bottom w:val="single" w:sz="4" w:space="0" w:color="auto"/>
              <w:right w:val="single" w:sz="4" w:space="0" w:color="auto"/>
            </w:tcBorders>
            <w:shd w:val="clear" w:color="auto" w:fill="auto"/>
            <w:noWrap/>
          </w:tcPr>
          <w:p w14:paraId="09595478" w14:textId="67FB2F06" w:rsidR="0065728C" w:rsidRPr="0065728C" w:rsidRDefault="0065728C" w:rsidP="0065728C">
            <w:pPr>
              <w:jc w:val="center"/>
              <w:rPr>
                <w:sz w:val="20"/>
              </w:rPr>
            </w:pPr>
            <w:r w:rsidRPr="0065728C">
              <w:rPr>
                <w:sz w:val="20"/>
              </w:rPr>
              <w:t>-</w:t>
            </w:r>
          </w:p>
        </w:tc>
      </w:tr>
      <w:tr w:rsidR="0065728C" w:rsidRPr="00D670A3" w14:paraId="53CA87D6" w14:textId="77777777" w:rsidTr="00627782">
        <w:trPr>
          <w:trHeight w:val="20"/>
        </w:trPr>
        <w:tc>
          <w:tcPr>
            <w:tcW w:w="7371" w:type="dxa"/>
            <w:hideMark/>
          </w:tcPr>
          <w:p w14:paraId="7844F77E" w14:textId="77777777" w:rsidR="0065728C" w:rsidRPr="00D670A3" w:rsidRDefault="0065728C" w:rsidP="0065728C">
            <w:pPr>
              <w:rPr>
                <w:sz w:val="20"/>
              </w:rPr>
            </w:pPr>
            <w:r w:rsidRPr="00D670A3">
              <w:rPr>
                <w:sz w:val="20"/>
              </w:rPr>
              <w:t xml:space="preserve">Балка </w:t>
            </w:r>
            <w:proofErr w:type="spellStart"/>
            <w:r w:rsidRPr="00D670A3">
              <w:rPr>
                <w:sz w:val="20"/>
              </w:rPr>
              <w:t>надрессорная</w:t>
            </w:r>
            <w:proofErr w:type="spellEnd"/>
            <w:r w:rsidRPr="00D670A3">
              <w:rPr>
                <w:sz w:val="20"/>
              </w:rPr>
              <w:t xml:space="preserve"> срок эксплуатации 6-10 лет</w:t>
            </w:r>
          </w:p>
        </w:tc>
        <w:tc>
          <w:tcPr>
            <w:tcW w:w="2126" w:type="dxa"/>
            <w:tcBorders>
              <w:top w:val="nil"/>
              <w:left w:val="single" w:sz="4" w:space="0" w:color="auto"/>
              <w:bottom w:val="single" w:sz="4" w:space="0" w:color="auto"/>
              <w:right w:val="single" w:sz="4" w:space="0" w:color="auto"/>
            </w:tcBorders>
            <w:shd w:val="clear" w:color="auto" w:fill="auto"/>
            <w:noWrap/>
          </w:tcPr>
          <w:p w14:paraId="08D7A466" w14:textId="2470CAB5" w:rsidR="0065728C" w:rsidRPr="0065728C" w:rsidRDefault="0065728C" w:rsidP="0065728C">
            <w:pPr>
              <w:jc w:val="center"/>
              <w:rPr>
                <w:sz w:val="20"/>
              </w:rPr>
            </w:pPr>
            <w:r w:rsidRPr="0065728C">
              <w:rPr>
                <w:sz w:val="20"/>
              </w:rPr>
              <w:t>-</w:t>
            </w:r>
          </w:p>
        </w:tc>
      </w:tr>
      <w:tr w:rsidR="0065728C" w:rsidRPr="00D670A3" w14:paraId="3B8FF6BC" w14:textId="77777777" w:rsidTr="00627782">
        <w:trPr>
          <w:trHeight w:val="20"/>
        </w:trPr>
        <w:tc>
          <w:tcPr>
            <w:tcW w:w="7371" w:type="dxa"/>
            <w:hideMark/>
          </w:tcPr>
          <w:p w14:paraId="1BCA1215" w14:textId="77777777" w:rsidR="0065728C" w:rsidRPr="00D670A3" w:rsidRDefault="0065728C" w:rsidP="0065728C">
            <w:pPr>
              <w:rPr>
                <w:sz w:val="20"/>
              </w:rPr>
            </w:pPr>
            <w:r w:rsidRPr="00D670A3">
              <w:rPr>
                <w:sz w:val="20"/>
              </w:rPr>
              <w:t xml:space="preserve">Балка </w:t>
            </w:r>
            <w:proofErr w:type="spellStart"/>
            <w:r w:rsidRPr="00D670A3">
              <w:rPr>
                <w:sz w:val="20"/>
              </w:rPr>
              <w:t>надрессорная</w:t>
            </w:r>
            <w:proofErr w:type="spellEnd"/>
            <w:r w:rsidRPr="00D670A3">
              <w:rPr>
                <w:sz w:val="20"/>
              </w:rPr>
              <w:t xml:space="preserve"> срок эксплуатации 11-15 лет</w:t>
            </w:r>
          </w:p>
        </w:tc>
        <w:tc>
          <w:tcPr>
            <w:tcW w:w="2126" w:type="dxa"/>
            <w:tcBorders>
              <w:top w:val="nil"/>
              <w:left w:val="single" w:sz="4" w:space="0" w:color="auto"/>
              <w:bottom w:val="single" w:sz="4" w:space="0" w:color="auto"/>
              <w:right w:val="single" w:sz="4" w:space="0" w:color="auto"/>
            </w:tcBorders>
            <w:shd w:val="clear" w:color="auto" w:fill="auto"/>
            <w:noWrap/>
          </w:tcPr>
          <w:p w14:paraId="32247457" w14:textId="7F162A79" w:rsidR="0065728C" w:rsidRPr="0065728C" w:rsidRDefault="0065728C" w:rsidP="0065728C">
            <w:pPr>
              <w:jc w:val="center"/>
              <w:rPr>
                <w:sz w:val="20"/>
              </w:rPr>
            </w:pPr>
            <w:r w:rsidRPr="0065728C">
              <w:rPr>
                <w:sz w:val="20"/>
              </w:rPr>
              <w:t>-</w:t>
            </w:r>
          </w:p>
        </w:tc>
      </w:tr>
      <w:tr w:rsidR="0065728C" w:rsidRPr="00D670A3" w14:paraId="214A939D" w14:textId="77777777" w:rsidTr="00627782">
        <w:trPr>
          <w:trHeight w:val="20"/>
        </w:trPr>
        <w:tc>
          <w:tcPr>
            <w:tcW w:w="7371" w:type="dxa"/>
            <w:hideMark/>
          </w:tcPr>
          <w:p w14:paraId="1CF96EEE" w14:textId="77777777" w:rsidR="0065728C" w:rsidRPr="00D670A3" w:rsidRDefault="0065728C" w:rsidP="0065728C">
            <w:pPr>
              <w:rPr>
                <w:sz w:val="20"/>
              </w:rPr>
            </w:pPr>
            <w:r w:rsidRPr="00D670A3">
              <w:rPr>
                <w:sz w:val="20"/>
              </w:rPr>
              <w:t xml:space="preserve">Балка </w:t>
            </w:r>
            <w:proofErr w:type="spellStart"/>
            <w:r w:rsidRPr="00D670A3">
              <w:rPr>
                <w:sz w:val="20"/>
              </w:rPr>
              <w:t>надрессорная</w:t>
            </w:r>
            <w:proofErr w:type="spellEnd"/>
            <w:r w:rsidRPr="00D670A3">
              <w:rPr>
                <w:sz w:val="20"/>
              </w:rPr>
              <w:t xml:space="preserve"> срок эксплуатации 16-20 лет</w:t>
            </w:r>
          </w:p>
        </w:tc>
        <w:tc>
          <w:tcPr>
            <w:tcW w:w="2126" w:type="dxa"/>
            <w:tcBorders>
              <w:top w:val="nil"/>
              <w:left w:val="single" w:sz="4" w:space="0" w:color="auto"/>
              <w:bottom w:val="single" w:sz="4" w:space="0" w:color="auto"/>
              <w:right w:val="single" w:sz="4" w:space="0" w:color="auto"/>
            </w:tcBorders>
            <w:shd w:val="clear" w:color="auto" w:fill="auto"/>
            <w:noWrap/>
          </w:tcPr>
          <w:p w14:paraId="282151C4" w14:textId="10A08197" w:rsidR="0065728C" w:rsidRPr="0065728C" w:rsidRDefault="0065728C" w:rsidP="0065728C">
            <w:pPr>
              <w:jc w:val="center"/>
              <w:rPr>
                <w:sz w:val="20"/>
              </w:rPr>
            </w:pPr>
            <w:r w:rsidRPr="0065728C">
              <w:rPr>
                <w:sz w:val="20"/>
              </w:rPr>
              <w:t>-</w:t>
            </w:r>
          </w:p>
        </w:tc>
      </w:tr>
      <w:tr w:rsidR="0065728C" w:rsidRPr="00D670A3" w14:paraId="0216FFF0" w14:textId="77777777" w:rsidTr="00627782">
        <w:trPr>
          <w:trHeight w:val="20"/>
        </w:trPr>
        <w:tc>
          <w:tcPr>
            <w:tcW w:w="7371" w:type="dxa"/>
            <w:hideMark/>
          </w:tcPr>
          <w:p w14:paraId="450DA57B" w14:textId="77777777" w:rsidR="0065728C" w:rsidRPr="00D670A3" w:rsidRDefault="0065728C" w:rsidP="0065728C">
            <w:pPr>
              <w:rPr>
                <w:sz w:val="20"/>
              </w:rPr>
            </w:pPr>
            <w:r w:rsidRPr="00D670A3">
              <w:rPr>
                <w:sz w:val="20"/>
              </w:rPr>
              <w:t xml:space="preserve">Балка </w:t>
            </w:r>
            <w:proofErr w:type="spellStart"/>
            <w:r w:rsidRPr="00D670A3">
              <w:rPr>
                <w:sz w:val="20"/>
              </w:rPr>
              <w:t>надрессорная</w:t>
            </w:r>
            <w:proofErr w:type="spellEnd"/>
            <w:r w:rsidRPr="00D670A3">
              <w:rPr>
                <w:sz w:val="20"/>
              </w:rPr>
              <w:t xml:space="preserve"> срок эксплуатации 21-25 лет</w:t>
            </w:r>
          </w:p>
        </w:tc>
        <w:tc>
          <w:tcPr>
            <w:tcW w:w="2126" w:type="dxa"/>
            <w:tcBorders>
              <w:top w:val="nil"/>
              <w:left w:val="single" w:sz="4" w:space="0" w:color="auto"/>
              <w:bottom w:val="single" w:sz="4" w:space="0" w:color="auto"/>
              <w:right w:val="single" w:sz="4" w:space="0" w:color="auto"/>
            </w:tcBorders>
            <w:shd w:val="clear" w:color="auto" w:fill="auto"/>
            <w:noWrap/>
          </w:tcPr>
          <w:p w14:paraId="37924969" w14:textId="0566907D" w:rsidR="0065728C" w:rsidRPr="0065728C" w:rsidRDefault="0065728C" w:rsidP="0065728C">
            <w:pPr>
              <w:jc w:val="center"/>
              <w:rPr>
                <w:sz w:val="20"/>
              </w:rPr>
            </w:pPr>
            <w:r w:rsidRPr="0065728C">
              <w:rPr>
                <w:sz w:val="20"/>
              </w:rPr>
              <w:t>-</w:t>
            </w:r>
          </w:p>
        </w:tc>
      </w:tr>
      <w:tr w:rsidR="0065728C" w:rsidRPr="00D670A3" w14:paraId="54CCA053" w14:textId="77777777" w:rsidTr="00627782">
        <w:trPr>
          <w:trHeight w:val="20"/>
        </w:trPr>
        <w:tc>
          <w:tcPr>
            <w:tcW w:w="7371" w:type="dxa"/>
            <w:hideMark/>
          </w:tcPr>
          <w:p w14:paraId="476555E8" w14:textId="77777777" w:rsidR="0065728C" w:rsidRPr="00D670A3" w:rsidRDefault="0065728C" w:rsidP="0065728C">
            <w:pPr>
              <w:rPr>
                <w:sz w:val="20"/>
              </w:rPr>
            </w:pPr>
            <w:r w:rsidRPr="00D670A3">
              <w:rPr>
                <w:sz w:val="20"/>
              </w:rPr>
              <w:t xml:space="preserve">Балка </w:t>
            </w:r>
            <w:proofErr w:type="spellStart"/>
            <w:r w:rsidRPr="00D670A3">
              <w:rPr>
                <w:sz w:val="20"/>
              </w:rPr>
              <w:t>надрессорная</w:t>
            </w:r>
            <w:proofErr w:type="spellEnd"/>
            <w:r w:rsidRPr="00D670A3">
              <w:rPr>
                <w:sz w:val="20"/>
              </w:rPr>
              <w:t xml:space="preserve"> срок эксплуатации 26-30 лет</w:t>
            </w:r>
          </w:p>
        </w:tc>
        <w:tc>
          <w:tcPr>
            <w:tcW w:w="2126" w:type="dxa"/>
            <w:tcBorders>
              <w:top w:val="nil"/>
              <w:left w:val="single" w:sz="4" w:space="0" w:color="auto"/>
              <w:bottom w:val="single" w:sz="4" w:space="0" w:color="auto"/>
              <w:right w:val="single" w:sz="4" w:space="0" w:color="auto"/>
            </w:tcBorders>
            <w:shd w:val="clear" w:color="auto" w:fill="auto"/>
            <w:noWrap/>
          </w:tcPr>
          <w:p w14:paraId="159D7636" w14:textId="0706CDA8" w:rsidR="0065728C" w:rsidRPr="0065728C" w:rsidRDefault="0065728C" w:rsidP="0065728C">
            <w:pPr>
              <w:jc w:val="center"/>
              <w:rPr>
                <w:sz w:val="20"/>
              </w:rPr>
            </w:pPr>
            <w:r w:rsidRPr="0065728C">
              <w:rPr>
                <w:sz w:val="20"/>
              </w:rPr>
              <w:t>-</w:t>
            </w:r>
          </w:p>
        </w:tc>
      </w:tr>
      <w:tr w:rsidR="0065728C" w:rsidRPr="00D670A3" w14:paraId="5F2EA158" w14:textId="77777777" w:rsidTr="00627782">
        <w:trPr>
          <w:trHeight w:val="20"/>
        </w:trPr>
        <w:tc>
          <w:tcPr>
            <w:tcW w:w="7371" w:type="dxa"/>
            <w:hideMark/>
          </w:tcPr>
          <w:p w14:paraId="492F7E85" w14:textId="77777777" w:rsidR="0065728C" w:rsidRPr="00D670A3" w:rsidRDefault="0065728C" w:rsidP="0065728C">
            <w:pPr>
              <w:rPr>
                <w:sz w:val="20"/>
              </w:rPr>
            </w:pPr>
            <w:r w:rsidRPr="00D670A3">
              <w:rPr>
                <w:sz w:val="20"/>
              </w:rPr>
              <w:t xml:space="preserve">Балка </w:t>
            </w:r>
            <w:proofErr w:type="spellStart"/>
            <w:r w:rsidRPr="00D670A3">
              <w:rPr>
                <w:sz w:val="20"/>
              </w:rPr>
              <w:t>надрессорная</w:t>
            </w:r>
            <w:proofErr w:type="spellEnd"/>
            <w:r w:rsidRPr="00D670A3">
              <w:rPr>
                <w:sz w:val="20"/>
              </w:rPr>
              <w:t xml:space="preserve"> срок эксплуатации 31 лет и более</w:t>
            </w:r>
          </w:p>
        </w:tc>
        <w:tc>
          <w:tcPr>
            <w:tcW w:w="2126" w:type="dxa"/>
            <w:tcBorders>
              <w:top w:val="nil"/>
              <w:left w:val="single" w:sz="4" w:space="0" w:color="auto"/>
              <w:bottom w:val="single" w:sz="4" w:space="0" w:color="auto"/>
              <w:right w:val="single" w:sz="4" w:space="0" w:color="auto"/>
            </w:tcBorders>
            <w:shd w:val="clear" w:color="auto" w:fill="auto"/>
            <w:noWrap/>
          </w:tcPr>
          <w:p w14:paraId="3E15A383" w14:textId="139364BF" w:rsidR="0065728C" w:rsidRPr="0065728C" w:rsidRDefault="0065728C" w:rsidP="0065728C">
            <w:pPr>
              <w:jc w:val="center"/>
              <w:rPr>
                <w:sz w:val="20"/>
              </w:rPr>
            </w:pPr>
            <w:r w:rsidRPr="0065728C">
              <w:rPr>
                <w:sz w:val="20"/>
              </w:rPr>
              <w:t>-</w:t>
            </w:r>
          </w:p>
        </w:tc>
      </w:tr>
      <w:tr w:rsidR="0065728C" w:rsidRPr="00D670A3" w14:paraId="762F3984" w14:textId="77777777" w:rsidTr="00627782">
        <w:trPr>
          <w:trHeight w:val="20"/>
        </w:trPr>
        <w:tc>
          <w:tcPr>
            <w:tcW w:w="7371" w:type="dxa"/>
            <w:hideMark/>
          </w:tcPr>
          <w:p w14:paraId="1AF0951F" w14:textId="77777777" w:rsidR="0065728C" w:rsidRPr="00D670A3" w:rsidRDefault="0065728C" w:rsidP="0065728C">
            <w:pPr>
              <w:rPr>
                <w:sz w:val="20"/>
              </w:rPr>
            </w:pPr>
            <w:r w:rsidRPr="00D670A3">
              <w:rPr>
                <w:sz w:val="20"/>
              </w:rPr>
              <w:t>Поглощающий аппарат</w:t>
            </w:r>
          </w:p>
        </w:tc>
        <w:tc>
          <w:tcPr>
            <w:tcW w:w="2126" w:type="dxa"/>
            <w:tcBorders>
              <w:top w:val="nil"/>
              <w:left w:val="single" w:sz="4" w:space="0" w:color="auto"/>
              <w:bottom w:val="single" w:sz="4" w:space="0" w:color="auto"/>
              <w:right w:val="single" w:sz="4" w:space="0" w:color="auto"/>
            </w:tcBorders>
            <w:shd w:val="clear" w:color="auto" w:fill="auto"/>
          </w:tcPr>
          <w:p w14:paraId="1A958C2C" w14:textId="68EFA6AD" w:rsidR="0065728C" w:rsidRPr="0065728C" w:rsidRDefault="0065728C" w:rsidP="0065728C">
            <w:pPr>
              <w:jc w:val="center"/>
              <w:rPr>
                <w:sz w:val="20"/>
              </w:rPr>
            </w:pPr>
            <w:r w:rsidRPr="0065728C">
              <w:rPr>
                <w:sz w:val="20"/>
              </w:rPr>
              <w:t>-</w:t>
            </w:r>
          </w:p>
        </w:tc>
      </w:tr>
      <w:tr w:rsidR="0065728C" w:rsidRPr="00D670A3" w14:paraId="250991A5" w14:textId="77777777" w:rsidTr="00627782">
        <w:trPr>
          <w:trHeight w:val="20"/>
        </w:trPr>
        <w:tc>
          <w:tcPr>
            <w:tcW w:w="7371" w:type="dxa"/>
            <w:hideMark/>
          </w:tcPr>
          <w:p w14:paraId="0CBE6C60" w14:textId="77777777" w:rsidR="0065728C" w:rsidRPr="00D670A3" w:rsidRDefault="0065728C" w:rsidP="0065728C">
            <w:pPr>
              <w:rPr>
                <w:sz w:val="20"/>
              </w:rPr>
            </w:pPr>
            <w:r w:rsidRPr="00D670A3">
              <w:rPr>
                <w:sz w:val="20"/>
              </w:rPr>
              <w:t>Автосцепка</w:t>
            </w:r>
          </w:p>
        </w:tc>
        <w:tc>
          <w:tcPr>
            <w:tcW w:w="2126" w:type="dxa"/>
            <w:tcBorders>
              <w:top w:val="nil"/>
              <w:left w:val="single" w:sz="4" w:space="0" w:color="auto"/>
              <w:bottom w:val="single" w:sz="4" w:space="0" w:color="auto"/>
              <w:right w:val="single" w:sz="4" w:space="0" w:color="auto"/>
            </w:tcBorders>
            <w:shd w:val="clear" w:color="auto" w:fill="auto"/>
          </w:tcPr>
          <w:p w14:paraId="00505640" w14:textId="69188A6A" w:rsidR="0065728C" w:rsidRPr="0065728C" w:rsidRDefault="0065728C" w:rsidP="0065728C">
            <w:pPr>
              <w:jc w:val="center"/>
              <w:rPr>
                <w:sz w:val="20"/>
              </w:rPr>
            </w:pPr>
            <w:r w:rsidRPr="0065728C">
              <w:rPr>
                <w:sz w:val="20"/>
              </w:rPr>
              <w:t>-</w:t>
            </w:r>
          </w:p>
        </w:tc>
      </w:tr>
      <w:tr w:rsidR="0065728C" w:rsidRPr="00D670A3" w14:paraId="761D6687" w14:textId="77777777" w:rsidTr="00627782">
        <w:trPr>
          <w:trHeight w:val="20"/>
        </w:trPr>
        <w:tc>
          <w:tcPr>
            <w:tcW w:w="7371" w:type="dxa"/>
          </w:tcPr>
          <w:p w14:paraId="7B2529DA" w14:textId="77777777" w:rsidR="0065728C" w:rsidRPr="00D670A3" w:rsidRDefault="0065728C" w:rsidP="0065728C">
            <w:pPr>
              <w:rPr>
                <w:sz w:val="20"/>
              </w:rPr>
            </w:pPr>
            <w:r w:rsidRPr="00D670A3">
              <w:rPr>
                <w:sz w:val="20"/>
              </w:rPr>
              <w:t xml:space="preserve">Подшипник кассетного типа, </w:t>
            </w:r>
            <w:proofErr w:type="spellStart"/>
            <w:r w:rsidRPr="00D670A3">
              <w:rPr>
                <w:sz w:val="20"/>
              </w:rPr>
              <w:t>шт</w:t>
            </w:r>
            <w:proofErr w:type="spellEnd"/>
          </w:p>
        </w:tc>
        <w:tc>
          <w:tcPr>
            <w:tcW w:w="2126" w:type="dxa"/>
            <w:tcBorders>
              <w:top w:val="nil"/>
              <w:left w:val="single" w:sz="4" w:space="0" w:color="auto"/>
              <w:bottom w:val="single" w:sz="4" w:space="0" w:color="auto"/>
              <w:right w:val="single" w:sz="4" w:space="0" w:color="auto"/>
            </w:tcBorders>
            <w:shd w:val="clear" w:color="auto" w:fill="auto"/>
          </w:tcPr>
          <w:p w14:paraId="5BC38049" w14:textId="5139C6C3" w:rsidR="0065728C" w:rsidRPr="0065728C" w:rsidRDefault="0065728C" w:rsidP="0065728C">
            <w:pPr>
              <w:jc w:val="center"/>
              <w:rPr>
                <w:sz w:val="20"/>
              </w:rPr>
            </w:pPr>
            <w:r w:rsidRPr="0065728C">
              <w:rPr>
                <w:sz w:val="20"/>
              </w:rPr>
              <w:t>-</w:t>
            </w:r>
          </w:p>
        </w:tc>
      </w:tr>
      <w:tr w:rsidR="0065728C" w:rsidRPr="00D670A3" w14:paraId="78C71B60" w14:textId="77777777" w:rsidTr="00627782">
        <w:trPr>
          <w:trHeight w:val="20"/>
        </w:trPr>
        <w:tc>
          <w:tcPr>
            <w:tcW w:w="7371" w:type="dxa"/>
            <w:hideMark/>
          </w:tcPr>
          <w:p w14:paraId="60F34C77" w14:textId="77777777" w:rsidR="0065728C" w:rsidRPr="00D670A3" w:rsidRDefault="0065728C" w:rsidP="0065728C">
            <w:pPr>
              <w:rPr>
                <w:sz w:val="20"/>
              </w:rPr>
            </w:pPr>
            <w:r>
              <w:rPr>
                <w:sz w:val="20"/>
              </w:rPr>
              <w:t>Д</w:t>
            </w:r>
            <w:r w:rsidRPr="0058063F">
              <w:rPr>
                <w:sz w:val="20"/>
              </w:rPr>
              <w:t xml:space="preserve">иск </w:t>
            </w:r>
            <w:proofErr w:type="spellStart"/>
            <w:r w:rsidRPr="0058063F">
              <w:rPr>
                <w:sz w:val="20"/>
              </w:rPr>
              <w:t>цельнокатанный</w:t>
            </w:r>
            <w:proofErr w:type="spellEnd"/>
            <w:r w:rsidRPr="0058063F">
              <w:rPr>
                <w:sz w:val="20"/>
              </w:rPr>
              <w:t xml:space="preserve"> (брак)</w:t>
            </w:r>
            <w:r w:rsidRPr="00D670A3">
              <w:rPr>
                <w:sz w:val="20"/>
              </w:rPr>
              <w:t xml:space="preserve">, </w:t>
            </w:r>
            <w:proofErr w:type="spellStart"/>
            <w:r w:rsidRPr="00D670A3">
              <w:rPr>
                <w:sz w:val="20"/>
              </w:rPr>
              <w:t>шт</w:t>
            </w:r>
            <w:proofErr w:type="spellEnd"/>
          </w:p>
        </w:tc>
        <w:tc>
          <w:tcPr>
            <w:tcW w:w="2126" w:type="dxa"/>
            <w:tcBorders>
              <w:top w:val="nil"/>
              <w:left w:val="single" w:sz="4" w:space="0" w:color="auto"/>
              <w:bottom w:val="single" w:sz="4" w:space="0" w:color="auto"/>
              <w:right w:val="single" w:sz="4" w:space="0" w:color="auto"/>
            </w:tcBorders>
            <w:shd w:val="clear" w:color="auto" w:fill="auto"/>
          </w:tcPr>
          <w:p w14:paraId="70C96225" w14:textId="5F83666F" w:rsidR="0065728C" w:rsidRPr="0065728C" w:rsidRDefault="0065728C" w:rsidP="0065728C">
            <w:pPr>
              <w:jc w:val="center"/>
              <w:rPr>
                <w:sz w:val="20"/>
              </w:rPr>
            </w:pPr>
            <w:r w:rsidRPr="0065728C">
              <w:rPr>
                <w:sz w:val="20"/>
              </w:rPr>
              <w:t>-</w:t>
            </w:r>
          </w:p>
        </w:tc>
      </w:tr>
      <w:tr w:rsidR="0065728C" w:rsidRPr="00D670A3" w14:paraId="2331A7B3" w14:textId="77777777" w:rsidTr="00627782">
        <w:trPr>
          <w:trHeight w:val="108"/>
        </w:trPr>
        <w:tc>
          <w:tcPr>
            <w:tcW w:w="7371" w:type="dxa"/>
          </w:tcPr>
          <w:p w14:paraId="09722E7C" w14:textId="77777777" w:rsidR="0065728C" w:rsidRDefault="0065728C" w:rsidP="0065728C">
            <w:pPr>
              <w:rPr>
                <w:sz w:val="20"/>
              </w:rPr>
            </w:pPr>
            <w:r w:rsidRPr="00D670A3">
              <w:rPr>
                <w:sz w:val="20"/>
              </w:rPr>
              <w:t>Рама боковая</w:t>
            </w:r>
            <w:r>
              <w:rPr>
                <w:sz w:val="20"/>
              </w:rPr>
              <w:t xml:space="preserve"> неремонтопригодная, </w:t>
            </w:r>
            <w:proofErr w:type="spellStart"/>
            <w:r>
              <w:rPr>
                <w:sz w:val="20"/>
              </w:rPr>
              <w:t>тн</w:t>
            </w:r>
            <w:proofErr w:type="spellEnd"/>
          </w:p>
        </w:tc>
        <w:tc>
          <w:tcPr>
            <w:tcW w:w="2126" w:type="dxa"/>
            <w:tcBorders>
              <w:top w:val="nil"/>
              <w:left w:val="single" w:sz="4" w:space="0" w:color="auto"/>
              <w:bottom w:val="single" w:sz="4" w:space="0" w:color="auto"/>
              <w:right w:val="single" w:sz="4" w:space="0" w:color="auto"/>
            </w:tcBorders>
            <w:shd w:val="clear" w:color="auto" w:fill="auto"/>
          </w:tcPr>
          <w:p w14:paraId="7C6E0137" w14:textId="71426C90" w:rsidR="0065728C" w:rsidRPr="0065728C" w:rsidRDefault="0065728C" w:rsidP="0065728C">
            <w:pPr>
              <w:jc w:val="center"/>
              <w:rPr>
                <w:sz w:val="20"/>
              </w:rPr>
            </w:pPr>
            <w:r w:rsidRPr="0065728C">
              <w:rPr>
                <w:sz w:val="20"/>
              </w:rPr>
              <w:t>-</w:t>
            </w:r>
          </w:p>
        </w:tc>
      </w:tr>
      <w:tr w:rsidR="0065728C" w:rsidRPr="00D670A3" w14:paraId="66742129" w14:textId="77777777" w:rsidTr="00627782">
        <w:trPr>
          <w:trHeight w:val="20"/>
        </w:trPr>
        <w:tc>
          <w:tcPr>
            <w:tcW w:w="7371" w:type="dxa"/>
          </w:tcPr>
          <w:p w14:paraId="42FB364C" w14:textId="77777777" w:rsidR="0065728C" w:rsidRPr="00D670A3" w:rsidRDefault="0065728C" w:rsidP="0065728C">
            <w:pPr>
              <w:rPr>
                <w:sz w:val="20"/>
              </w:rPr>
            </w:pPr>
            <w:r w:rsidRPr="00D670A3">
              <w:rPr>
                <w:sz w:val="20"/>
              </w:rPr>
              <w:t xml:space="preserve">Балка </w:t>
            </w:r>
            <w:proofErr w:type="spellStart"/>
            <w:r w:rsidRPr="00D670A3">
              <w:rPr>
                <w:sz w:val="20"/>
              </w:rPr>
              <w:t>надрессорная</w:t>
            </w:r>
            <w:proofErr w:type="spellEnd"/>
            <w:r>
              <w:rPr>
                <w:sz w:val="20"/>
              </w:rPr>
              <w:t xml:space="preserve"> неремонтопригодная, </w:t>
            </w:r>
            <w:proofErr w:type="spellStart"/>
            <w:r>
              <w:rPr>
                <w:sz w:val="20"/>
              </w:rPr>
              <w:t>тн</w:t>
            </w:r>
            <w:proofErr w:type="spellEnd"/>
          </w:p>
        </w:tc>
        <w:tc>
          <w:tcPr>
            <w:tcW w:w="2126" w:type="dxa"/>
            <w:tcBorders>
              <w:top w:val="nil"/>
              <w:left w:val="single" w:sz="4" w:space="0" w:color="auto"/>
              <w:bottom w:val="single" w:sz="4" w:space="0" w:color="auto"/>
              <w:right w:val="single" w:sz="4" w:space="0" w:color="auto"/>
            </w:tcBorders>
            <w:shd w:val="clear" w:color="auto" w:fill="auto"/>
          </w:tcPr>
          <w:p w14:paraId="3A5EEB42" w14:textId="22043B4A" w:rsidR="0065728C" w:rsidRPr="0065728C" w:rsidRDefault="0065728C" w:rsidP="0065728C">
            <w:pPr>
              <w:jc w:val="center"/>
              <w:rPr>
                <w:sz w:val="20"/>
              </w:rPr>
            </w:pPr>
            <w:r w:rsidRPr="0065728C">
              <w:rPr>
                <w:sz w:val="20"/>
              </w:rPr>
              <w:t>-</w:t>
            </w:r>
          </w:p>
        </w:tc>
      </w:tr>
      <w:tr w:rsidR="0065728C" w:rsidRPr="00D670A3" w14:paraId="58823F71" w14:textId="77777777" w:rsidTr="00627782">
        <w:trPr>
          <w:trHeight w:val="20"/>
        </w:trPr>
        <w:tc>
          <w:tcPr>
            <w:tcW w:w="7371" w:type="dxa"/>
            <w:hideMark/>
          </w:tcPr>
          <w:p w14:paraId="1029081A" w14:textId="77777777" w:rsidR="0065728C" w:rsidRPr="00D670A3" w:rsidRDefault="0065728C" w:rsidP="0065728C">
            <w:pPr>
              <w:rPr>
                <w:sz w:val="20"/>
              </w:rPr>
            </w:pPr>
            <w:r>
              <w:rPr>
                <w:sz w:val="20"/>
              </w:rPr>
              <w:t xml:space="preserve">Ось колесной пары (брак), </w:t>
            </w:r>
            <w:proofErr w:type="spellStart"/>
            <w:r>
              <w:rPr>
                <w:sz w:val="20"/>
              </w:rPr>
              <w:t>шт</w:t>
            </w:r>
            <w:proofErr w:type="spellEnd"/>
          </w:p>
        </w:tc>
        <w:tc>
          <w:tcPr>
            <w:tcW w:w="2126" w:type="dxa"/>
            <w:tcBorders>
              <w:top w:val="nil"/>
              <w:left w:val="single" w:sz="4" w:space="0" w:color="auto"/>
              <w:bottom w:val="single" w:sz="4" w:space="0" w:color="auto"/>
              <w:right w:val="single" w:sz="4" w:space="0" w:color="auto"/>
            </w:tcBorders>
            <w:shd w:val="clear" w:color="auto" w:fill="auto"/>
          </w:tcPr>
          <w:p w14:paraId="112877A2" w14:textId="59173C7E" w:rsidR="0065728C" w:rsidRPr="0065728C" w:rsidRDefault="0065728C" w:rsidP="0065728C">
            <w:pPr>
              <w:jc w:val="center"/>
              <w:rPr>
                <w:sz w:val="20"/>
              </w:rPr>
            </w:pPr>
            <w:r w:rsidRPr="0065728C">
              <w:rPr>
                <w:sz w:val="20"/>
              </w:rPr>
              <w:t>-</w:t>
            </w:r>
          </w:p>
        </w:tc>
      </w:tr>
      <w:tr w:rsidR="0065728C" w:rsidRPr="00D670A3" w14:paraId="6BDC319D" w14:textId="77777777" w:rsidTr="00627782">
        <w:trPr>
          <w:trHeight w:val="20"/>
        </w:trPr>
        <w:tc>
          <w:tcPr>
            <w:tcW w:w="7371" w:type="dxa"/>
          </w:tcPr>
          <w:p w14:paraId="17C8B7BB" w14:textId="77777777" w:rsidR="0065728C" w:rsidRPr="00D670A3" w:rsidDel="007F2917" w:rsidRDefault="0065728C" w:rsidP="0065728C">
            <w:pPr>
              <w:rPr>
                <w:sz w:val="20"/>
              </w:rPr>
            </w:pPr>
            <w:r w:rsidRPr="00D670A3">
              <w:rPr>
                <w:sz w:val="20"/>
              </w:rPr>
              <w:t>Поглощающий аппарат</w:t>
            </w:r>
            <w:r>
              <w:rPr>
                <w:sz w:val="20"/>
              </w:rPr>
              <w:t xml:space="preserve"> неремонтопригодный, </w:t>
            </w:r>
            <w:proofErr w:type="spellStart"/>
            <w:r>
              <w:rPr>
                <w:sz w:val="20"/>
              </w:rPr>
              <w:t>тн</w:t>
            </w:r>
            <w:proofErr w:type="spellEnd"/>
          </w:p>
        </w:tc>
        <w:tc>
          <w:tcPr>
            <w:tcW w:w="2126" w:type="dxa"/>
            <w:tcBorders>
              <w:top w:val="nil"/>
              <w:left w:val="single" w:sz="4" w:space="0" w:color="auto"/>
              <w:bottom w:val="single" w:sz="4" w:space="0" w:color="auto"/>
              <w:right w:val="single" w:sz="4" w:space="0" w:color="auto"/>
            </w:tcBorders>
            <w:shd w:val="clear" w:color="auto" w:fill="auto"/>
          </w:tcPr>
          <w:p w14:paraId="0A3D4712" w14:textId="0AB23B4E" w:rsidR="0065728C" w:rsidRPr="0065728C" w:rsidDel="007F2917" w:rsidRDefault="0065728C" w:rsidP="0065728C">
            <w:pPr>
              <w:jc w:val="center"/>
              <w:rPr>
                <w:sz w:val="20"/>
              </w:rPr>
            </w:pPr>
            <w:r w:rsidRPr="0065728C">
              <w:rPr>
                <w:sz w:val="20"/>
              </w:rPr>
              <w:t>-</w:t>
            </w:r>
          </w:p>
        </w:tc>
      </w:tr>
      <w:tr w:rsidR="0065728C" w:rsidRPr="00D670A3" w14:paraId="2879921E" w14:textId="77777777" w:rsidTr="00627782">
        <w:trPr>
          <w:trHeight w:val="20"/>
        </w:trPr>
        <w:tc>
          <w:tcPr>
            <w:tcW w:w="7371" w:type="dxa"/>
          </w:tcPr>
          <w:p w14:paraId="79683716" w14:textId="77777777" w:rsidR="0065728C" w:rsidRPr="00D670A3" w:rsidDel="007F2917" w:rsidRDefault="0065728C" w:rsidP="0065728C">
            <w:pPr>
              <w:rPr>
                <w:sz w:val="20"/>
              </w:rPr>
            </w:pPr>
            <w:r w:rsidRPr="00D670A3">
              <w:rPr>
                <w:sz w:val="20"/>
              </w:rPr>
              <w:t>Автосцепка</w:t>
            </w:r>
            <w:r>
              <w:rPr>
                <w:sz w:val="20"/>
              </w:rPr>
              <w:t xml:space="preserve"> неремонтопригодная, </w:t>
            </w:r>
            <w:proofErr w:type="spellStart"/>
            <w:r>
              <w:rPr>
                <w:sz w:val="20"/>
              </w:rPr>
              <w:t>тн</w:t>
            </w:r>
            <w:proofErr w:type="spellEnd"/>
          </w:p>
        </w:tc>
        <w:tc>
          <w:tcPr>
            <w:tcW w:w="2126" w:type="dxa"/>
            <w:tcBorders>
              <w:top w:val="nil"/>
              <w:left w:val="single" w:sz="4" w:space="0" w:color="auto"/>
              <w:bottom w:val="single" w:sz="4" w:space="0" w:color="auto"/>
              <w:right w:val="single" w:sz="4" w:space="0" w:color="auto"/>
            </w:tcBorders>
            <w:shd w:val="clear" w:color="auto" w:fill="auto"/>
          </w:tcPr>
          <w:p w14:paraId="2E164C4B" w14:textId="1244C6B8" w:rsidR="0065728C" w:rsidRPr="0065728C" w:rsidDel="007F2917" w:rsidRDefault="0065728C" w:rsidP="0065728C">
            <w:pPr>
              <w:jc w:val="center"/>
              <w:rPr>
                <w:sz w:val="20"/>
              </w:rPr>
            </w:pPr>
            <w:r w:rsidRPr="0065728C">
              <w:rPr>
                <w:sz w:val="20"/>
              </w:rPr>
              <w:t>-</w:t>
            </w:r>
          </w:p>
        </w:tc>
      </w:tr>
    </w:tbl>
    <w:p w14:paraId="459133DE" w14:textId="77777777" w:rsidR="009D10FA" w:rsidRDefault="009D10FA" w:rsidP="009D10FA">
      <w:pPr>
        <w:jc w:val="center"/>
        <w:rPr>
          <w:color w:val="000000"/>
        </w:rPr>
      </w:pPr>
    </w:p>
    <w:tbl>
      <w:tblPr>
        <w:tblW w:w="9389" w:type="dxa"/>
        <w:tblInd w:w="392" w:type="dxa"/>
        <w:tblLook w:val="01E0" w:firstRow="1" w:lastRow="1" w:firstColumn="1" w:lastColumn="1" w:noHBand="0" w:noVBand="0"/>
      </w:tblPr>
      <w:tblGrid>
        <w:gridCol w:w="4961"/>
        <w:gridCol w:w="4428"/>
      </w:tblGrid>
      <w:tr w:rsidR="00CC1A05" w:rsidRPr="00003B01" w14:paraId="312769A9" w14:textId="77777777" w:rsidTr="001525A4">
        <w:tc>
          <w:tcPr>
            <w:tcW w:w="4961" w:type="dxa"/>
          </w:tcPr>
          <w:p w14:paraId="70DFD921" w14:textId="77777777" w:rsidR="00CC1A05" w:rsidRDefault="00CC1A05" w:rsidP="00CC1A05">
            <w:pPr>
              <w:ind w:left="-108" w:right="29" w:firstLine="567"/>
              <w:rPr>
                <w:b/>
                <w:color w:val="000000"/>
                <w:lang w:eastAsia="en-US"/>
              </w:rPr>
            </w:pPr>
            <w:r>
              <w:rPr>
                <w:b/>
                <w:color w:val="000000"/>
                <w:lang w:eastAsia="en-US"/>
              </w:rPr>
              <w:t>От Заказчика</w:t>
            </w:r>
            <w:r w:rsidRPr="00003B01">
              <w:rPr>
                <w:b/>
                <w:color w:val="000000"/>
                <w:lang w:eastAsia="en-US"/>
              </w:rPr>
              <w:t>:</w:t>
            </w:r>
          </w:p>
          <w:p w14:paraId="5699C431" w14:textId="77777777" w:rsidR="00CC1A05" w:rsidRDefault="00CC1A05" w:rsidP="00CC1A05">
            <w:pPr>
              <w:ind w:left="-108" w:right="29" w:firstLine="567"/>
              <w:rPr>
                <w:b/>
                <w:color w:val="000000"/>
                <w:lang w:eastAsia="en-US"/>
              </w:rPr>
            </w:pPr>
          </w:p>
          <w:p w14:paraId="640879B8" w14:textId="77777777" w:rsidR="00CC1A05" w:rsidRPr="00003B01" w:rsidRDefault="00CC1A05" w:rsidP="00CC1A05">
            <w:pPr>
              <w:ind w:left="-108" w:right="29" w:firstLine="567"/>
              <w:rPr>
                <w:b/>
                <w:color w:val="000000"/>
                <w:lang w:eastAsia="en-US"/>
              </w:rPr>
            </w:pPr>
          </w:p>
          <w:p w14:paraId="34327397" w14:textId="2DEFEB6D" w:rsidR="00CC1A05" w:rsidRPr="00003B01" w:rsidRDefault="00CC1A05" w:rsidP="00CC1A05">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 </w:t>
            </w:r>
            <w:r>
              <w:rPr>
                <w:rFonts w:ascii="Times New Roman" w:hAnsi="Times New Roman"/>
                <w:b/>
                <w:color w:val="000000"/>
                <w:sz w:val="24"/>
                <w:szCs w:val="24"/>
              </w:rPr>
              <w:t>В.</w:t>
            </w:r>
            <w:r w:rsidR="00810DE2">
              <w:rPr>
                <w:rFonts w:ascii="Times New Roman" w:hAnsi="Times New Roman"/>
                <w:b/>
                <w:color w:val="000000"/>
                <w:sz w:val="24"/>
                <w:szCs w:val="24"/>
              </w:rPr>
              <w:t>С</w:t>
            </w:r>
            <w:r>
              <w:rPr>
                <w:rFonts w:ascii="Times New Roman" w:hAnsi="Times New Roman"/>
                <w:b/>
                <w:color w:val="000000"/>
                <w:sz w:val="24"/>
                <w:szCs w:val="24"/>
              </w:rPr>
              <w:t xml:space="preserve">. </w:t>
            </w:r>
            <w:r w:rsidR="00810DE2">
              <w:rPr>
                <w:rFonts w:ascii="Times New Roman" w:hAnsi="Times New Roman"/>
                <w:b/>
                <w:color w:val="000000"/>
                <w:sz w:val="24"/>
                <w:szCs w:val="24"/>
              </w:rPr>
              <w:t>Михальчук</w:t>
            </w:r>
          </w:p>
          <w:p w14:paraId="3278DB2D" w14:textId="0E894957" w:rsidR="00CC1A05" w:rsidRPr="00003B01" w:rsidRDefault="00CC1A05" w:rsidP="00CC1A05">
            <w:pPr>
              <w:ind w:right="29" w:firstLine="567"/>
              <w:rPr>
                <w:b/>
                <w:bCs/>
                <w:color w:val="000000"/>
                <w:lang w:eastAsia="en-US"/>
              </w:rPr>
            </w:pPr>
            <w:proofErr w:type="spellStart"/>
            <w:r w:rsidRPr="00003B01">
              <w:rPr>
                <w:color w:val="000000"/>
              </w:rPr>
              <w:t>м.п</w:t>
            </w:r>
            <w:proofErr w:type="spellEnd"/>
            <w:r w:rsidRPr="00003B01">
              <w:rPr>
                <w:color w:val="000000"/>
              </w:rPr>
              <w:t>.</w:t>
            </w:r>
          </w:p>
        </w:tc>
        <w:tc>
          <w:tcPr>
            <w:tcW w:w="4428" w:type="dxa"/>
          </w:tcPr>
          <w:p w14:paraId="02F5BC7C" w14:textId="77777777" w:rsidR="00CC1A05" w:rsidRDefault="00CC1A05" w:rsidP="00CC1A05">
            <w:pPr>
              <w:ind w:right="29" w:firstLine="567"/>
              <w:rPr>
                <w:b/>
                <w:color w:val="000000"/>
                <w:lang w:eastAsia="en-US"/>
              </w:rPr>
            </w:pPr>
            <w:r>
              <w:rPr>
                <w:b/>
                <w:color w:val="000000"/>
                <w:lang w:eastAsia="en-US"/>
              </w:rPr>
              <w:t>От Подрядчика</w:t>
            </w:r>
            <w:r w:rsidRPr="00003B01">
              <w:rPr>
                <w:b/>
                <w:color w:val="000000"/>
                <w:lang w:eastAsia="en-US"/>
              </w:rPr>
              <w:t>:</w:t>
            </w:r>
          </w:p>
          <w:p w14:paraId="284C88C3" w14:textId="77777777" w:rsidR="00CC1A05" w:rsidRDefault="00CC1A05" w:rsidP="00CC1A05">
            <w:pPr>
              <w:ind w:right="29" w:firstLine="567"/>
              <w:rPr>
                <w:b/>
                <w:color w:val="000000"/>
                <w:lang w:eastAsia="en-US"/>
              </w:rPr>
            </w:pPr>
          </w:p>
          <w:p w14:paraId="1B275EA9" w14:textId="77777777" w:rsidR="00CC1A05" w:rsidRPr="00003B01" w:rsidRDefault="00CC1A05" w:rsidP="00CC1A05">
            <w:pPr>
              <w:ind w:right="29" w:firstLine="567"/>
              <w:rPr>
                <w:b/>
                <w:color w:val="000000"/>
                <w:lang w:eastAsia="en-US"/>
              </w:rPr>
            </w:pPr>
          </w:p>
          <w:p w14:paraId="50673E41" w14:textId="5B1F974D" w:rsidR="00CC1A05" w:rsidRPr="00003B01" w:rsidRDefault="00CC1A05" w:rsidP="00CC1A05">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_______________</w:t>
            </w:r>
            <w:proofErr w:type="gramStart"/>
            <w:r w:rsidRPr="00003B01">
              <w:rPr>
                <w:rFonts w:ascii="Times New Roman" w:hAnsi="Times New Roman"/>
                <w:b/>
                <w:color w:val="000000"/>
                <w:sz w:val="24"/>
                <w:szCs w:val="24"/>
              </w:rPr>
              <w:t xml:space="preserve">_ </w:t>
            </w:r>
            <w:r>
              <w:rPr>
                <w:rFonts w:ascii="Times New Roman" w:hAnsi="Times New Roman"/>
                <w:b/>
                <w:color w:val="000000"/>
                <w:sz w:val="24"/>
                <w:szCs w:val="24"/>
              </w:rPr>
              <w:t>А</w:t>
            </w:r>
            <w:proofErr w:type="gramEnd"/>
          </w:p>
          <w:p w14:paraId="75DCC2BB" w14:textId="23CC1AAF" w:rsidR="00CC1A05" w:rsidRPr="00003B01" w:rsidRDefault="00CC1A05" w:rsidP="00CC1A05">
            <w:pPr>
              <w:ind w:left="-108" w:right="29" w:firstLine="567"/>
              <w:rPr>
                <w:b/>
                <w:bCs/>
                <w:color w:val="000000"/>
                <w:lang w:eastAsia="en-US"/>
              </w:rPr>
            </w:pPr>
            <w:proofErr w:type="spellStart"/>
            <w:r w:rsidRPr="00003B01">
              <w:rPr>
                <w:color w:val="000000"/>
              </w:rPr>
              <w:t>м.п</w:t>
            </w:r>
            <w:proofErr w:type="spellEnd"/>
            <w:r w:rsidRPr="00003B01">
              <w:rPr>
                <w:color w:val="000000"/>
              </w:rPr>
              <w:t>.</w:t>
            </w:r>
          </w:p>
        </w:tc>
      </w:tr>
    </w:tbl>
    <w:p w14:paraId="500D3742" w14:textId="77777777" w:rsidR="009D10FA" w:rsidRDefault="009D10FA" w:rsidP="002D17F6">
      <w:pPr>
        <w:rPr>
          <w:color w:val="000000"/>
        </w:rPr>
      </w:pPr>
    </w:p>
    <w:p w14:paraId="260DC807" w14:textId="77777777" w:rsidR="002D17F6" w:rsidRDefault="002D17F6" w:rsidP="002D17F6">
      <w:pPr>
        <w:rPr>
          <w:color w:val="000000"/>
        </w:rPr>
      </w:pPr>
    </w:p>
    <w:p w14:paraId="6E4F4A2D" w14:textId="00F74A24" w:rsidR="007F2B89" w:rsidRPr="00BA7F60" w:rsidRDefault="007F2B89" w:rsidP="007F2B89">
      <w:pPr>
        <w:spacing w:line="360" w:lineRule="auto"/>
        <w:jc w:val="right"/>
      </w:pPr>
      <w:r w:rsidRPr="00BA7F60">
        <w:t xml:space="preserve">Приложение № </w:t>
      </w:r>
      <w:r>
        <w:t>15</w:t>
      </w:r>
    </w:p>
    <w:p w14:paraId="72DD86C6" w14:textId="77777777" w:rsidR="007F2B89" w:rsidRPr="00BA7F60" w:rsidRDefault="007F2B89" w:rsidP="007F2B89">
      <w:pPr>
        <w:spacing w:line="360" w:lineRule="auto"/>
        <w:ind w:left="4956" w:hanging="278"/>
        <w:jc w:val="right"/>
      </w:pPr>
      <w:r w:rsidRPr="00BA7F60">
        <w:t>к договору № _____ от «___» __________ 20</w:t>
      </w:r>
      <w:r>
        <w:t>__</w:t>
      </w:r>
      <w:r w:rsidRPr="00BA7F60">
        <w:t xml:space="preserve"> г.</w:t>
      </w:r>
    </w:p>
    <w:p w14:paraId="130F103C" w14:textId="77777777" w:rsidR="009D10FA" w:rsidRDefault="009D10FA" w:rsidP="009D10FA">
      <w:pPr>
        <w:jc w:val="center"/>
        <w:rPr>
          <w:color w:val="000000"/>
        </w:rPr>
      </w:pPr>
    </w:p>
    <w:p w14:paraId="43EE9880" w14:textId="77777777" w:rsidR="009D10FA" w:rsidRDefault="009D10FA" w:rsidP="009D10FA">
      <w:pPr>
        <w:jc w:val="center"/>
        <w:rPr>
          <w:color w:val="000000"/>
        </w:rPr>
      </w:pPr>
    </w:p>
    <w:p w14:paraId="335D4403" w14:textId="77777777" w:rsidR="009D10FA" w:rsidRDefault="009D10FA" w:rsidP="009D10FA">
      <w:pPr>
        <w:jc w:val="center"/>
        <w:rPr>
          <w:color w:val="000000"/>
        </w:rPr>
      </w:pPr>
    </w:p>
    <w:p w14:paraId="1C06F4F1" w14:textId="77777777" w:rsidR="00472A8A" w:rsidRPr="00BA580F" w:rsidRDefault="00472A8A" w:rsidP="00472A8A">
      <w:pPr>
        <w:rPr>
          <w:b/>
        </w:rPr>
      </w:pPr>
      <w:r w:rsidRPr="00BA580F">
        <w:rPr>
          <w:b/>
        </w:rPr>
        <w:t>ФОРМА</w:t>
      </w:r>
    </w:p>
    <w:p w14:paraId="51EF90D3" w14:textId="77777777" w:rsidR="00472A8A" w:rsidRDefault="00472A8A" w:rsidP="00472A8A">
      <w:pPr>
        <w:jc w:val="center"/>
        <w:rPr>
          <w:b/>
        </w:rPr>
      </w:pPr>
    </w:p>
    <w:p w14:paraId="6E93CF3B" w14:textId="77777777" w:rsidR="00472A8A" w:rsidRPr="00BA580F" w:rsidRDefault="00472A8A" w:rsidP="00472A8A">
      <w:pPr>
        <w:jc w:val="center"/>
        <w:rPr>
          <w:b/>
        </w:rPr>
      </w:pPr>
      <w:r w:rsidRPr="00BA580F">
        <w:rPr>
          <w:b/>
        </w:rPr>
        <w:t xml:space="preserve">Акт замены и установки узлов </w:t>
      </w:r>
      <w:proofErr w:type="gramStart"/>
      <w:r w:rsidRPr="00BA580F">
        <w:rPr>
          <w:b/>
        </w:rPr>
        <w:t>и  деталей</w:t>
      </w:r>
      <w:proofErr w:type="gramEnd"/>
      <w:r w:rsidRPr="00BA580F">
        <w:rPr>
          <w:b/>
        </w:rPr>
        <w:t xml:space="preserve"> грузового вагона, </w:t>
      </w:r>
    </w:p>
    <w:p w14:paraId="37820FCF" w14:textId="77777777" w:rsidR="00472A8A" w:rsidRPr="00BA580F" w:rsidRDefault="00472A8A" w:rsidP="00472A8A">
      <w:pPr>
        <w:jc w:val="center"/>
        <w:rPr>
          <w:b/>
        </w:rPr>
      </w:pPr>
      <w:r w:rsidRPr="00BA580F">
        <w:rPr>
          <w:b/>
        </w:rPr>
        <w:t>поступившего в ремонт</w:t>
      </w:r>
    </w:p>
    <w:p w14:paraId="13A537F7" w14:textId="77777777" w:rsidR="00472A8A" w:rsidRPr="00BA580F" w:rsidRDefault="00472A8A" w:rsidP="00472A8A">
      <w:pPr>
        <w:jc w:val="center"/>
        <w:rPr>
          <w:b/>
        </w:rPr>
      </w:pPr>
    </w:p>
    <w:p w14:paraId="4460C84F" w14:textId="77777777" w:rsidR="00472A8A" w:rsidRPr="00BA580F" w:rsidRDefault="00472A8A" w:rsidP="00472A8A">
      <w:pPr>
        <w:jc w:val="right"/>
      </w:pPr>
    </w:p>
    <w:p w14:paraId="4FF166C6" w14:textId="77777777" w:rsidR="00472A8A" w:rsidRPr="00BA580F" w:rsidRDefault="00472A8A" w:rsidP="00472A8A">
      <w:pPr>
        <w:ind w:firstLine="708"/>
        <w:jc w:val="both"/>
      </w:pPr>
      <w:r w:rsidRPr="00BA580F">
        <w:t>Вагоноремонтное депо Подрядчика __________________,  в лице __________ _______________ составили настоящий акт в том, что при проведении _________________ ремонта грузового вагона</w:t>
      </w:r>
      <w:r>
        <w:t xml:space="preserve">  №______________  тип ________</w:t>
      </w:r>
      <w:r w:rsidRPr="00BA580F">
        <w:t>____________________  ______ года постройки заменены и установлены следующие узлы и детали:</w:t>
      </w:r>
    </w:p>
    <w:p w14:paraId="7B009F3B" w14:textId="77777777" w:rsidR="00472A8A" w:rsidRPr="00BA580F" w:rsidRDefault="00472A8A" w:rsidP="00472A8A">
      <w:pPr>
        <w:jc w:val="right"/>
      </w:pPr>
    </w:p>
    <w:tbl>
      <w:tblPr>
        <w:tblW w:w="10079" w:type="dxa"/>
        <w:tblInd w:w="93" w:type="dxa"/>
        <w:tblLayout w:type="fixed"/>
        <w:tblLook w:val="0000" w:firstRow="0" w:lastRow="0" w:firstColumn="0" w:lastColumn="0" w:noHBand="0" w:noVBand="0"/>
      </w:tblPr>
      <w:tblGrid>
        <w:gridCol w:w="379"/>
        <w:gridCol w:w="802"/>
        <w:gridCol w:w="1534"/>
        <w:gridCol w:w="1566"/>
        <w:gridCol w:w="900"/>
        <w:gridCol w:w="954"/>
        <w:gridCol w:w="1260"/>
        <w:gridCol w:w="1125"/>
        <w:gridCol w:w="1559"/>
      </w:tblGrid>
      <w:tr w:rsidR="00472A8A" w:rsidRPr="00BA580F" w14:paraId="58CD1545" w14:textId="77777777" w:rsidTr="00B67F55">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14:paraId="61E98A73" w14:textId="77777777" w:rsidR="00472A8A" w:rsidRPr="00BA580F" w:rsidRDefault="00472A8A" w:rsidP="00B67F55">
            <w:pPr>
              <w:jc w:val="center"/>
              <w:rPr>
                <w:sz w:val="20"/>
                <w:szCs w:val="20"/>
              </w:rPr>
            </w:pPr>
            <w:r w:rsidRPr="00BA580F">
              <w:rPr>
                <w:sz w:val="20"/>
                <w:szCs w:val="20"/>
              </w:rPr>
              <w:t>№</w:t>
            </w:r>
          </w:p>
        </w:tc>
        <w:tc>
          <w:tcPr>
            <w:tcW w:w="802" w:type="dxa"/>
            <w:tcBorders>
              <w:top w:val="single" w:sz="4" w:space="0" w:color="auto"/>
              <w:left w:val="nil"/>
              <w:bottom w:val="single" w:sz="4" w:space="0" w:color="auto"/>
              <w:right w:val="single" w:sz="4" w:space="0" w:color="auto"/>
            </w:tcBorders>
            <w:shd w:val="clear" w:color="auto" w:fill="FFFFFF"/>
            <w:vAlign w:val="center"/>
          </w:tcPr>
          <w:p w14:paraId="57714CE5" w14:textId="77777777" w:rsidR="00472A8A" w:rsidRPr="00BA580F" w:rsidRDefault="00472A8A" w:rsidP="00B67F55">
            <w:pPr>
              <w:jc w:val="center"/>
              <w:rPr>
                <w:sz w:val="20"/>
                <w:szCs w:val="20"/>
              </w:rPr>
            </w:pPr>
            <w:r w:rsidRPr="00BA580F">
              <w:rPr>
                <w:sz w:val="20"/>
                <w:szCs w:val="20"/>
              </w:rPr>
              <w:t>№ работы по Прейскуранту</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tcPr>
          <w:p w14:paraId="309FD558" w14:textId="77777777" w:rsidR="00472A8A" w:rsidRPr="00BA580F" w:rsidRDefault="00472A8A" w:rsidP="00B67F55">
            <w:pPr>
              <w:rPr>
                <w:sz w:val="20"/>
                <w:szCs w:val="20"/>
              </w:rPr>
            </w:pPr>
            <w:r w:rsidRPr="00BA580F">
              <w:rPr>
                <w:sz w:val="20"/>
                <w:szCs w:val="20"/>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tcPr>
          <w:p w14:paraId="7EC856E0" w14:textId="77777777" w:rsidR="00472A8A" w:rsidRPr="00BA580F" w:rsidRDefault="00472A8A" w:rsidP="00B67F55">
            <w:pPr>
              <w:jc w:val="center"/>
              <w:rPr>
                <w:sz w:val="20"/>
                <w:szCs w:val="20"/>
              </w:rPr>
            </w:pPr>
            <w:r w:rsidRPr="00BA580F">
              <w:rPr>
                <w:sz w:val="20"/>
                <w:szCs w:val="20"/>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tcPr>
          <w:p w14:paraId="66B9BB45" w14:textId="77777777" w:rsidR="00472A8A" w:rsidRPr="00BA580F" w:rsidRDefault="00472A8A" w:rsidP="00B67F55">
            <w:pPr>
              <w:jc w:val="center"/>
              <w:rPr>
                <w:sz w:val="20"/>
                <w:szCs w:val="20"/>
              </w:rPr>
            </w:pPr>
            <w:r w:rsidRPr="00BA580F">
              <w:rPr>
                <w:sz w:val="20"/>
                <w:szCs w:val="20"/>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tcPr>
          <w:p w14:paraId="7E52357B" w14:textId="77777777" w:rsidR="00472A8A" w:rsidRPr="00BA580F" w:rsidRDefault="00472A8A" w:rsidP="00B67F55">
            <w:pPr>
              <w:jc w:val="center"/>
              <w:rPr>
                <w:sz w:val="20"/>
                <w:szCs w:val="20"/>
              </w:rPr>
            </w:pPr>
            <w:r w:rsidRPr="00BA580F">
              <w:rPr>
                <w:sz w:val="20"/>
                <w:szCs w:val="20"/>
              </w:rPr>
              <w:t>Год изготовления</w:t>
            </w:r>
          </w:p>
        </w:tc>
        <w:tc>
          <w:tcPr>
            <w:tcW w:w="1125" w:type="dxa"/>
            <w:tcBorders>
              <w:top w:val="single" w:sz="4" w:space="0" w:color="auto"/>
              <w:left w:val="nil"/>
              <w:bottom w:val="single" w:sz="4" w:space="0" w:color="auto"/>
              <w:right w:val="single" w:sz="4" w:space="0" w:color="auto"/>
            </w:tcBorders>
            <w:shd w:val="clear" w:color="auto" w:fill="FFFFFF"/>
            <w:vAlign w:val="center"/>
          </w:tcPr>
          <w:p w14:paraId="32DAB3B5" w14:textId="77777777" w:rsidR="00472A8A" w:rsidRPr="00BA580F" w:rsidRDefault="00472A8A" w:rsidP="00B67F55">
            <w:pPr>
              <w:jc w:val="center"/>
              <w:rPr>
                <w:sz w:val="20"/>
                <w:szCs w:val="20"/>
              </w:rPr>
            </w:pPr>
            <w:r w:rsidRPr="00BA580F">
              <w:rPr>
                <w:sz w:val="20"/>
                <w:szCs w:val="20"/>
              </w:rPr>
              <w:t xml:space="preserve">Вид дефекта и его размер </w:t>
            </w:r>
            <w:r w:rsidRPr="00BA580F">
              <w:rPr>
                <w:sz w:val="20"/>
                <w:szCs w:val="20"/>
              </w:rPr>
              <w:br/>
              <w:t>на снятой детали</w:t>
            </w:r>
          </w:p>
        </w:tc>
        <w:tc>
          <w:tcPr>
            <w:tcW w:w="1559" w:type="dxa"/>
            <w:tcBorders>
              <w:top w:val="single" w:sz="4" w:space="0" w:color="auto"/>
              <w:left w:val="nil"/>
              <w:bottom w:val="single" w:sz="4" w:space="0" w:color="auto"/>
              <w:right w:val="single" w:sz="4" w:space="0" w:color="auto"/>
            </w:tcBorders>
            <w:shd w:val="clear" w:color="auto" w:fill="FFFFFF"/>
          </w:tcPr>
          <w:p w14:paraId="0B2D02B2" w14:textId="77777777" w:rsidR="00472A8A" w:rsidRPr="00BA580F" w:rsidRDefault="00472A8A" w:rsidP="00B67F55">
            <w:pPr>
              <w:jc w:val="center"/>
              <w:rPr>
                <w:sz w:val="20"/>
                <w:szCs w:val="20"/>
              </w:rPr>
            </w:pPr>
            <w:r w:rsidRPr="00BA580F">
              <w:rPr>
                <w:sz w:val="20"/>
                <w:szCs w:val="20"/>
              </w:rPr>
              <w:t>Собственник установленной детали (Подрядчик или Заказчик)</w:t>
            </w:r>
          </w:p>
        </w:tc>
      </w:tr>
      <w:tr w:rsidR="00472A8A" w:rsidRPr="00BA580F" w14:paraId="47A2D25A" w14:textId="77777777" w:rsidTr="00B67F55">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14:paraId="4EB5D128" w14:textId="77777777" w:rsidR="00472A8A" w:rsidRPr="00BA580F" w:rsidRDefault="00472A8A" w:rsidP="00B67F55">
            <w:pPr>
              <w:jc w:val="center"/>
              <w:rPr>
                <w:sz w:val="20"/>
                <w:szCs w:val="20"/>
              </w:rPr>
            </w:pPr>
            <w:r w:rsidRPr="00BA580F">
              <w:rPr>
                <w:sz w:val="20"/>
                <w:szCs w:val="20"/>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14:paraId="3025C43F" w14:textId="77777777" w:rsidR="00472A8A" w:rsidRPr="00BA580F" w:rsidRDefault="00472A8A" w:rsidP="00B67F55">
            <w:pPr>
              <w:jc w:val="center"/>
              <w:rPr>
                <w:sz w:val="20"/>
                <w:szCs w:val="20"/>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14:paraId="33E68120" w14:textId="77777777" w:rsidR="00472A8A" w:rsidRPr="00BA580F" w:rsidRDefault="00472A8A" w:rsidP="00B67F55">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tcPr>
          <w:p w14:paraId="2CF4731B" w14:textId="77777777" w:rsidR="00472A8A" w:rsidRPr="00BA580F" w:rsidRDefault="00472A8A" w:rsidP="00B67F55">
            <w:pPr>
              <w:jc w:val="right"/>
              <w:rPr>
                <w:sz w:val="20"/>
                <w:szCs w:val="20"/>
              </w:rPr>
            </w:pPr>
            <w:r w:rsidRPr="00BA580F">
              <w:rPr>
                <w:sz w:val="20"/>
                <w:szCs w:val="20"/>
              </w:rPr>
              <w:t>Снято</w:t>
            </w:r>
          </w:p>
        </w:tc>
        <w:tc>
          <w:tcPr>
            <w:tcW w:w="900" w:type="dxa"/>
            <w:tcBorders>
              <w:top w:val="nil"/>
              <w:left w:val="nil"/>
              <w:bottom w:val="single" w:sz="4" w:space="0" w:color="auto"/>
              <w:right w:val="single" w:sz="4" w:space="0" w:color="auto"/>
            </w:tcBorders>
            <w:shd w:val="clear" w:color="auto" w:fill="FFFFFF"/>
            <w:vAlign w:val="center"/>
          </w:tcPr>
          <w:p w14:paraId="38F09B6A" w14:textId="77777777" w:rsidR="00472A8A" w:rsidRPr="00BA580F" w:rsidRDefault="00472A8A" w:rsidP="00B67F55">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14:paraId="01870BBA" w14:textId="77777777" w:rsidR="00472A8A" w:rsidRPr="00BA580F" w:rsidRDefault="00472A8A" w:rsidP="00B67F55">
            <w:pPr>
              <w:jc w:val="center"/>
              <w:rPr>
                <w:sz w:val="20"/>
                <w:szCs w:val="20"/>
              </w:rPr>
            </w:pPr>
          </w:p>
        </w:tc>
        <w:tc>
          <w:tcPr>
            <w:tcW w:w="1260" w:type="dxa"/>
            <w:tcBorders>
              <w:top w:val="nil"/>
              <w:left w:val="nil"/>
              <w:bottom w:val="single" w:sz="4" w:space="0" w:color="auto"/>
              <w:right w:val="nil"/>
            </w:tcBorders>
            <w:shd w:val="clear" w:color="auto" w:fill="FFFFFF"/>
            <w:vAlign w:val="center"/>
          </w:tcPr>
          <w:p w14:paraId="34D9865C" w14:textId="77777777" w:rsidR="00472A8A" w:rsidRPr="00BA580F" w:rsidRDefault="00472A8A" w:rsidP="00B67F55">
            <w:pPr>
              <w:jc w:val="center"/>
              <w:rPr>
                <w:sz w:val="20"/>
                <w:szCs w:val="20"/>
              </w:rPr>
            </w:pPr>
          </w:p>
        </w:tc>
        <w:tc>
          <w:tcPr>
            <w:tcW w:w="1125" w:type="dxa"/>
            <w:vMerge w:val="restart"/>
            <w:tcBorders>
              <w:top w:val="nil"/>
              <w:left w:val="single" w:sz="4" w:space="0" w:color="000000"/>
              <w:bottom w:val="single" w:sz="4" w:space="0" w:color="000000"/>
              <w:right w:val="single" w:sz="4" w:space="0" w:color="auto"/>
            </w:tcBorders>
            <w:shd w:val="clear" w:color="auto" w:fill="FFFFFF"/>
            <w:vAlign w:val="center"/>
          </w:tcPr>
          <w:p w14:paraId="18043C36" w14:textId="77777777" w:rsidR="00472A8A" w:rsidRPr="00BA580F" w:rsidRDefault="00472A8A" w:rsidP="00B67F55">
            <w:pPr>
              <w:rPr>
                <w:sz w:val="20"/>
                <w:szCs w:val="20"/>
              </w:rPr>
            </w:pPr>
          </w:p>
        </w:tc>
        <w:tc>
          <w:tcPr>
            <w:tcW w:w="1559" w:type="dxa"/>
            <w:vMerge w:val="restart"/>
            <w:tcBorders>
              <w:top w:val="nil"/>
              <w:left w:val="single" w:sz="4" w:space="0" w:color="000000"/>
              <w:right w:val="single" w:sz="4" w:space="0" w:color="auto"/>
            </w:tcBorders>
            <w:shd w:val="clear" w:color="auto" w:fill="FFFFFF"/>
          </w:tcPr>
          <w:p w14:paraId="758698DA" w14:textId="77777777" w:rsidR="00472A8A" w:rsidRPr="00BA580F" w:rsidRDefault="00472A8A" w:rsidP="00B67F55">
            <w:pPr>
              <w:rPr>
                <w:sz w:val="20"/>
                <w:szCs w:val="20"/>
              </w:rPr>
            </w:pPr>
          </w:p>
        </w:tc>
      </w:tr>
      <w:tr w:rsidR="00472A8A" w:rsidRPr="00BA580F" w14:paraId="4509BF5F" w14:textId="77777777" w:rsidTr="00B67F55">
        <w:trPr>
          <w:trHeight w:val="244"/>
        </w:trPr>
        <w:tc>
          <w:tcPr>
            <w:tcW w:w="379" w:type="dxa"/>
            <w:vMerge/>
            <w:tcBorders>
              <w:top w:val="nil"/>
              <w:left w:val="single" w:sz="4" w:space="0" w:color="auto"/>
              <w:bottom w:val="single" w:sz="4" w:space="0" w:color="000000"/>
              <w:right w:val="single" w:sz="4" w:space="0" w:color="auto"/>
            </w:tcBorders>
            <w:vAlign w:val="center"/>
          </w:tcPr>
          <w:p w14:paraId="4C6C9F2F" w14:textId="77777777" w:rsidR="00472A8A" w:rsidRPr="00BA580F" w:rsidRDefault="00472A8A" w:rsidP="00B67F55">
            <w:pPr>
              <w:rPr>
                <w:sz w:val="20"/>
                <w:szCs w:val="20"/>
              </w:rPr>
            </w:pPr>
          </w:p>
        </w:tc>
        <w:tc>
          <w:tcPr>
            <w:tcW w:w="802" w:type="dxa"/>
            <w:vMerge/>
            <w:tcBorders>
              <w:top w:val="nil"/>
              <w:left w:val="single" w:sz="4" w:space="0" w:color="auto"/>
              <w:bottom w:val="single" w:sz="4" w:space="0" w:color="000000"/>
              <w:right w:val="single" w:sz="4" w:space="0" w:color="auto"/>
            </w:tcBorders>
            <w:vAlign w:val="center"/>
          </w:tcPr>
          <w:p w14:paraId="7E23BBC4" w14:textId="77777777" w:rsidR="00472A8A" w:rsidRPr="00BA580F" w:rsidRDefault="00472A8A" w:rsidP="00B67F55">
            <w:pPr>
              <w:rPr>
                <w:sz w:val="20"/>
                <w:szCs w:val="20"/>
              </w:rPr>
            </w:pPr>
          </w:p>
        </w:tc>
        <w:tc>
          <w:tcPr>
            <w:tcW w:w="1534" w:type="dxa"/>
            <w:vMerge/>
            <w:tcBorders>
              <w:top w:val="nil"/>
              <w:left w:val="single" w:sz="4" w:space="0" w:color="auto"/>
              <w:bottom w:val="single" w:sz="4" w:space="0" w:color="000000"/>
              <w:right w:val="single" w:sz="4" w:space="0" w:color="auto"/>
            </w:tcBorders>
            <w:vAlign w:val="center"/>
          </w:tcPr>
          <w:p w14:paraId="3BE74B69" w14:textId="77777777" w:rsidR="00472A8A" w:rsidRPr="00BA580F" w:rsidRDefault="00472A8A" w:rsidP="00B67F55">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tcPr>
          <w:p w14:paraId="3344C2B4" w14:textId="77777777" w:rsidR="00472A8A" w:rsidRPr="00BA580F" w:rsidRDefault="00472A8A" w:rsidP="00B67F55">
            <w:pPr>
              <w:jc w:val="right"/>
              <w:rPr>
                <w:sz w:val="20"/>
                <w:szCs w:val="20"/>
              </w:rPr>
            </w:pPr>
            <w:r w:rsidRPr="00BA580F">
              <w:rPr>
                <w:sz w:val="20"/>
                <w:szCs w:val="20"/>
              </w:rPr>
              <w:t>Установлено</w:t>
            </w:r>
          </w:p>
        </w:tc>
        <w:tc>
          <w:tcPr>
            <w:tcW w:w="900" w:type="dxa"/>
            <w:tcBorders>
              <w:top w:val="nil"/>
              <w:left w:val="nil"/>
              <w:bottom w:val="single" w:sz="4" w:space="0" w:color="auto"/>
              <w:right w:val="single" w:sz="4" w:space="0" w:color="auto"/>
            </w:tcBorders>
            <w:shd w:val="clear" w:color="auto" w:fill="FFFFFF"/>
            <w:vAlign w:val="center"/>
          </w:tcPr>
          <w:p w14:paraId="6FEE38C6" w14:textId="77777777" w:rsidR="00472A8A" w:rsidRPr="00BA580F" w:rsidRDefault="00472A8A" w:rsidP="00B67F55">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14:paraId="2104E56A" w14:textId="77777777" w:rsidR="00472A8A" w:rsidRPr="00BA580F" w:rsidRDefault="00472A8A" w:rsidP="00B67F55">
            <w:pPr>
              <w:jc w:val="center"/>
              <w:rPr>
                <w:sz w:val="20"/>
                <w:szCs w:val="20"/>
              </w:rPr>
            </w:pPr>
          </w:p>
        </w:tc>
        <w:tc>
          <w:tcPr>
            <w:tcW w:w="1260" w:type="dxa"/>
            <w:tcBorders>
              <w:top w:val="nil"/>
              <w:left w:val="nil"/>
              <w:bottom w:val="single" w:sz="4" w:space="0" w:color="auto"/>
              <w:right w:val="single" w:sz="4" w:space="0" w:color="000000"/>
            </w:tcBorders>
            <w:shd w:val="clear" w:color="auto" w:fill="FFFFFF"/>
            <w:vAlign w:val="center"/>
          </w:tcPr>
          <w:p w14:paraId="53E1D31F" w14:textId="77777777" w:rsidR="00472A8A" w:rsidRPr="00BA580F" w:rsidRDefault="00472A8A" w:rsidP="00B67F55">
            <w:pPr>
              <w:jc w:val="center"/>
              <w:rPr>
                <w:sz w:val="20"/>
                <w:szCs w:val="20"/>
              </w:rPr>
            </w:pPr>
          </w:p>
        </w:tc>
        <w:tc>
          <w:tcPr>
            <w:tcW w:w="1125" w:type="dxa"/>
            <w:vMerge/>
            <w:tcBorders>
              <w:top w:val="nil"/>
              <w:left w:val="single" w:sz="4" w:space="0" w:color="000000"/>
              <w:bottom w:val="single" w:sz="4" w:space="0" w:color="000000"/>
              <w:right w:val="single" w:sz="4" w:space="0" w:color="auto"/>
            </w:tcBorders>
            <w:vAlign w:val="center"/>
          </w:tcPr>
          <w:p w14:paraId="196D2E45" w14:textId="77777777" w:rsidR="00472A8A" w:rsidRPr="00BA580F" w:rsidRDefault="00472A8A" w:rsidP="00B67F55">
            <w:pPr>
              <w:rPr>
                <w:sz w:val="20"/>
                <w:szCs w:val="20"/>
              </w:rPr>
            </w:pPr>
          </w:p>
        </w:tc>
        <w:tc>
          <w:tcPr>
            <w:tcW w:w="1559" w:type="dxa"/>
            <w:vMerge/>
            <w:tcBorders>
              <w:left w:val="single" w:sz="4" w:space="0" w:color="000000"/>
              <w:bottom w:val="single" w:sz="4" w:space="0" w:color="000000"/>
              <w:right w:val="single" w:sz="4" w:space="0" w:color="auto"/>
            </w:tcBorders>
          </w:tcPr>
          <w:p w14:paraId="0C94D706" w14:textId="77777777" w:rsidR="00472A8A" w:rsidRPr="00BA580F" w:rsidRDefault="00472A8A" w:rsidP="00B67F55">
            <w:pPr>
              <w:rPr>
                <w:sz w:val="20"/>
                <w:szCs w:val="20"/>
              </w:rPr>
            </w:pPr>
          </w:p>
        </w:tc>
      </w:tr>
      <w:tr w:rsidR="00472A8A" w:rsidRPr="00BA580F" w14:paraId="2588939F" w14:textId="77777777" w:rsidTr="00B67F55">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14:paraId="21FF7036" w14:textId="77777777" w:rsidR="00472A8A" w:rsidRPr="00BA580F" w:rsidRDefault="00472A8A" w:rsidP="00B67F55">
            <w:pPr>
              <w:jc w:val="center"/>
              <w:rPr>
                <w:sz w:val="20"/>
                <w:szCs w:val="20"/>
              </w:rPr>
            </w:pPr>
            <w:r w:rsidRPr="00BA580F">
              <w:rPr>
                <w:sz w:val="20"/>
                <w:szCs w:val="20"/>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14:paraId="5F809325" w14:textId="77777777" w:rsidR="00472A8A" w:rsidRPr="00BA580F" w:rsidRDefault="00472A8A" w:rsidP="00B67F55">
            <w:pPr>
              <w:jc w:val="center"/>
              <w:rPr>
                <w:sz w:val="20"/>
                <w:szCs w:val="20"/>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14:paraId="6299CFE0" w14:textId="77777777" w:rsidR="00472A8A" w:rsidRPr="00BA580F" w:rsidRDefault="00472A8A" w:rsidP="00B67F55">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tcPr>
          <w:p w14:paraId="41C8B19F" w14:textId="77777777" w:rsidR="00472A8A" w:rsidRPr="00BA580F" w:rsidRDefault="00472A8A" w:rsidP="00B67F55">
            <w:pPr>
              <w:jc w:val="right"/>
              <w:rPr>
                <w:sz w:val="20"/>
                <w:szCs w:val="20"/>
              </w:rPr>
            </w:pPr>
            <w:r w:rsidRPr="00BA580F">
              <w:rPr>
                <w:sz w:val="20"/>
                <w:szCs w:val="20"/>
              </w:rPr>
              <w:t>Снято</w:t>
            </w:r>
          </w:p>
        </w:tc>
        <w:tc>
          <w:tcPr>
            <w:tcW w:w="900" w:type="dxa"/>
            <w:tcBorders>
              <w:top w:val="nil"/>
              <w:left w:val="nil"/>
              <w:bottom w:val="single" w:sz="4" w:space="0" w:color="auto"/>
              <w:right w:val="single" w:sz="4" w:space="0" w:color="auto"/>
            </w:tcBorders>
            <w:shd w:val="clear" w:color="auto" w:fill="FFFFFF"/>
            <w:vAlign w:val="center"/>
          </w:tcPr>
          <w:p w14:paraId="4B52F428" w14:textId="77777777" w:rsidR="00472A8A" w:rsidRPr="00BA580F" w:rsidRDefault="00472A8A" w:rsidP="00B67F55">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14:paraId="486D82BD" w14:textId="77777777" w:rsidR="00472A8A" w:rsidRPr="00BA580F" w:rsidRDefault="00472A8A" w:rsidP="00B67F55">
            <w:pPr>
              <w:jc w:val="center"/>
              <w:rPr>
                <w:sz w:val="20"/>
                <w:szCs w:val="20"/>
              </w:rPr>
            </w:pPr>
          </w:p>
        </w:tc>
        <w:tc>
          <w:tcPr>
            <w:tcW w:w="1260" w:type="dxa"/>
            <w:tcBorders>
              <w:top w:val="nil"/>
              <w:left w:val="nil"/>
              <w:bottom w:val="single" w:sz="4" w:space="0" w:color="auto"/>
              <w:right w:val="nil"/>
            </w:tcBorders>
            <w:shd w:val="clear" w:color="auto" w:fill="FFFFFF"/>
            <w:vAlign w:val="center"/>
          </w:tcPr>
          <w:p w14:paraId="2C3D6F31" w14:textId="77777777" w:rsidR="00472A8A" w:rsidRPr="00BA580F" w:rsidRDefault="00472A8A" w:rsidP="00B67F55">
            <w:pPr>
              <w:jc w:val="center"/>
              <w:rPr>
                <w:sz w:val="20"/>
                <w:szCs w:val="20"/>
              </w:rPr>
            </w:pPr>
          </w:p>
        </w:tc>
        <w:tc>
          <w:tcPr>
            <w:tcW w:w="1125" w:type="dxa"/>
            <w:vMerge w:val="restart"/>
            <w:tcBorders>
              <w:top w:val="nil"/>
              <w:left w:val="single" w:sz="4" w:space="0" w:color="000000"/>
              <w:bottom w:val="single" w:sz="4" w:space="0" w:color="000000"/>
              <w:right w:val="single" w:sz="4" w:space="0" w:color="auto"/>
            </w:tcBorders>
            <w:shd w:val="clear" w:color="auto" w:fill="FFFFFF"/>
            <w:vAlign w:val="center"/>
          </w:tcPr>
          <w:p w14:paraId="4BDF7F2B" w14:textId="77777777" w:rsidR="00472A8A" w:rsidRPr="00BA580F" w:rsidRDefault="00472A8A" w:rsidP="00B67F55">
            <w:pPr>
              <w:rPr>
                <w:sz w:val="20"/>
                <w:szCs w:val="20"/>
              </w:rPr>
            </w:pPr>
          </w:p>
        </w:tc>
        <w:tc>
          <w:tcPr>
            <w:tcW w:w="1559" w:type="dxa"/>
            <w:vMerge w:val="restart"/>
            <w:tcBorders>
              <w:top w:val="nil"/>
              <w:left w:val="single" w:sz="4" w:space="0" w:color="000000"/>
              <w:right w:val="single" w:sz="4" w:space="0" w:color="auto"/>
            </w:tcBorders>
            <w:shd w:val="clear" w:color="auto" w:fill="FFFFFF"/>
          </w:tcPr>
          <w:p w14:paraId="581E82B1" w14:textId="77777777" w:rsidR="00472A8A" w:rsidRPr="00BA580F" w:rsidRDefault="00472A8A" w:rsidP="00B67F55">
            <w:pPr>
              <w:rPr>
                <w:sz w:val="20"/>
                <w:szCs w:val="20"/>
              </w:rPr>
            </w:pPr>
          </w:p>
        </w:tc>
      </w:tr>
      <w:tr w:rsidR="00472A8A" w:rsidRPr="00BA580F" w14:paraId="5AE77024" w14:textId="77777777" w:rsidTr="00B67F55">
        <w:trPr>
          <w:trHeight w:val="244"/>
        </w:trPr>
        <w:tc>
          <w:tcPr>
            <w:tcW w:w="379" w:type="dxa"/>
            <w:vMerge/>
            <w:tcBorders>
              <w:top w:val="nil"/>
              <w:left w:val="single" w:sz="4" w:space="0" w:color="auto"/>
              <w:bottom w:val="single" w:sz="4" w:space="0" w:color="000000"/>
              <w:right w:val="single" w:sz="4" w:space="0" w:color="auto"/>
            </w:tcBorders>
            <w:vAlign w:val="center"/>
          </w:tcPr>
          <w:p w14:paraId="03941401" w14:textId="77777777" w:rsidR="00472A8A" w:rsidRPr="00BA580F" w:rsidRDefault="00472A8A" w:rsidP="00B67F55">
            <w:pPr>
              <w:rPr>
                <w:sz w:val="20"/>
                <w:szCs w:val="20"/>
              </w:rPr>
            </w:pPr>
          </w:p>
        </w:tc>
        <w:tc>
          <w:tcPr>
            <w:tcW w:w="802" w:type="dxa"/>
            <w:vMerge/>
            <w:tcBorders>
              <w:top w:val="nil"/>
              <w:left w:val="single" w:sz="4" w:space="0" w:color="auto"/>
              <w:bottom w:val="single" w:sz="4" w:space="0" w:color="000000"/>
              <w:right w:val="single" w:sz="4" w:space="0" w:color="auto"/>
            </w:tcBorders>
            <w:vAlign w:val="center"/>
          </w:tcPr>
          <w:p w14:paraId="62D02AA6" w14:textId="77777777" w:rsidR="00472A8A" w:rsidRPr="00BA580F" w:rsidRDefault="00472A8A" w:rsidP="00B67F55">
            <w:pPr>
              <w:rPr>
                <w:sz w:val="20"/>
                <w:szCs w:val="20"/>
              </w:rPr>
            </w:pPr>
          </w:p>
        </w:tc>
        <w:tc>
          <w:tcPr>
            <w:tcW w:w="1534" w:type="dxa"/>
            <w:vMerge/>
            <w:tcBorders>
              <w:top w:val="nil"/>
              <w:left w:val="single" w:sz="4" w:space="0" w:color="auto"/>
              <w:bottom w:val="single" w:sz="4" w:space="0" w:color="000000"/>
              <w:right w:val="single" w:sz="4" w:space="0" w:color="auto"/>
            </w:tcBorders>
            <w:vAlign w:val="center"/>
          </w:tcPr>
          <w:p w14:paraId="67011CA9" w14:textId="77777777" w:rsidR="00472A8A" w:rsidRPr="00BA580F" w:rsidRDefault="00472A8A" w:rsidP="00B67F55">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tcPr>
          <w:p w14:paraId="30B570FD" w14:textId="77777777" w:rsidR="00472A8A" w:rsidRPr="00BA580F" w:rsidRDefault="00472A8A" w:rsidP="00B67F55">
            <w:pPr>
              <w:jc w:val="right"/>
              <w:rPr>
                <w:sz w:val="20"/>
                <w:szCs w:val="20"/>
              </w:rPr>
            </w:pPr>
            <w:r w:rsidRPr="00BA580F">
              <w:rPr>
                <w:sz w:val="20"/>
                <w:szCs w:val="20"/>
              </w:rPr>
              <w:t>Установлено</w:t>
            </w:r>
          </w:p>
        </w:tc>
        <w:tc>
          <w:tcPr>
            <w:tcW w:w="900" w:type="dxa"/>
            <w:tcBorders>
              <w:top w:val="nil"/>
              <w:left w:val="nil"/>
              <w:bottom w:val="single" w:sz="4" w:space="0" w:color="auto"/>
              <w:right w:val="single" w:sz="4" w:space="0" w:color="auto"/>
            </w:tcBorders>
            <w:shd w:val="clear" w:color="auto" w:fill="FFFFFF"/>
            <w:vAlign w:val="center"/>
          </w:tcPr>
          <w:p w14:paraId="3BBC5B79" w14:textId="77777777" w:rsidR="00472A8A" w:rsidRPr="00BA580F" w:rsidRDefault="00472A8A" w:rsidP="00B67F55">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14:paraId="440E0853" w14:textId="77777777" w:rsidR="00472A8A" w:rsidRPr="00BA580F" w:rsidRDefault="00472A8A" w:rsidP="00B67F55">
            <w:pPr>
              <w:jc w:val="center"/>
              <w:rPr>
                <w:sz w:val="20"/>
                <w:szCs w:val="20"/>
              </w:rPr>
            </w:pPr>
          </w:p>
        </w:tc>
        <w:tc>
          <w:tcPr>
            <w:tcW w:w="1260" w:type="dxa"/>
            <w:tcBorders>
              <w:top w:val="nil"/>
              <w:left w:val="nil"/>
              <w:bottom w:val="single" w:sz="4" w:space="0" w:color="auto"/>
              <w:right w:val="single" w:sz="4" w:space="0" w:color="000000"/>
            </w:tcBorders>
            <w:shd w:val="clear" w:color="auto" w:fill="FFFFFF"/>
            <w:vAlign w:val="center"/>
          </w:tcPr>
          <w:p w14:paraId="69622A0C" w14:textId="77777777" w:rsidR="00472A8A" w:rsidRPr="00BA580F" w:rsidRDefault="00472A8A" w:rsidP="00B67F55">
            <w:pPr>
              <w:jc w:val="center"/>
              <w:rPr>
                <w:sz w:val="20"/>
                <w:szCs w:val="20"/>
              </w:rPr>
            </w:pPr>
          </w:p>
        </w:tc>
        <w:tc>
          <w:tcPr>
            <w:tcW w:w="1125" w:type="dxa"/>
            <w:vMerge/>
            <w:tcBorders>
              <w:top w:val="nil"/>
              <w:left w:val="single" w:sz="4" w:space="0" w:color="000000"/>
              <w:bottom w:val="single" w:sz="4" w:space="0" w:color="000000"/>
              <w:right w:val="single" w:sz="4" w:space="0" w:color="auto"/>
            </w:tcBorders>
            <w:vAlign w:val="center"/>
          </w:tcPr>
          <w:p w14:paraId="75F3FCA7" w14:textId="77777777" w:rsidR="00472A8A" w:rsidRPr="00BA580F" w:rsidRDefault="00472A8A" w:rsidP="00B67F55">
            <w:pPr>
              <w:rPr>
                <w:sz w:val="20"/>
                <w:szCs w:val="20"/>
              </w:rPr>
            </w:pPr>
          </w:p>
        </w:tc>
        <w:tc>
          <w:tcPr>
            <w:tcW w:w="1559" w:type="dxa"/>
            <w:vMerge/>
            <w:tcBorders>
              <w:left w:val="single" w:sz="4" w:space="0" w:color="000000"/>
              <w:bottom w:val="single" w:sz="4" w:space="0" w:color="000000"/>
              <w:right w:val="single" w:sz="4" w:space="0" w:color="auto"/>
            </w:tcBorders>
          </w:tcPr>
          <w:p w14:paraId="2C307AE5" w14:textId="77777777" w:rsidR="00472A8A" w:rsidRPr="00BA580F" w:rsidRDefault="00472A8A" w:rsidP="00B67F55">
            <w:pPr>
              <w:rPr>
                <w:sz w:val="20"/>
                <w:szCs w:val="20"/>
              </w:rPr>
            </w:pPr>
          </w:p>
        </w:tc>
      </w:tr>
      <w:tr w:rsidR="00472A8A" w:rsidRPr="00BA580F" w14:paraId="45A8CB24" w14:textId="77777777" w:rsidTr="00B67F55">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14:paraId="7BC603D2" w14:textId="77777777" w:rsidR="00472A8A" w:rsidRPr="00BA580F" w:rsidRDefault="00472A8A" w:rsidP="00B67F55">
            <w:pPr>
              <w:jc w:val="center"/>
              <w:rPr>
                <w:sz w:val="20"/>
                <w:szCs w:val="20"/>
              </w:rPr>
            </w:pPr>
            <w:r w:rsidRPr="00BA580F">
              <w:rPr>
                <w:sz w:val="20"/>
                <w:szCs w:val="20"/>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14:paraId="768D7AF5" w14:textId="77777777" w:rsidR="00472A8A" w:rsidRPr="00BA580F" w:rsidRDefault="00472A8A" w:rsidP="00B67F55">
            <w:pPr>
              <w:jc w:val="center"/>
              <w:rPr>
                <w:sz w:val="20"/>
                <w:szCs w:val="20"/>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14:paraId="2CB309F5" w14:textId="77777777" w:rsidR="00472A8A" w:rsidRPr="00BA580F" w:rsidRDefault="00472A8A" w:rsidP="00B67F55">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tcPr>
          <w:p w14:paraId="6B91C6B5" w14:textId="77777777" w:rsidR="00472A8A" w:rsidRPr="00BA580F" w:rsidRDefault="00472A8A" w:rsidP="00B67F55">
            <w:pPr>
              <w:jc w:val="right"/>
              <w:rPr>
                <w:sz w:val="20"/>
                <w:szCs w:val="20"/>
              </w:rPr>
            </w:pPr>
            <w:r w:rsidRPr="00BA580F">
              <w:rPr>
                <w:sz w:val="20"/>
                <w:szCs w:val="20"/>
              </w:rPr>
              <w:t>Снято</w:t>
            </w:r>
          </w:p>
        </w:tc>
        <w:tc>
          <w:tcPr>
            <w:tcW w:w="900" w:type="dxa"/>
            <w:tcBorders>
              <w:top w:val="nil"/>
              <w:left w:val="nil"/>
              <w:bottom w:val="single" w:sz="4" w:space="0" w:color="auto"/>
              <w:right w:val="single" w:sz="4" w:space="0" w:color="auto"/>
            </w:tcBorders>
            <w:shd w:val="clear" w:color="auto" w:fill="FFFFFF"/>
            <w:vAlign w:val="center"/>
          </w:tcPr>
          <w:p w14:paraId="5280EB43" w14:textId="77777777" w:rsidR="00472A8A" w:rsidRPr="00BA580F" w:rsidRDefault="00472A8A" w:rsidP="00B67F55">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14:paraId="36CE5D8E" w14:textId="77777777" w:rsidR="00472A8A" w:rsidRPr="00BA580F" w:rsidRDefault="00472A8A" w:rsidP="00B67F55">
            <w:pPr>
              <w:jc w:val="center"/>
              <w:rPr>
                <w:sz w:val="20"/>
                <w:szCs w:val="20"/>
              </w:rPr>
            </w:pPr>
          </w:p>
        </w:tc>
        <w:tc>
          <w:tcPr>
            <w:tcW w:w="1260" w:type="dxa"/>
            <w:tcBorders>
              <w:top w:val="nil"/>
              <w:left w:val="nil"/>
              <w:bottom w:val="single" w:sz="4" w:space="0" w:color="auto"/>
              <w:right w:val="nil"/>
            </w:tcBorders>
            <w:shd w:val="clear" w:color="auto" w:fill="FFFFFF"/>
            <w:vAlign w:val="center"/>
          </w:tcPr>
          <w:p w14:paraId="25E7DFDD" w14:textId="77777777" w:rsidR="00472A8A" w:rsidRPr="00BA580F" w:rsidRDefault="00472A8A" w:rsidP="00B67F55">
            <w:pPr>
              <w:jc w:val="center"/>
              <w:rPr>
                <w:sz w:val="20"/>
                <w:szCs w:val="20"/>
              </w:rPr>
            </w:pPr>
          </w:p>
        </w:tc>
        <w:tc>
          <w:tcPr>
            <w:tcW w:w="1125" w:type="dxa"/>
            <w:vMerge w:val="restart"/>
            <w:tcBorders>
              <w:top w:val="nil"/>
              <w:left w:val="single" w:sz="4" w:space="0" w:color="000000"/>
              <w:bottom w:val="single" w:sz="4" w:space="0" w:color="000000"/>
              <w:right w:val="single" w:sz="4" w:space="0" w:color="auto"/>
            </w:tcBorders>
            <w:shd w:val="clear" w:color="auto" w:fill="FFFFFF"/>
            <w:vAlign w:val="center"/>
          </w:tcPr>
          <w:p w14:paraId="4B83DB81" w14:textId="77777777" w:rsidR="00472A8A" w:rsidRPr="00BA580F" w:rsidRDefault="00472A8A" w:rsidP="00B67F55">
            <w:pPr>
              <w:rPr>
                <w:sz w:val="20"/>
                <w:szCs w:val="20"/>
              </w:rPr>
            </w:pPr>
          </w:p>
        </w:tc>
        <w:tc>
          <w:tcPr>
            <w:tcW w:w="1559" w:type="dxa"/>
            <w:vMerge w:val="restart"/>
            <w:tcBorders>
              <w:top w:val="nil"/>
              <w:left w:val="single" w:sz="4" w:space="0" w:color="000000"/>
              <w:right w:val="single" w:sz="4" w:space="0" w:color="auto"/>
            </w:tcBorders>
            <w:shd w:val="clear" w:color="auto" w:fill="FFFFFF"/>
          </w:tcPr>
          <w:p w14:paraId="1C88C2E0" w14:textId="77777777" w:rsidR="00472A8A" w:rsidRPr="00BA580F" w:rsidRDefault="00472A8A" w:rsidP="00B67F55">
            <w:pPr>
              <w:rPr>
                <w:sz w:val="20"/>
                <w:szCs w:val="20"/>
              </w:rPr>
            </w:pPr>
          </w:p>
        </w:tc>
      </w:tr>
      <w:tr w:rsidR="00472A8A" w:rsidRPr="00BA580F" w14:paraId="2B67322F" w14:textId="77777777" w:rsidTr="00B67F55">
        <w:trPr>
          <w:trHeight w:val="244"/>
        </w:trPr>
        <w:tc>
          <w:tcPr>
            <w:tcW w:w="379" w:type="dxa"/>
            <w:vMerge/>
            <w:tcBorders>
              <w:top w:val="nil"/>
              <w:left w:val="single" w:sz="4" w:space="0" w:color="auto"/>
              <w:bottom w:val="single" w:sz="4" w:space="0" w:color="000000"/>
              <w:right w:val="single" w:sz="4" w:space="0" w:color="auto"/>
            </w:tcBorders>
            <w:vAlign w:val="center"/>
          </w:tcPr>
          <w:p w14:paraId="7785EDA8" w14:textId="77777777" w:rsidR="00472A8A" w:rsidRPr="00BA580F" w:rsidRDefault="00472A8A" w:rsidP="00B67F55">
            <w:pPr>
              <w:rPr>
                <w:sz w:val="20"/>
                <w:szCs w:val="20"/>
              </w:rPr>
            </w:pPr>
          </w:p>
        </w:tc>
        <w:tc>
          <w:tcPr>
            <w:tcW w:w="802" w:type="dxa"/>
            <w:vMerge/>
            <w:tcBorders>
              <w:top w:val="nil"/>
              <w:left w:val="single" w:sz="4" w:space="0" w:color="auto"/>
              <w:bottom w:val="single" w:sz="4" w:space="0" w:color="000000"/>
              <w:right w:val="single" w:sz="4" w:space="0" w:color="auto"/>
            </w:tcBorders>
            <w:vAlign w:val="center"/>
          </w:tcPr>
          <w:p w14:paraId="67FB2E1B" w14:textId="77777777" w:rsidR="00472A8A" w:rsidRPr="00BA580F" w:rsidRDefault="00472A8A" w:rsidP="00B67F55">
            <w:pPr>
              <w:rPr>
                <w:sz w:val="20"/>
                <w:szCs w:val="20"/>
              </w:rPr>
            </w:pPr>
          </w:p>
        </w:tc>
        <w:tc>
          <w:tcPr>
            <w:tcW w:w="1534" w:type="dxa"/>
            <w:vMerge/>
            <w:tcBorders>
              <w:top w:val="nil"/>
              <w:left w:val="single" w:sz="4" w:space="0" w:color="auto"/>
              <w:bottom w:val="single" w:sz="4" w:space="0" w:color="000000"/>
              <w:right w:val="single" w:sz="4" w:space="0" w:color="auto"/>
            </w:tcBorders>
            <w:vAlign w:val="center"/>
          </w:tcPr>
          <w:p w14:paraId="2A24A730" w14:textId="77777777" w:rsidR="00472A8A" w:rsidRPr="00BA580F" w:rsidRDefault="00472A8A" w:rsidP="00B67F55">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tcPr>
          <w:p w14:paraId="5B2EAD0F" w14:textId="77777777" w:rsidR="00472A8A" w:rsidRPr="00BA580F" w:rsidRDefault="00472A8A" w:rsidP="00B67F55">
            <w:pPr>
              <w:jc w:val="right"/>
              <w:rPr>
                <w:sz w:val="20"/>
                <w:szCs w:val="20"/>
              </w:rPr>
            </w:pPr>
            <w:r w:rsidRPr="00BA580F">
              <w:rPr>
                <w:sz w:val="20"/>
                <w:szCs w:val="20"/>
              </w:rPr>
              <w:t>Установлено</w:t>
            </w:r>
          </w:p>
        </w:tc>
        <w:tc>
          <w:tcPr>
            <w:tcW w:w="900" w:type="dxa"/>
            <w:tcBorders>
              <w:top w:val="nil"/>
              <w:left w:val="nil"/>
              <w:bottom w:val="single" w:sz="4" w:space="0" w:color="auto"/>
              <w:right w:val="single" w:sz="4" w:space="0" w:color="auto"/>
            </w:tcBorders>
            <w:shd w:val="clear" w:color="auto" w:fill="FFFFFF"/>
            <w:vAlign w:val="center"/>
          </w:tcPr>
          <w:p w14:paraId="28B20360" w14:textId="77777777" w:rsidR="00472A8A" w:rsidRPr="00BA580F" w:rsidRDefault="00472A8A" w:rsidP="00B67F55">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14:paraId="50383511" w14:textId="77777777" w:rsidR="00472A8A" w:rsidRPr="00BA580F" w:rsidRDefault="00472A8A" w:rsidP="00B67F55">
            <w:pPr>
              <w:jc w:val="center"/>
              <w:rPr>
                <w:sz w:val="20"/>
                <w:szCs w:val="20"/>
              </w:rPr>
            </w:pPr>
          </w:p>
        </w:tc>
        <w:tc>
          <w:tcPr>
            <w:tcW w:w="1260" w:type="dxa"/>
            <w:tcBorders>
              <w:top w:val="nil"/>
              <w:left w:val="nil"/>
              <w:bottom w:val="single" w:sz="4" w:space="0" w:color="auto"/>
              <w:right w:val="single" w:sz="4" w:space="0" w:color="000000"/>
            </w:tcBorders>
            <w:shd w:val="clear" w:color="auto" w:fill="FFFFFF"/>
            <w:vAlign w:val="center"/>
          </w:tcPr>
          <w:p w14:paraId="1758BA0D" w14:textId="77777777" w:rsidR="00472A8A" w:rsidRPr="00BA580F" w:rsidRDefault="00472A8A" w:rsidP="00B67F55">
            <w:pPr>
              <w:jc w:val="center"/>
              <w:rPr>
                <w:sz w:val="20"/>
                <w:szCs w:val="20"/>
              </w:rPr>
            </w:pPr>
          </w:p>
        </w:tc>
        <w:tc>
          <w:tcPr>
            <w:tcW w:w="1125" w:type="dxa"/>
            <w:vMerge/>
            <w:tcBorders>
              <w:top w:val="nil"/>
              <w:left w:val="single" w:sz="4" w:space="0" w:color="000000"/>
              <w:bottom w:val="single" w:sz="4" w:space="0" w:color="000000"/>
              <w:right w:val="single" w:sz="4" w:space="0" w:color="auto"/>
            </w:tcBorders>
            <w:vAlign w:val="center"/>
          </w:tcPr>
          <w:p w14:paraId="41E63547" w14:textId="77777777" w:rsidR="00472A8A" w:rsidRPr="00BA580F" w:rsidRDefault="00472A8A" w:rsidP="00B67F55">
            <w:pPr>
              <w:rPr>
                <w:sz w:val="20"/>
                <w:szCs w:val="20"/>
              </w:rPr>
            </w:pPr>
          </w:p>
        </w:tc>
        <w:tc>
          <w:tcPr>
            <w:tcW w:w="1559" w:type="dxa"/>
            <w:vMerge/>
            <w:tcBorders>
              <w:left w:val="single" w:sz="4" w:space="0" w:color="000000"/>
              <w:bottom w:val="single" w:sz="4" w:space="0" w:color="000000"/>
              <w:right w:val="single" w:sz="4" w:space="0" w:color="auto"/>
            </w:tcBorders>
          </w:tcPr>
          <w:p w14:paraId="3796B33E" w14:textId="77777777" w:rsidR="00472A8A" w:rsidRPr="00BA580F" w:rsidRDefault="00472A8A" w:rsidP="00B67F55">
            <w:pPr>
              <w:rPr>
                <w:sz w:val="20"/>
                <w:szCs w:val="20"/>
              </w:rPr>
            </w:pPr>
          </w:p>
        </w:tc>
      </w:tr>
    </w:tbl>
    <w:p w14:paraId="30FCF4B1" w14:textId="77777777" w:rsidR="00472A8A" w:rsidRPr="00BA580F" w:rsidRDefault="00472A8A" w:rsidP="00472A8A"/>
    <w:p w14:paraId="7343E5F1" w14:textId="77777777" w:rsidR="00472A8A" w:rsidRDefault="00472A8A" w:rsidP="00472A8A">
      <w:r w:rsidRPr="00BA580F">
        <w:t>Представители депо</w:t>
      </w:r>
      <w:r>
        <w:t>:</w:t>
      </w:r>
    </w:p>
    <w:p w14:paraId="0ED93EDF" w14:textId="77777777" w:rsidR="00472A8A" w:rsidRPr="00BA580F" w:rsidRDefault="00472A8A" w:rsidP="00472A8A">
      <w:pPr>
        <w:ind w:left="-180" w:firstLine="180"/>
      </w:pPr>
      <w:r>
        <w:t>Н</w:t>
      </w:r>
      <w:r w:rsidRPr="00BA580F">
        <w:t xml:space="preserve">ачальник </w:t>
      </w:r>
      <w:proofErr w:type="gramStart"/>
      <w:r w:rsidRPr="00BA580F">
        <w:t xml:space="preserve">депо </w:t>
      </w:r>
      <w:r>
        <w:t xml:space="preserve"> </w:t>
      </w:r>
      <w:r w:rsidRPr="00BA580F">
        <w:t>_</w:t>
      </w:r>
      <w:proofErr w:type="gramEnd"/>
      <w:r w:rsidRPr="00BA580F">
        <w:t>________</w:t>
      </w:r>
      <w:r>
        <w:t>_______________</w:t>
      </w:r>
    </w:p>
    <w:p w14:paraId="3F4DAF47" w14:textId="77777777" w:rsidR="00472A8A" w:rsidRPr="00BA580F" w:rsidRDefault="00472A8A" w:rsidP="00472A8A">
      <w:r w:rsidRPr="00BA580F">
        <w:t>Заместитель начальника депо по ремонту ___________ _________</w:t>
      </w:r>
    </w:p>
    <w:p w14:paraId="224A0E76" w14:textId="77777777" w:rsidR="00472A8A" w:rsidRPr="00BA580F" w:rsidRDefault="00472A8A" w:rsidP="00472A8A">
      <w:r w:rsidRPr="00BA580F">
        <w:t>Приёмщик вагонов ___________ _________</w:t>
      </w:r>
    </w:p>
    <w:p w14:paraId="0E198C47" w14:textId="77777777" w:rsidR="00472A8A" w:rsidRPr="00BA580F" w:rsidRDefault="00472A8A" w:rsidP="00472A8A">
      <w:r w:rsidRPr="00BA580F">
        <w:t>Мастер цеха</w:t>
      </w:r>
      <w:r>
        <w:t>/участка</w:t>
      </w:r>
      <w:r w:rsidRPr="00BA580F">
        <w:t xml:space="preserve"> ___________ _________</w:t>
      </w:r>
    </w:p>
    <w:p w14:paraId="0527373E" w14:textId="77777777" w:rsidR="00472A8A" w:rsidRPr="00BA580F" w:rsidRDefault="00472A8A" w:rsidP="00472A8A">
      <w:r w:rsidRPr="00BA580F">
        <w:t xml:space="preserve">Представитель </w:t>
      </w:r>
      <w:r w:rsidRPr="00BA580F">
        <w:rPr>
          <w:lang w:val="en-US"/>
        </w:rPr>
        <w:t>(</w:t>
      </w:r>
      <w:r w:rsidRPr="00BA580F">
        <w:t>Заказчика) ___________ _________</w:t>
      </w:r>
    </w:p>
    <w:p w14:paraId="4C7F08E2" w14:textId="77777777" w:rsidR="009D10FA" w:rsidRPr="00E37C21" w:rsidRDefault="009D10FA" w:rsidP="009D10FA">
      <w:pPr>
        <w:jc w:val="center"/>
        <w:rPr>
          <w:b/>
        </w:rPr>
      </w:pPr>
    </w:p>
    <w:p w14:paraId="4084AB41" w14:textId="77777777" w:rsidR="009D10FA" w:rsidRPr="00E37C21" w:rsidRDefault="009D10FA" w:rsidP="009D10FA">
      <w:pPr>
        <w:rPr>
          <w:i/>
          <w:iCs/>
          <w:sz w:val="18"/>
          <w:szCs w:val="18"/>
        </w:rPr>
      </w:pPr>
    </w:p>
    <w:p w14:paraId="3CAABEB2" w14:textId="77777777" w:rsidR="009D10FA" w:rsidRPr="00E37C21" w:rsidRDefault="009D10FA" w:rsidP="009D10FA">
      <w:pPr>
        <w:rPr>
          <w:i/>
          <w:iCs/>
          <w:sz w:val="18"/>
          <w:szCs w:val="18"/>
        </w:rPr>
      </w:pPr>
    </w:p>
    <w:tbl>
      <w:tblPr>
        <w:tblW w:w="9389" w:type="dxa"/>
        <w:tblInd w:w="392" w:type="dxa"/>
        <w:tblLook w:val="01E0" w:firstRow="1" w:lastRow="1" w:firstColumn="1" w:lastColumn="1" w:noHBand="0" w:noVBand="0"/>
      </w:tblPr>
      <w:tblGrid>
        <w:gridCol w:w="4961"/>
        <w:gridCol w:w="4428"/>
      </w:tblGrid>
      <w:tr w:rsidR="00CC1A05" w:rsidRPr="00003B01" w14:paraId="179C15D6" w14:textId="77777777" w:rsidTr="001525A4">
        <w:tc>
          <w:tcPr>
            <w:tcW w:w="4961" w:type="dxa"/>
          </w:tcPr>
          <w:p w14:paraId="643ACCBF" w14:textId="77777777" w:rsidR="00CC1A05" w:rsidRDefault="00CC1A05" w:rsidP="00CC1A05">
            <w:pPr>
              <w:ind w:left="-108" w:right="29" w:firstLine="567"/>
              <w:rPr>
                <w:b/>
                <w:color w:val="000000"/>
                <w:lang w:eastAsia="en-US"/>
              </w:rPr>
            </w:pPr>
            <w:r>
              <w:rPr>
                <w:b/>
                <w:color w:val="000000"/>
                <w:lang w:eastAsia="en-US"/>
              </w:rPr>
              <w:t>От Заказчика</w:t>
            </w:r>
            <w:r w:rsidRPr="00003B01">
              <w:rPr>
                <w:b/>
                <w:color w:val="000000"/>
                <w:lang w:eastAsia="en-US"/>
              </w:rPr>
              <w:t>:</w:t>
            </w:r>
          </w:p>
          <w:p w14:paraId="3ECDB5F8" w14:textId="77777777" w:rsidR="00CC1A05" w:rsidRDefault="00CC1A05" w:rsidP="00CC1A05">
            <w:pPr>
              <w:ind w:left="-108" w:right="29" w:firstLine="567"/>
              <w:rPr>
                <w:b/>
                <w:color w:val="000000"/>
                <w:lang w:eastAsia="en-US"/>
              </w:rPr>
            </w:pPr>
          </w:p>
          <w:p w14:paraId="74CACB39" w14:textId="77777777" w:rsidR="00CC1A05" w:rsidRPr="00003B01" w:rsidRDefault="00CC1A05" w:rsidP="00CC1A05">
            <w:pPr>
              <w:ind w:left="-108" w:right="29" w:firstLine="567"/>
              <w:rPr>
                <w:b/>
                <w:color w:val="000000"/>
                <w:lang w:eastAsia="en-US"/>
              </w:rPr>
            </w:pPr>
          </w:p>
          <w:p w14:paraId="22E34BA3" w14:textId="4CEFBA22" w:rsidR="00CC1A05" w:rsidRPr="00003B01" w:rsidRDefault="00CC1A05" w:rsidP="00CC1A05">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 </w:t>
            </w:r>
            <w:r>
              <w:rPr>
                <w:rFonts w:ascii="Times New Roman" w:hAnsi="Times New Roman"/>
                <w:b/>
                <w:color w:val="000000"/>
                <w:sz w:val="24"/>
                <w:szCs w:val="24"/>
              </w:rPr>
              <w:t>В.</w:t>
            </w:r>
            <w:r w:rsidR="00810DE2">
              <w:rPr>
                <w:rFonts w:ascii="Times New Roman" w:hAnsi="Times New Roman"/>
                <w:b/>
                <w:color w:val="000000"/>
                <w:sz w:val="24"/>
                <w:szCs w:val="24"/>
              </w:rPr>
              <w:t>С</w:t>
            </w:r>
            <w:r>
              <w:rPr>
                <w:rFonts w:ascii="Times New Roman" w:hAnsi="Times New Roman"/>
                <w:b/>
                <w:color w:val="000000"/>
                <w:sz w:val="24"/>
                <w:szCs w:val="24"/>
              </w:rPr>
              <w:t xml:space="preserve">. </w:t>
            </w:r>
            <w:r w:rsidR="00810DE2">
              <w:rPr>
                <w:rFonts w:ascii="Times New Roman" w:hAnsi="Times New Roman"/>
                <w:b/>
                <w:color w:val="000000"/>
                <w:sz w:val="24"/>
                <w:szCs w:val="24"/>
              </w:rPr>
              <w:t>Михальчук</w:t>
            </w:r>
          </w:p>
          <w:p w14:paraId="2073E23F" w14:textId="04D95E7F" w:rsidR="00CC1A05" w:rsidRPr="00003B01" w:rsidRDefault="00CC1A05" w:rsidP="00CC1A05">
            <w:pPr>
              <w:ind w:right="29" w:firstLine="567"/>
              <w:rPr>
                <w:b/>
                <w:bCs/>
                <w:color w:val="000000"/>
                <w:lang w:eastAsia="en-US"/>
              </w:rPr>
            </w:pPr>
            <w:proofErr w:type="spellStart"/>
            <w:r w:rsidRPr="00003B01">
              <w:rPr>
                <w:color w:val="000000"/>
              </w:rPr>
              <w:t>м.п</w:t>
            </w:r>
            <w:proofErr w:type="spellEnd"/>
            <w:r w:rsidRPr="00003B01">
              <w:rPr>
                <w:color w:val="000000"/>
              </w:rPr>
              <w:t>.</w:t>
            </w:r>
          </w:p>
        </w:tc>
        <w:tc>
          <w:tcPr>
            <w:tcW w:w="4428" w:type="dxa"/>
          </w:tcPr>
          <w:p w14:paraId="15CEBD99" w14:textId="77777777" w:rsidR="00CC1A05" w:rsidRDefault="00CC1A05" w:rsidP="00CC1A05">
            <w:pPr>
              <w:ind w:right="29" w:firstLine="567"/>
              <w:rPr>
                <w:b/>
                <w:color w:val="000000"/>
                <w:lang w:eastAsia="en-US"/>
              </w:rPr>
            </w:pPr>
            <w:r>
              <w:rPr>
                <w:b/>
                <w:color w:val="000000"/>
                <w:lang w:eastAsia="en-US"/>
              </w:rPr>
              <w:t>От Подрядчика</w:t>
            </w:r>
            <w:r w:rsidRPr="00003B01">
              <w:rPr>
                <w:b/>
                <w:color w:val="000000"/>
                <w:lang w:eastAsia="en-US"/>
              </w:rPr>
              <w:t>:</w:t>
            </w:r>
          </w:p>
          <w:p w14:paraId="374C5ED0" w14:textId="77777777" w:rsidR="00CC1A05" w:rsidRDefault="00CC1A05" w:rsidP="00CC1A05">
            <w:pPr>
              <w:ind w:right="29" w:firstLine="567"/>
              <w:rPr>
                <w:b/>
                <w:color w:val="000000"/>
                <w:lang w:eastAsia="en-US"/>
              </w:rPr>
            </w:pPr>
          </w:p>
          <w:p w14:paraId="07DE2F4D" w14:textId="77777777" w:rsidR="00CC1A05" w:rsidRPr="00003B01" w:rsidRDefault="00CC1A05" w:rsidP="00CC1A05">
            <w:pPr>
              <w:ind w:right="29" w:firstLine="567"/>
              <w:rPr>
                <w:b/>
                <w:color w:val="000000"/>
                <w:lang w:eastAsia="en-US"/>
              </w:rPr>
            </w:pPr>
          </w:p>
          <w:p w14:paraId="71C9595D" w14:textId="77777777" w:rsidR="00CC1A05" w:rsidRPr="00003B01" w:rsidRDefault="00CC1A05" w:rsidP="00CC1A05">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________________ </w:t>
            </w:r>
            <w:r>
              <w:rPr>
                <w:rFonts w:ascii="Times New Roman" w:hAnsi="Times New Roman"/>
                <w:b/>
                <w:color w:val="000000"/>
                <w:sz w:val="24"/>
                <w:szCs w:val="24"/>
              </w:rPr>
              <w:t>А.С. Шеренда</w:t>
            </w:r>
          </w:p>
          <w:p w14:paraId="6D37FAC4" w14:textId="54762E0F" w:rsidR="00CC1A05" w:rsidRPr="00003B01" w:rsidRDefault="00CC1A05" w:rsidP="00CC1A05">
            <w:pPr>
              <w:ind w:left="-108" w:right="29" w:firstLine="567"/>
              <w:rPr>
                <w:b/>
                <w:bCs/>
                <w:color w:val="000000"/>
                <w:lang w:eastAsia="en-US"/>
              </w:rPr>
            </w:pPr>
            <w:proofErr w:type="spellStart"/>
            <w:r w:rsidRPr="00003B01">
              <w:rPr>
                <w:color w:val="000000"/>
              </w:rPr>
              <w:t>м.п</w:t>
            </w:r>
            <w:proofErr w:type="spellEnd"/>
            <w:r w:rsidRPr="00003B01">
              <w:rPr>
                <w:color w:val="000000"/>
              </w:rPr>
              <w:t>.</w:t>
            </w:r>
          </w:p>
        </w:tc>
      </w:tr>
    </w:tbl>
    <w:p w14:paraId="59FE641E" w14:textId="77777777" w:rsidR="009D10FA" w:rsidRDefault="009D10FA" w:rsidP="009D10FA">
      <w:pPr>
        <w:jc w:val="center"/>
        <w:rPr>
          <w:color w:val="000000"/>
        </w:rPr>
      </w:pPr>
    </w:p>
    <w:p w14:paraId="0F53C7A4" w14:textId="77777777" w:rsidR="006D00A0" w:rsidRDefault="006D00A0" w:rsidP="009D10FA">
      <w:pPr>
        <w:jc w:val="center"/>
        <w:rPr>
          <w:color w:val="000000"/>
        </w:rPr>
      </w:pPr>
    </w:p>
    <w:p w14:paraId="1C1E91E8" w14:textId="77777777" w:rsidR="006D00A0" w:rsidRDefault="006D00A0" w:rsidP="009D10FA">
      <w:pPr>
        <w:jc w:val="center"/>
        <w:rPr>
          <w:color w:val="000000"/>
        </w:rPr>
      </w:pPr>
    </w:p>
    <w:p w14:paraId="5BD03504" w14:textId="77777777" w:rsidR="006D00A0" w:rsidRDefault="006D00A0" w:rsidP="009D10FA">
      <w:pPr>
        <w:jc w:val="center"/>
        <w:rPr>
          <w:color w:val="000000"/>
        </w:rPr>
      </w:pPr>
    </w:p>
    <w:p w14:paraId="5D8EBC15" w14:textId="77777777" w:rsidR="006D00A0" w:rsidRDefault="006D00A0" w:rsidP="009D10FA">
      <w:pPr>
        <w:jc w:val="center"/>
        <w:rPr>
          <w:color w:val="000000"/>
        </w:rPr>
      </w:pPr>
    </w:p>
    <w:p w14:paraId="47D26578" w14:textId="77777777" w:rsidR="009D10FA" w:rsidRDefault="009D10FA" w:rsidP="009D10FA">
      <w:pPr>
        <w:jc w:val="center"/>
        <w:rPr>
          <w:color w:val="000000"/>
        </w:rPr>
      </w:pPr>
    </w:p>
    <w:p w14:paraId="6D8B7F63" w14:textId="77777777" w:rsidR="009D10FA" w:rsidRDefault="009D10FA" w:rsidP="009D10FA">
      <w:pPr>
        <w:jc w:val="center"/>
        <w:rPr>
          <w:color w:val="000000"/>
        </w:rPr>
      </w:pPr>
    </w:p>
    <w:p w14:paraId="1BA2EE28" w14:textId="77777777" w:rsidR="009D10FA" w:rsidRDefault="009D10FA" w:rsidP="009D10FA">
      <w:pPr>
        <w:jc w:val="center"/>
        <w:rPr>
          <w:color w:val="000000"/>
        </w:rPr>
      </w:pPr>
    </w:p>
    <w:p w14:paraId="54972B4E" w14:textId="77777777" w:rsidR="009D10FA" w:rsidRDefault="009D10FA" w:rsidP="009D10FA">
      <w:pPr>
        <w:jc w:val="center"/>
        <w:rPr>
          <w:color w:val="000000"/>
        </w:rPr>
      </w:pPr>
    </w:p>
    <w:p w14:paraId="466520B5" w14:textId="77777777" w:rsidR="009D10FA" w:rsidRDefault="009D10FA" w:rsidP="009D10FA">
      <w:pPr>
        <w:jc w:val="center"/>
        <w:rPr>
          <w:color w:val="000000"/>
        </w:rPr>
      </w:pPr>
    </w:p>
    <w:p w14:paraId="30A4A3A2" w14:textId="77777777" w:rsidR="009D10FA" w:rsidRDefault="009D10FA" w:rsidP="009D10FA">
      <w:pPr>
        <w:jc w:val="center"/>
        <w:rPr>
          <w:color w:val="000000"/>
        </w:rPr>
      </w:pPr>
    </w:p>
    <w:p w14:paraId="29E40A5E" w14:textId="2809674F" w:rsidR="007F2B89" w:rsidRPr="00BA7F60" w:rsidRDefault="007F2B89" w:rsidP="007F2B89">
      <w:pPr>
        <w:spacing w:line="360" w:lineRule="auto"/>
        <w:jc w:val="right"/>
      </w:pPr>
      <w:r w:rsidRPr="00BA7F60">
        <w:lastRenderedPageBreak/>
        <w:t xml:space="preserve">Приложение № </w:t>
      </w:r>
      <w:r>
        <w:t>16</w:t>
      </w:r>
    </w:p>
    <w:p w14:paraId="2C6E6FF9" w14:textId="77777777" w:rsidR="007F2B89" w:rsidRPr="00BA7F60" w:rsidRDefault="007F2B89" w:rsidP="007F2B89">
      <w:pPr>
        <w:spacing w:line="360" w:lineRule="auto"/>
        <w:ind w:left="4956" w:hanging="278"/>
        <w:jc w:val="right"/>
      </w:pPr>
      <w:r w:rsidRPr="00BA7F60">
        <w:t>к договору № _____ от «___» __________ 20</w:t>
      </w:r>
      <w:r>
        <w:t>__</w:t>
      </w:r>
      <w:r w:rsidRPr="00BA7F60">
        <w:t xml:space="preserve"> г.</w:t>
      </w:r>
    </w:p>
    <w:p w14:paraId="267EC116" w14:textId="77777777" w:rsidR="00EF4551" w:rsidRDefault="00EF4551" w:rsidP="009D10FA">
      <w:pPr>
        <w:jc w:val="center"/>
        <w:rPr>
          <w:b/>
          <w:color w:val="000000"/>
        </w:rPr>
      </w:pPr>
    </w:p>
    <w:p w14:paraId="1244A71B" w14:textId="3BC8EED2" w:rsidR="009D10FA" w:rsidRPr="00315236" w:rsidRDefault="009D10FA" w:rsidP="009D10FA">
      <w:pPr>
        <w:jc w:val="center"/>
        <w:rPr>
          <w:b/>
          <w:color w:val="000000"/>
        </w:rPr>
      </w:pPr>
      <w:r w:rsidRPr="00315236">
        <w:rPr>
          <w:b/>
          <w:color w:val="000000"/>
        </w:rPr>
        <w:t xml:space="preserve">Протокол </w:t>
      </w:r>
    </w:p>
    <w:p w14:paraId="6ECB6530" w14:textId="5B1A188E" w:rsidR="009D10FA" w:rsidRDefault="009D10FA" w:rsidP="009D10FA">
      <w:pPr>
        <w:jc w:val="center"/>
        <w:rPr>
          <w:b/>
          <w:color w:val="000000"/>
        </w:rPr>
      </w:pPr>
      <w:r w:rsidRPr="00315236">
        <w:rPr>
          <w:b/>
          <w:color w:val="000000"/>
        </w:rPr>
        <w:t>согласования цен на определение ремонтопригодности</w:t>
      </w:r>
    </w:p>
    <w:p w14:paraId="132CE138" w14:textId="77777777" w:rsidR="00EF4551" w:rsidRPr="00315236" w:rsidRDefault="00EF4551" w:rsidP="009D10FA">
      <w:pPr>
        <w:jc w:val="center"/>
        <w:rPr>
          <w:b/>
          <w:color w:val="000000"/>
        </w:rPr>
      </w:pPr>
    </w:p>
    <w:tbl>
      <w:tblPr>
        <w:tblW w:w="9601" w:type="dxa"/>
        <w:jc w:val="center"/>
        <w:tblLook w:val="04A0" w:firstRow="1" w:lastRow="0" w:firstColumn="1" w:lastColumn="0" w:noHBand="0" w:noVBand="1"/>
      </w:tblPr>
      <w:tblGrid>
        <w:gridCol w:w="387"/>
        <w:gridCol w:w="4961"/>
        <w:gridCol w:w="761"/>
        <w:gridCol w:w="3260"/>
        <w:gridCol w:w="232"/>
      </w:tblGrid>
      <w:tr w:rsidR="009D10FA" w:rsidRPr="00EF4551" w14:paraId="111AC8FB" w14:textId="77777777" w:rsidTr="00CC1A05">
        <w:trPr>
          <w:gridAfter w:val="1"/>
          <w:wAfter w:w="232" w:type="dxa"/>
          <w:trHeight w:val="450"/>
          <w:jc w:val="center"/>
        </w:trPr>
        <w:tc>
          <w:tcPr>
            <w:tcW w:w="6109" w:type="dxa"/>
            <w:gridSpan w:val="3"/>
            <w:tcBorders>
              <w:top w:val="single" w:sz="4" w:space="0" w:color="auto"/>
              <w:left w:val="single" w:sz="4" w:space="0" w:color="auto"/>
              <w:bottom w:val="single" w:sz="4" w:space="0" w:color="auto"/>
              <w:right w:val="single" w:sz="4" w:space="0" w:color="auto"/>
            </w:tcBorders>
            <w:shd w:val="clear" w:color="auto" w:fill="auto"/>
            <w:hideMark/>
          </w:tcPr>
          <w:p w14:paraId="718D76F9" w14:textId="77777777" w:rsidR="00EF4551" w:rsidRPr="00EF4551" w:rsidRDefault="00EF4551" w:rsidP="00EF4551">
            <w:pPr>
              <w:spacing w:line="240" w:lineRule="exact"/>
              <w:jc w:val="center"/>
            </w:pPr>
          </w:p>
          <w:p w14:paraId="0BF5CCFD" w14:textId="39078BDD" w:rsidR="009D10FA" w:rsidRPr="00EF4551" w:rsidRDefault="009D10FA" w:rsidP="00EF4551">
            <w:pPr>
              <w:spacing w:line="240" w:lineRule="exact"/>
              <w:jc w:val="center"/>
            </w:pPr>
            <w:r w:rsidRPr="00EF4551">
              <w:t>Работа</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14:paraId="6FC5C4C6" w14:textId="386941A1" w:rsidR="009D10FA" w:rsidRPr="00EF4551" w:rsidRDefault="009D10FA" w:rsidP="00EF4551">
            <w:pPr>
              <w:spacing w:line="240" w:lineRule="exact"/>
              <w:jc w:val="center"/>
            </w:pPr>
            <w:r w:rsidRPr="00EF4551">
              <w:t>Цена без НДС, руб.</w:t>
            </w:r>
          </w:p>
        </w:tc>
      </w:tr>
      <w:tr w:rsidR="00315EBF" w:rsidRPr="00EF4551" w14:paraId="60443164" w14:textId="77777777" w:rsidTr="00CC1A05">
        <w:trPr>
          <w:gridAfter w:val="1"/>
          <w:wAfter w:w="232" w:type="dxa"/>
          <w:trHeight w:val="465"/>
          <w:jc w:val="center"/>
        </w:trPr>
        <w:tc>
          <w:tcPr>
            <w:tcW w:w="6109" w:type="dxa"/>
            <w:gridSpan w:val="3"/>
            <w:tcBorders>
              <w:top w:val="nil"/>
              <w:left w:val="single" w:sz="4" w:space="0" w:color="auto"/>
              <w:bottom w:val="single" w:sz="4" w:space="0" w:color="auto"/>
              <w:right w:val="single" w:sz="4" w:space="0" w:color="auto"/>
            </w:tcBorders>
            <w:shd w:val="clear" w:color="auto" w:fill="auto"/>
            <w:hideMark/>
          </w:tcPr>
          <w:p w14:paraId="4B9D1222" w14:textId="3DF43584" w:rsidR="00315EBF" w:rsidRPr="00EF4551" w:rsidRDefault="00315EBF" w:rsidP="00315EBF">
            <w:pPr>
              <w:spacing w:line="240" w:lineRule="exact"/>
            </w:pPr>
            <w:r w:rsidRPr="00EF4551">
              <w:t>Тормозной цилиндр</w:t>
            </w:r>
          </w:p>
        </w:tc>
        <w:tc>
          <w:tcPr>
            <w:tcW w:w="3260" w:type="dxa"/>
            <w:tcBorders>
              <w:top w:val="nil"/>
              <w:left w:val="nil"/>
              <w:bottom w:val="single" w:sz="4" w:space="0" w:color="auto"/>
              <w:right w:val="single" w:sz="4" w:space="0" w:color="auto"/>
            </w:tcBorders>
            <w:shd w:val="clear" w:color="auto" w:fill="auto"/>
            <w:noWrap/>
          </w:tcPr>
          <w:p w14:paraId="63CD9118" w14:textId="65FC5AFC" w:rsidR="00315EBF" w:rsidRPr="00EF4551" w:rsidRDefault="00315EBF" w:rsidP="00315EBF">
            <w:pPr>
              <w:spacing w:line="240" w:lineRule="exact"/>
              <w:jc w:val="center"/>
            </w:pPr>
          </w:p>
        </w:tc>
      </w:tr>
      <w:tr w:rsidR="00315EBF" w:rsidRPr="00EF4551" w14:paraId="37F921A7" w14:textId="77777777" w:rsidTr="00CC1A05">
        <w:trPr>
          <w:gridAfter w:val="1"/>
          <w:wAfter w:w="232" w:type="dxa"/>
          <w:trHeight w:val="349"/>
          <w:jc w:val="center"/>
        </w:trPr>
        <w:tc>
          <w:tcPr>
            <w:tcW w:w="6109" w:type="dxa"/>
            <w:gridSpan w:val="3"/>
            <w:tcBorders>
              <w:top w:val="nil"/>
              <w:left w:val="single" w:sz="4" w:space="0" w:color="auto"/>
              <w:bottom w:val="single" w:sz="4" w:space="0" w:color="auto"/>
              <w:right w:val="single" w:sz="4" w:space="0" w:color="auto"/>
            </w:tcBorders>
            <w:shd w:val="clear" w:color="auto" w:fill="auto"/>
            <w:hideMark/>
          </w:tcPr>
          <w:p w14:paraId="3327A3D8" w14:textId="465D735A" w:rsidR="00315EBF" w:rsidRPr="00EF4551" w:rsidRDefault="00315EBF" w:rsidP="00315EBF">
            <w:pPr>
              <w:spacing w:line="240" w:lineRule="exact"/>
            </w:pPr>
            <w:r w:rsidRPr="00EF4551">
              <w:t>Колесная пара</w:t>
            </w:r>
          </w:p>
        </w:tc>
        <w:tc>
          <w:tcPr>
            <w:tcW w:w="3260" w:type="dxa"/>
            <w:tcBorders>
              <w:top w:val="nil"/>
              <w:left w:val="nil"/>
              <w:bottom w:val="single" w:sz="4" w:space="0" w:color="auto"/>
              <w:right w:val="single" w:sz="4" w:space="0" w:color="auto"/>
            </w:tcBorders>
            <w:shd w:val="clear" w:color="auto" w:fill="auto"/>
            <w:noWrap/>
          </w:tcPr>
          <w:p w14:paraId="12C55922" w14:textId="1D3B529C" w:rsidR="00315EBF" w:rsidRPr="00EF4551" w:rsidRDefault="00315EBF" w:rsidP="00315EBF">
            <w:pPr>
              <w:spacing w:line="240" w:lineRule="exact"/>
              <w:jc w:val="center"/>
            </w:pPr>
          </w:p>
        </w:tc>
      </w:tr>
      <w:tr w:rsidR="00315EBF" w:rsidRPr="00EF4551" w14:paraId="32B3F1F9" w14:textId="77777777" w:rsidTr="00CC1A05">
        <w:trPr>
          <w:gridAfter w:val="1"/>
          <w:wAfter w:w="232" w:type="dxa"/>
          <w:trHeight w:val="269"/>
          <w:jc w:val="center"/>
        </w:trPr>
        <w:tc>
          <w:tcPr>
            <w:tcW w:w="6109" w:type="dxa"/>
            <w:gridSpan w:val="3"/>
            <w:tcBorders>
              <w:top w:val="nil"/>
              <w:left w:val="single" w:sz="4" w:space="0" w:color="auto"/>
              <w:bottom w:val="single" w:sz="4" w:space="0" w:color="auto"/>
              <w:right w:val="single" w:sz="4" w:space="0" w:color="auto"/>
            </w:tcBorders>
            <w:shd w:val="clear" w:color="auto" w:fill="auto"/>
            <w:hideMark/>
          </w:tcPr>
          <w:p w14:paraId="6B8CD543" w14:textId="67D695C4" w:rsidR="00315EBF" w:rsidRPr="00EF4551" w:rsidRDefault="00315EBF" w:rsidP="00315EBF">
            <w:pPr>
              <w:spacing w:line="240" w:lineRule="exact"/>
            </w:pPr>
            <w:r w:rsidRPr="00EF4551">
              <w:t xml:space="preserve">Корпус буксы   </w:t>
            </w:r>
          </w:p>
        </w:tc>
        <w:tc>
          <w:tcPr>
            <w:tcW w:w="3260" w:type="dxa"/>
            <w:tcBorders>
              <w:top w:val="nil"/>
              <w:left w:val="nil"/>
              <w:bottom w:val="single" w:sz="4" w:space="0" w:color="auto"/>
              <w:right w:val="single" w:sz="4" w:space="0" w:color="auto"/>
            </w:tcBorders>
            <w:shd w:val="clear" w:color="auto" w:fill="auto"/>
            <w:noWrap/>
          </w:tcPr>
          <w:p w14:paraId="14DE6421" w14:textId="07DCF514" w:rsidR="00315EBF" w:rsidRPr="00EF4551" w:rsidRDefault="00315EBF" w:rsidP="00315EBF">
            <w:pPr>
              <w:spacing w:line="240" w:lineRule="exact"/>
              <w:jc w:val="center"/>
            </w:pPr>
          </w:p>
        </w:tc>
      </w:tr>
      <w:tr w:rsidR="00315EBF" w:rsidRPr="00EF4551" w14:paraId="55DBBEA6" w14:textId="77777777" w:rsidTr="00CC1A05">
        <w:trPr>
          <w:gridAfter w:val="1"/>
          <w:wAfter w:w="232" w:type="dxa"/>
          <w:trHeight w:val="273"/>
          <w:jc w:val="center"/>
        </w:trPr>
        <w:tc>
          <w:tcPr>
            <w:tcW w:w="6109" w:type="dxa"/>
            <w:gridSpan w:val="3"/>
            <w:tcBorders>
              <w:top w:val="nil"/>
              <w:left w:val="single" w:sz="4" w:space="0" w:color="auto"/>
              <w:bottom w:val="single" w:sz="4" w:space="0" w:color="auto"/>
              <w:right w:val="single" w:sz="4" w:space="0" w:color="auto"/>
            </w:tcBorders>
            <w:shd w:val="clear" w:color="auto" w:fill="auto"/>
            <w:hideMark/>
          </w:tcPr>
          <w:p w14:paraId="3C56A8D6" w14:textId="5EFD8B25" w:rsidR="00315EBF" w:rsidRPr="00EF4551" w:rsidRDefault="00315EBF" w:rsidP="00315EBF">
            <w:pPr>
              <w:spacing w:line="240" w:lineRule="exact"/>
            </w:pPr>
            <w:r w:rsidRPr="00EF4551">
              <w:t>Авторегулятор</w:t>
            </w:r>
          </w:p>
        </w:tc>
        <w:tc>
          <w:tcPr>
            <w:tcW w:w="3260" w:type="dxa"/>
            <w:tcBorders>
              <w:top w:val="nil"/>
              <w:left w:val="nil"/>
              <w:bottom w:val="single" w:sz="4" w:space="0" w:color="auto"/>
              <w:right w:val="single" w:sz="4" w:space="0" w:color="auto"/>
            </w:tcBorders>
            <w:shd w:val="clear" w:color="auto" w:fill="auto"/>
            <w:noWrap/>
          </w:tcPr>
          <w:p w14:paraId="6397E93D" w14:textId="42B2C1E7" w:rsidR="00315EBF" w:rsidRPr="00EF4551" w:rsidRDefault="00315EBF" w:rsidP="00315EBF">
            <w:pPr>
              <w:spacing w:line="240" w:lineRule="exact"/>
              <w:jc w:val="center"/>
            </w:pPr>
          </w:p>
        </w:tc>
      </w:tr>
      <w:tr w:rsidR="00315EBF" w:rsidRPr="00EF4551" w14:paraId="34CF056C" w14:textId="77777777" w:rsidTr="00CC1A05">
        <w:trPr>
          <w:gridAfter w:val="1"/>
          <w:wAfter w:w="232" w:type="dxa"/>
          <w:trHeight w:val="263"/>
          <w:jc w:val="center"/>
        </w:trPr>
        <w:tc>
          <w:tcPr>
            <w:tcW w:w="6109" w:type="dxa"/>
            <w:gridSpan w:val="3"/>
            <w:tcBorders>
              <w:top w:val="nil"/>
              <w:left w:val="single" w:sz="4" w:space="0" w:color="auto"/>
              <w:bottom w:val="single" w:sz="4" w:space="0" w:color="auto"/>
              <w:right w:val="single" w:sz="4" w:space="0" w:color="auto"/>
            </w:tcBorders>
            <w:shd w:val="clear" w:color="auto" w:fill="auto"/>
            <w:hideMark/>
          </w:tcPr>
          <w:p w14:paraId="6A2DB8F3" w14:textId="291E85AB" w:rsidR="00315EBF" w:rsidRPr="00EF4551" w:rsidRDefault="00315EBF" w:rsidP="00315EBF">
            <w:pPr>
              <w:spacing w:line="240" w:lineRule="exact"/>
            </w:pPr>
            <w:proofErr w:type="spellStart"/>
            <w:r w:rsidRPr="00EF4551">
              <w:t>Авторежим</w:t>
            </w:r>
            <w:proofErr w:type="spellEnd"/>
          </w:p>
        </w:tc>
        <w:tc>
          <w:tcPr>
            <w:tcW w:w="3260" w:type="dxa"/>
            <w:tcBorders>
              <w:top w:val="nil"/>
              <w:left w:val="nil"/>
              <w:bottom w:val="single" w:sz="4" w:space="0" w:color="auto"/>
              <w:right w:val="single" w:sz="4" w:space="0" w:color="auto"/>
            </w:tcBorders>
            <w:shd w:val="clear" w:color="auto" w:fill="auto"/>
            <w:noWrap/>
          </w:tcPr>
          <w:p w14:paraId="771D2987" w14:textId="5EC59940" w:rsidR="00315EBF" w:rsidRPr="00EF4551" w:rsidRDefault="00315EBF" w:rsidP="00315EBF">
            <w:pPr>
              <w:spacing w:line="240" w:lineRule="exact"/>
              <w:jc w:val="center"/>
            </w:pPr>
          </w:p>
        </w:tc>
      </w:tr>
      <w:tr w:rsidR="00315EBF" w:rsidRPr="00EF4551" w14:paraId="08E55622" w14:textId="77777777" w:rsidTr="00CC1A05">
        <w:trPr>
          <w:gridAfter w:val="1"/>
          <w:wAfter w:w="232" w:type="dxa"/>
          <w:trHeight w:val="420"/>
          <w:jc w:val="center"/>
        </w:trPr>
        <w:tc>
          <w:tcPr>
            <w:tcW w:w="6109" w:type="dxa"/>
            <w:gridSpan w:val="3"/>
            <w:tcBorders>
              <w:top w:val="nil"/>
              <w:left w:val="single" w:sz="4" w:space="0" w:color="auto"/>
              <w:bottom w:val="single" w:sz="4" w:space="0" w:color="auto"/>
              <w:right w:val="single" w:sz="4" w:space="0" w:color="auto"/>
            </w:tcBorders>
            <w:shd w:val="clear" w:color="auto" w:fill="auto"/>
            <w:hideMark/>
          </w:tcPr>
          <w:p w14:paraId="050FD0F0" w14:textId="3A1B131C" w:rsidR="00315EBF" w:rsidRPr="00EF4551" w:rsidRDefault="00315EBF" w:rsidP="00315EBF">
            <w:pPr>
              <w:spacing w:line="240" w:lineRule="exact"/>
            </w:pPr>
            <w:r w:rsidRPr="00EF4551">
              <w:t>Главная часть воздухораспределителя</w:t>
            </w:r>
          </w:p>
        </w:tc>
        <w:tc>
          <w:tcPr>
            <w:tcW w:w="3260" w:type="dxa"/>
            <w:tcBorders>
              <w:top w:val="nil"/>
              <w:left w:val="nil"/>
              <w:bottom w:val="single" w:sz="4" w:space="0" w:color="auto"/>
              <w:right w:val="single" w:sz="4" w:space="0" w:color="auto"/>
            </w:tcBorders>
            <w:shd w:val="clear" w:color="auto" w:fill="auto"/>
            <w:noWrap/>
          </w:tcPr>
          <w:p w14:paraId="4ACF2C5A" w14:textId="5D952063" w:rsidR="00315EBF" w:rsidRPr="00EF4551" w:rsidRDefault="00315EBF" w:rsidP="00315EBF">
            <w:pPr>
              <w:spacing w:line="240" w:lineRule="exact"/>
              <w:jc w:val="center"/>
            </w:pPr>
          </w:p>
        </w:tc>
      </w:tr>
      <w:tr w:rsidR="00315EBF" w:rsidRPr="00EF4551" w14:paraId="3C5CEA02" w14:textId="77777777" w:rsidTr="00CC1A05">
        <w:trPr>
          <w:gridAfter w:val="1"/>
          <w:wAfter w:w="232" w:type="dxa"/>
          <w:trHeight w:val="465"/>
          <w:jc w:val="center"/>
        </w:trPr>
        <w:tc>
          <w:tcPr>
            <w:tcW w:w="6109" w:type="dxa"/>
            <w:gridSpan w:val="3"/>
            <w:tcBorders>
              <w:top w:val="nil"/>
              <w:left w:val="single" w:sz="4" w:space="0" w:color="auto"/>
              <w:bottom w:val="single" w:sz="4" w:space="0" w:color="auto"/>
              <w:right w:val="single" w:sz="4" w:space="0" w:color="auto"/>
            </w:tcBorders>
            <w:shd w:val="clear" w:color="auto" w:fill="auto"/>
            <w:hideMark/>
          </w:tcPr>
          <w:p w14:paraId="61261D3B" w14:textId="3FA05F29" w:rsidR="00315EBF" w:rsidRPr="00EF4551" w:rsidRDefault="00315EBF" w:rsidP="00315EBF">
            <w:pPr>
              <w:spacing w:line="240" w:lineRule="exact"/>
            </w:pPr>
            <w:r w:rsidRPr="00EF4551">
              <w:t>Запасной резервуар</w:t>
            </w:r>
          </w:p>
        </w:tc>
        <w:tc>
          <w:tcPr>
            <w:tcW w:w="3260" w:type="dxa"/>
            <w:tcBorders>
              <w:top w:val="nil"/>
              <w:left w:val="nil"/>
              <w:bottom w:val="single" w:sz="4" w:space="0" w:color="auto"/>
              <w:right w:val="single" w:sz="4" w:space="0" w:color="auto"/>
            </w:tcBorders>
            <w:shd w:val="clear" w:color="auto" w:fill="auto"/>
            <w:noWrap/>
          </w:tcPr>
          <w:p w14:paraId="0E3C5A32" w14:textId="3D0864A2" w:rsidR="00315EBF" w:rsidRPr="00EF4551" w:rsidRDefault="00315EBF" w:rsidP="00315EBF">
            <w:pPr>
              <w:spacing w:line="240" w:lineRule="exact"/>
              <w:jc w:val="center"/>
            </w:pPr>
          </w:p>
        </w:tc>
      </w:tr>
      <w:tr w:rsidR="00315EBF" w:rsidRPr="00EF4551" w14:paraId="7E586F09" w14:textId="77777777" w:rsidTr="00CC1A05">
        <w:trPr>
          <w:gridAfter w:val="1"/>
          <w:wAfter w:w="232" w:type="dxa"/>
          <w:trHeight w:val="303"/>
          <w:jc w:val="center"/>
        </w:trPr>
        <w:tc>
          <w:tcPr>
            <w:tcW w:w="6109" w:type="dxa"/>
            <w:gridSpan w:val="3"/>
            <w:tcBorders>
              <w:top w:val="nil"/>
              <w:left w:val="single" w:sz="4" w:space="0" w:color="auto"/>
              <w:bottom w:val="single" w:sz="4" w:space="0" w:color="auto"/>
              <w:right w:val="single" w:sz="4" w:space="0" w:color="auto"/>
            </w:tcBorders>
            <w:shd w:val="clear" w:color="000000" w:fill="FFFFFF"/>
            <w:hideMark/>
          </w:tcPr>
          <w:p w14:paraId="538A3142" w14:textId="7F66543D" w:rsidR="00315EBF" w:rsidRPr="00EF4551" w:rsidRDefault="00315EBF" w:rsidP="00315EBF">
            <w:pPr>
              <w:spacing w:line="240" w:lineRule="exact"/>
            </w:pPr>
            <w:r w:rsidRPr="00EF4551">
              <w:t xml:space="preserve">Кран концевой   </w:t>
            </w:r>
          </w:p>
        </w:tc>
        <w:tc>
          <w:tcPr>
            <w:tcW w:w="3260" w:type="dxa"/>
            <w:tcBorders>
              <w:top w:val="nil"/>
              <w:left w:val="nil"/>
              <w:bottom w:val="single" w:sz="4" w:space="0" w:color="auto"/>
              <w:right w:val="single" w:sz="4" w:space="0" w:color="auto"/>
            </w:tcBorders>
            <w:shd w:val="clear" w:color="auto" w:fill="auto"/>
            <w:noWrap/>
          </w:tcPr>
          <w:p w14:paraId="77908558" w14:textId="06097F8F" w:rsidR="00315EBF" w:rsidRPr="00EF4551" w:rsidRDefault="00315EBF" w:rsidP="00315EBF">
            <w:pPr>
              <w:spacing w:line="240" w:lineRule="exact"/>
              <w:jc w:val="center"/>
            </w:pPr>
          </w:p>
        </w:tc>
      </w:tr>
      <w:tr w:rsidR="00315EBF" w:rsidRPr="00EF4551" w14:paraId="4A3B9A27" w14:textId="77777777" w:rsidTr="00CC1A05">
        <w:trPr>
          <w:gridAfter w:val="1"/>
          <w:wAfter w:w="232" w:type="dxa"/>
          <w:trHeight w:val="465"/>
          <w:jc w:val="center"/>
        </w:trPr>
        <w:tc>
          <w:tcPr>
            <w:tcW w:w="6109" w:type="dxa"/>
            <w:gridSpan w:val="3"/>
            <w:tcBorders>
              <w:top w:val="nil"/>
              <w:left w:val="single" w:sz="4" w:space="0" w:color="auto"/>
              <w:bottom w:val="single" w:sz="4" w:space="0" w:color="auto"/>
              <w:right w:val="single" w:sz="4" w:space="0" w:color="auto"/>
            </w:tcBorders>
            <w:shd w:val="clear" w:color="000000" w:fill="FFFFFF"/>
            <w:hideMark/>
          </w:tcPr>
          <w:p w14:paraId="21A8A608" w14:textId="7D29EEE3" w:rsidR="00315EBF" w:rsidRPr="00EF4551" w:rsidRDefault="00315EBF" w:rsidP="00315EBF">
            <w:pPr>
              <w:spacing w:line="240" w:lineRule="exact"/>
            </w:pPr>
            <w:r w:rsidRPr="00EF4551">
              <w:t xml:space="preserve">Кран разобщительный   </w:t>
            </w:r>
          </w:p>
        </w:tc>
        <w:tc>
          <w:tcPr>
            <w:tcW w:w="3260" w:type="dxa"/>
            <w:tcBorders>
              <w:top w:val="nil"/>
              <w:left w:val="nil"/>
              <w:bottom w:val="single" w:sz="4" w:space="0" w:color="auto"/>
              <w:right w:val="single" w:sz="4" w:space="0" w:color="auto"/>
            </w:tcBorders>
            <w:shd w:val="clear" w:color="auto" w:fill="auto"/>
            <w:noWrap/>
          </w:tcPr>
          <w:p w14:paraId="5DF63AD3" w14:textId="356F4939" w:rsidR="00315EBF" w:rsidRPr="00EF4551" w:rsidRDefault="00315EBF" w:rsidP="00315EBF">
            <w:pPr>
              <w:spacing w:line="240" w:lineRule="exact"/>
              <w:jc w:val="center"/>
            </w:pPr>
          </w:p>
        </w:tc>
      </w:tr>
      <w:tr w:rsidR="00315EBF" w:rsidRPr="00EF4551" w14:paraId="0CB0DA98" w14:textId="77777777" w:rsidTr="00CC1A05">
        <w:trPr>
          <w:gridAfter w:val="1"/>
          <w:wAfter w:w="232" w:type="dxa"/>
          <w:trHeight w:val="417"/>
          <w:jc w:val="center"/>
        </w:trPr>
        <w:tc>
          <w:tcPr>
            <w:tcW w:w="6109" w:type="dxa"/>
            <w:gridSpan w:val="3"/>
            <w:tcBorders>
              <w:top w:val="nil"/>
              <w:left w:val="single" w:sz="4" w:space="0" w:color="auto"/>
              <w:bottom w:val="single" w:sz="4" w:space="0" w:color="auto"/>
              <w:right w:val="single" w:sz="4" w:space="0" w:color="auto"/>
            </w:tcBorders>
            <w:shd w:val="clear" w:color="auto" w:fill="auto"/>
            <w:hideMark/>
          </w:tcPr>
          <w:p w14:paraId="6B959A6A" w14:textId="42B12114" w:rsidR="00315EBF" w:rsidRPr="00EF4551" w:rsidRDefault="00315EBF" w:rsidP="00315EBF">
            <w:pPr>
              <w:spacing w:line="240" w:lineRule="exact"/>
            </w:pPr>
            <w:r w:rsidRPr="00EF4551">
              <w:t>Магистральная часть воздухораспределителя</w:t>
            </w:r>
          </w:p>
        </w:tc>
        <w:tc>
          <w:tcPr>
            <w:tcW w:w="3260" w:type="dxa"/>
            <w:tcBorders>
              <w:top w:val="nil"/>
              <w:left w:val="nil"/>
              <w:bottom w:val="single" w:sz="4" w:space="0" w:color="auto"/>
              <w:right w:val="single" w:sz="4" w:space="0" w:color="auto"/>
            </w:tcBorders>
            <w:shd w:val="clear" w:color="auto" w:fill="auto"/>
            <w:noWrap/>
          </w:tcPr>
          <w:p w14:paraId="6551C2F3" w14:textId="0958D2FF" w:rsidR="00315EBF" w:rsidRPr="00EF4551" w:rsidRDefault="00315EBF" w:rsidP="00315EBF">
            <w:pPr>
              <w:spacing w:line="240" w:lineRule="exact"/>
              <w:jc w:val="center"/>
            </w:pPr>
          </w:p>
        </w:tc>
      </w:tr>
      <w:tr w:rsidR="00315EBF" w:rsidRPr="00EF4551" w14:paraId="2A296F50" w14:textId="77777777" w:rsidTr="00CC1A05">
        <w:trPr>
          <w:gridAfter w:val="1"/>
          <w:wAfter w:w="232" w:type="dxa"/>
          <w:trHeight w:val="465"/>
          <w:jc w:val="center"/>
        </w:trPr>
        <w:tc>
          <w:tcPr>
            <w:tcW w:w="6109" w:type="dxa"/>
            <w:gridSpan w:val="3"/>
            <w:tcBorders>
              <w:top w:val="nil"/>
              <w:left w:val="single" w:sz="4" w:space="0" w:color="auto"/>
              <w:bottom w:val="single" w:sz="4" w:space="0" w:color="auto"/>
              <w:right w:val="single" w:sz="4" w:space="0" w:color="auto"/>
            </w:tcBorders>
            <w:shd w:val="clear" w:color="auto" w:fill="auto"/>
            <w:hideMark/>
          </w:tcPr>
          <w:p w14:paraId="77BEA56C" w14:textId="09EECD34" w:rsidR="00315EBF" w:rsidRPr="00EF4551" w:rsidRDefault="00315EBF" w:rsidP="00315EBF">
            <w:pPr>
              <w:spacing w:line="240" w:lineRule="exact"/>
            </w:pPr>
            <w:r w:rsidRPr="00EF4551">
              <w:t>Рабочая камера</w:t>
            </w:r>
          </w:p>
        </w:tc>
        <w:tc>
          <w:tcPr>
            <w:tcW w:w="3260" w:type="dxa"/>
            <w:tcBorders>
              <w:top w:val="nil"/>
              <w:left w:val="nil"/>
              <w:bottom w:val="single" w:sz="4" w:space="0" w:color="auto"/>
              <w:right w:val="single" w:sz="4" w:space="0" w:color="auto"/>
            </w:tcBorders>
            <w:shd w:val="clear" w:color="auto" w:fill="auto"/>
            <w:noWrap/>
          </w:tcPr>
          <w:p w14:paraId="67DD26E1" w14:textId="2FA33876" w:rsidR="00315EBF" w:rsidRPr="00EF4551" w:rsidRDefault="00315EBF" w:rsidP="00315EBF">
            <w:pPr>
              <w:spacing w:line="240" w:lineRule="exact"/>
              <w:jc w:val="center"/>
            </w:pPr>
          </w:p>
        </w:tc>
      </w:tr>
      <w:tr w:rsidR="00315EBF" w:rsidRPr="00EF4551" w14:paraId="673D8412" w14:textId="77777777" w:rsidTr="00CC1A05">
        <w:trPr>
          <w:gridAfter w:val="1"/>
          <w:wAfter w:w="232" w:type="dxa"/>
          <w:trHeight w:val="465"/>
          <w:jc w:val="center"/>
        </w:trPr>
        <w:tc>
          <w:tcPr>
            <w:tcW w:w="6109" w:type="dxa"/>
            <w:gridSpan w:val="3"/>
            <w:tcBorders>
              <w:top w:val="nil"/>
              <w:left w:val="single" w:sz="4" w:space="0" w:color="auto"/>
              <w:bottom w:val="single" w:sz="4" w:space="0" w:color="auto"/>
              <w:right w:val="single" w:sz="4" w:space="0" w:color="auto"/>
            </w:tcBorders>
            <w:shd w:val="clear" w:color="000000" w:fill="FFFFFF"/>
            <w:hideMark/>
          </w:tcPr>
          <w:p w14:paraId="12A02748" w14:textId="0766965A" w:rsidR="00315EBF" w:rsidRPr="00EF4551" w:rsidRDefault="00315EBF" w:rsidP="00315EBF">
            <w:pPr>
              <w:spacing w:line="240" w:lineRule="exact"/>
            </w:pPr>
            <w:r w:rsidRPr="00EF4551">
              <w:t xml:space="preserve">Рукав соединительный   </w:t>
            </w:r>
          </w:p>
        </w:tc>
        <w:tc>
          <w:tcPr>
            <w:tcW w:w="3260" w:type="dxa"/>
            <w:tcBorders>
              <w:top w:val="nil"/>
              <w:left w:val="nil"/>
              <w:bottom w:val="single" w:sz="4" w:space="0" w:color="auto"/>
              <w:right w:val="single" w:sz="4" w:space="0" w:color="auto"/>
            </w:tcBorders>
            <w:shd w:val="clear" w:color="auto" w:fill="auto"/>
            <w:noWrap/>
          </w:tcPr>
          <w:p w14:paraId="250FB91E" w14:textId="23B9C6B5" w:rsidR="00315EBF" w:rsidRPr="00EF4551" w:rsidRDefault="00315EBF" w:rsidP="00315EBF">
            <w:pPr>
              <w:spacing w:line="240" w:lineRule="exact"/>
              <w:jc w:val="center"/>
            </w:pPr>
          </w:p>
        </w:tc>
      </w:tr>
      <w:tr w:rsidR="00315EBF" w:rsidRPr="00EF4551" w14:paraId="766F3E22" w14:textId="77777777" w:rsidTr="00CC1A05">
        <w:trPr>
          <w:gridAfter w:val="1"/>
          <w:wAfter w:w="232" w:type="dxa"/>
          <w:trHeight w:val="465"/>
          <w:jc w:val="center"/>
        </w:trPr>
        <w:tc>
          <w:tcPr>
            <w:tcW w:w="6109" w:type="dxa"/>
            <w:gridSpan w:val="3"/>
            <w:tcBorders>
              <w:top w:val="nil"/>
              <w:left w:val="single" w:sz="4" w:space="0" w:color="auto"/>
              <w:bottom w:val="single" w:sz="4" w:space="0" w:color="auto"/>
              <w:right w:val="single" w:sz="4" w:space="0" w:color="auto"/>
            </w:tcBorders>
            <w:shd w:val="clear" w:color="auto" w:fill="auto"/>
            <w:hideMark/>
          </w:tcPr>
          <w:p w14:paraId="3E008E04" w14:textId="4E3431D1" w:rsidR="00315EBF" w:rsidRPr="00EF4551" w:rsidRDefault="00315EBF" w:rsidP="00315EBF">
            <w:pPr>
              <w:spacing w:line="240" w:lineRule="exact"/>
            </w:pPr>
            <w:r w:rsidRPr="00EF4551">
              <w:t xml:space="preserve">Балка </w:t>
            </w:r>
            <w:proofErr w:type="spellStart"/>
            <w:r w:rsidRPr="00EF4551">
              <w:t>надрессорная</w:t>
            </w:r>
            <w:proofErr w:type="spellEnd"/>
          </w:p>
        </w:tc>
        <w:tc>
          <w:tcPr>
            <w:tcW w:w="3260" w:type="dxa"/>
            <w:tcBorders>
              <w:top w:val="nil"/>
              <w:left w:val="nil"/>
              <w:bottom w:val="single" w:sz="4" w:space="0" w:color="auto"/>
              <w:right w:val="single" w:sz="4" w:space="0" w:color="auto"/>
            </w:tcBorders>
            <w:shd w:val="clear" w:color="auto" w:fill="auto"/>
            <w:noWrap/>
          </w:tcPr>
          <w:p w14:paraId="36550360" w14:textId="2908DE4E" w:rsidR="00315EBF" w:rsidRPr="00EF4551" w:rsidRDefault="00315EBF" w:rsidP="00315EBF">
            <w:pPr>
              <w:spacing w:line="240" w:lineRule="exact"/>
              <w:jc w:val="center"/>
            </w:pPr>
          </w:p>
        </w:tc>
      </w:tr>
      <w:tr w:rsidR="00315EBF" w:rsidRPr="00EF4551" w14:paraId="7DC15B84" w14:textId="77777777" w:rsidTr="00CC1A05">
        <w:trPr>
          <w:gridAfter w:val="1"/>
          <w:wAfter w:w="232" w:type="dxa"/>
          <w:trHeight w:val="465"/>
          <w:jc w:val="center"/>
        </w:trPr>
        <w:tc>
          <w:tcPr>
            <w:tcW w:w="6109" w:type="dxa"/>
            <w:gridSpan w:val="3"/>
            <w:tcBorders>
              <w:top w:val="nil"/>
              <w:left w:val="single" w:sz="4" w:space="0" w:color="auto"/>
              <w:bottom w:val="single" w:sz="4" w:space="0" w:color="auto"/>
              <w:right w:val="single" w:sz="4" w:space="0" w:color="auto"/>
            </w:tcBorders>
            <w:shd w:val="clear" w:color="auto" w:fill="auto"/>
            <w:hideMark/>
          </w:tcPr>
          <w:p w14:paraId="24AF8A66" w14:textId="09968829" w:rsidR="00315EBF" w:rsidRPr="00EF4551" w:rsidRDefault="00315EBF" w:rsidP="00315EBF">
            <w:pPr>
              <w:spacing w:line="240" w:lineRule="exact"/>
            </w:pPr>
            <w:r w:rsidRPr="00EF4551">
              <w:t>Балка соединительная</w:t>
            </w:r>
          </w:p>
        </w:tc>
        <w:tc>
          <w:tcPr>
            <w:tcW w:w="3260" w:type="dxa"/>
            <w:tcBorders>
              <w:top w:val="nil"/>
              <w:left w:val="nil"/>
              <w:bottom w:val="single" w:sz="4" w:space="0" w:color="auto"/>
              <w:right w:val="single" w:sz="4" w:space="0" w:color="auto"/>
            </w:tcBorders>
            <w:shd w:val="clear" w:color="auto" w:fill="auto"/>
            <w:noWrap/>
          </w:tcPr>
          <w:p w14:paraId="7D5D4231" w14:textId="544513ED" w:rsidR="00315EBF" w:rsidRPr="00EF4551" w:rsidRDefault="00315EBF" w:rsidP="00315EBF">
            <w:pPr>
              <w:spacing w:line="240" w:lineRule="exact"/>
              <w:jc w:val="center"/>
            </w:pPr>
          </w:p>
        </w:tc>
      </w:tr>
      <w:tr w:rsidR="00315EBF" w:rsidRPr="00EF4551" w14:paraId="75431B18" w14:textId="77777777" w:rsidTr="00CC1A05">
        <w:trPr>
          <w:gridAfter w:val="1"/>
          <w:wAfter w:w="232" w:type="dxa"/>
          <w:trHeight w:val="465"/>
          <w:jc w:val="center"/>
        </w:trPr>
        <w:tc>
          <w:tcPr>
            <w:tcW w:w="6109" w:type="dxa"/>
            <w:gridSpan w:val="3"/>
            <w:tcBorders>
              <w:top w:val="nil"/>
              <w:left w:val="single" w:sz="4" w:space="0" w:color="auto"/>
              <w:bottom w:val="single" w:sz="4" w:space="0" w:color="auto"/>
              <w:right w:val="single" w:sz="4" w:space="0" w:color="auto"/>
            </w:tcBorders>
            <w:shd w:val="clear" w:color="auto" w:fill="auto"/>
            <w:hideMark/>
          </w:tcPr>
          <w:p w14:paraId="7DE0D1C2" w14:textId="4FA036D8" w:rsidR="00315EBF" w:rsidRPr="00EF4551" w:rsidRDefault="00315EBF" w:rsidP="00315EBF">
            <w:pPr>
              <w:spacing w:line="240" w:lineRule="exact"/>
            </w:pPr>
            <w:r w:rsidRPr="00EF4551">
              <w:t xml:space="preserve">Клин фрикционный   </w:t>
            </w:r>
          </w:p>
        </w:tc>
        <w:tc>
          <w:tcPr>
            <w:tcW w:w="3260" w:type="dxa"/>
            <w:tcBorders>
              <w:top w:val="nil"/>
              <w:left w:val="nil"/>
              <w:bottom w:val="single" w:sz="4" w:space="0" w:color="auto"/>
              <w:right w:val="single" w:sz="4" w:space="0" w:color="auto"/>
            </w:tcBorders>
            <w:shd w:val="clear" w:color="auto" w:fill="auto"/>
            <w:noWrap/>
          </w:tcPr>
          <w:p w14:paraId="34DBF497" w14:textId="791A50C6" w:rsidR="00315EBF" w:rsidRPr="00EF4551" w:rsidRDefault="00315EBF" w:rsidP="00315EBF">
            <w:pPr>
              <w:spacing w:line="240" w:lineRule="exact"/>
              <w:jc w:val="center"/>
            </w:pPr>
          </w:p>
        </w:tc>
      </w:tr>
      <w:tr w:rsidR="00315EBF" w:rsidRPr="00EF4551" w14:paraId="16E49B17" w14:textId="77777777" w:rsidTr="00CC1A05">
        <w:trPr>
          <w:gridAfter w:val="1"/>
          <w:wAfter w:w="232" w:type="dxa"/>
          <w:trHeight w:val="465"/>
          <w:jc w:val="center"/>
        </w:trPr>
        <w:tc>
          <w:tcPr>
            <w:tcW w:w="6109" w:type="dxa"/>
            <w:gridSpan w:val="3"/>
            <w:tcBorders>
              <w:top w:val="nil"/>
              <w:left w:val="single" w:sz="4" w:space="0" w:color="auto"/>
              <w:bottom w:val="single" w:sz="4" w:space="0" w:color="auto"/>
              <w:right w:val="single" w:sz="4" w:space="0" w:color="auto"/>
            </w:tcBorders>
            <w:shd w:val="clear" w:color="auto" w:fill="auto"/>
            <w:hideMark/>
          </w:tcPr>
          <w:p w14:paraId="2A736A8C" w14:textId="059831A9" w:rsidR="00315EBF" w:rsidRPr="00EF4551" w:rsidRDefault="00315EBF" w:rsidP="00315EBF">
            <w:pPr>
              <w:spacing w:line="240" w:lineRule="exact"/>
            </w:pPr>
            <w:r w:rsidRPr="00EF4551">
              <w:t>Подвеска тормозного башмака</w:t>
            </w:r>
          </w:p>
        </w:tc>
        <w:tc>
          <w:tcPr>
            <w:tcW w:w="3260" w:type="dxa"/>
            <w:tcBorders>
              <w:top w:val="nil"/>
              <w:left w:val="nil"/>
              <w:bottom w:val="single" w:sz="4" w:space="0" w:color="auto"/>
              <w:right w:val="single" w:sz="4" w:space="0" w:color="auto"/>
            </w:tcBorders>
            <w:shd w:val="clear" w:color="auto" w:fill="auto"/>
            <w:noWrap/>
          </w:tcPr>
          <w:p w14:paraId="28CB3608" w14:textId="0199A86E" w:rsidR="00315EBF" w:rsidRPr="00EF4551" w:rsidRDefault="00315EBF" w:rsidP="00315EBF">
            <w:pPr>
              <w:spacing w:line="240" w:lineRule="exact"/>
              <w:jc w:val="center"/>
            </w:pPr>
          </w:p>
        </w:tc>
      </w:tr>
      <w:tr w:rsidR="00315EBF" w:rsidRPr="00EF4551" w14:paraId="6C294EF3" w14:textId="77777777" w:rsidTr="00CC1A05">
        <w:trPr>
          <w:gridAfter w:val="1"/>
          <w:wAfter w:w="232" w:type="dxa"/>
          <w:trHeight w:val="465"/>
          <w:jc w:val="center"/>
        </w:trPr>
        <w:tc>
          <w:tcPr>
            <w:tcW w:w="6109" w:type="dxa"/>
            <w:gridSpan w:val="3"/>
            <w:tcBorders>
              <w:top w:val="nil"/>
              <w:left w:val="single" w:sz="4" w:space="0" w:color="auto"/>
              <w:bottom w:val="single" w:sz="4" w:space="0" w:color="auto"/>
              <w:right w:val="single" w:sz="4" w:space="0" w:color="auto"/>
            </w:tcBorders>
            <w:shd w:val="clear" w:color="auto" w:fill="auto"/>
            <w:hideMark/>
          </w:tcPr>
          <w:p w14:paraId="5B1E6E16" w14:textId="6F06473B" w:rsidR="00315EBF" w:rsidRPr="00EF4551" w:rsidRDefault="00315EBF" w:rsidP="00315EBF">
            <w:pPr>
              <w:spacing w:line="240" w:lineRule="exact"/>
            </w:pPr>
            <w:r w:rsidRPr="00EF4551">
              <w:t xml:space="preserve">Пружина внутренняя   </w:t>
            </w:r>
          </w:p>
        </w:tc>
        <w:tc>
          <w:tcPr>
            <w:tcW w:w="3260" w:type="dxa"/>
            <w:tcBorders>
              <w:top w:val="nil"/>
              <w:left w:val="nil"/>
              <w:bottom w:val="single" w:sz="4" w:space="0" w:color="auto"/>
              <w:right w:val="single" w:sz="4" w:space="0" w:color="auto"/>
            </w:tcBorders>
            <w:shd w:val="clear" w:color="auto" w:fill="auto"/>
            <w:noWrap/>
          </w:tcPr>
          <w:p w14:paraId="39722CB1" w14:textId="7EDF3808" w:rsidR="00315EBF" w:rsidRPr="00EF4551" w:rsidRDefault="00315EBF" w:rsidP="00315EBF">
            <w:pPr>
              <w:spacing w:line="240" w:lineRule="exact"/>
              <w:jc w:val="center"/>
            </w:pPr>
          </w:p>
        </w:tc>
      </w:tr>
      <w:tr w:rsidR="00315EBF" w:rsidRPr="00EF4551" w14:paraId="2032C45C" w14:textId="77777777" w:rsidTr="00CC1A05">
        <w:trPr>
          <w:gridAfter w:val="1"/>
          <w:wAfter w:w="232" w:type="dxa"/>
          <w:trHeight w:val="465"/>
          <w:jc w:val="center"/>
        </w:trPr>
        <w:tc>
          <w:tcPr>
            <w:tcW w:w="6109" w:type="dxa"/>
            <w:gridSpan w:val="3"/>
            <w:tcBorders>
              <w:top w:val="nil"/>
              <w:left w:val="single" w:sz="4" w:space="0" w:color="auto"/>
              <w:bottom w:val="single" w:sz="4" w:space="0" w:color="auto"/>
              <w:right w:val="single" w:sz="4" w:space="0" w:color="auto"/>
            </w:tcBorders>
            <w:shd w:val="clear" w:color="auto" w:fill="auto"/>
            <w:hideMark/>
          </w:tcPr>
          <w:p w14:paraId="07C6B984" w14:textId="73A283A3" w:rsidR="00315EBF" w:rsidRPr="00EF4551" w:rsidRDefault="00315EBF" w:rsidP="00315EBF">
            <w:pPr>
              <w:spacing w:line="240" w:lineRule="exact"/>
            </w:pPr>
            <w:r w:rsidRPr="00EF4551">
              <w:t xml:space="preserve">Пружина наружная   </w:t>
            </w:r>
          </w:p>
        </w:tc>
        <w:tc>
          <w:tcPr>
            <w:tcW w:w="3260" w:type="dxa"/>
            <w:tcBorders>
              <w:top w:val="nil"/>
              <w:left w:val="nil"/>
              <w:bottom w:val="single" w:sz="4" w:space="0" w:color="auto"/>
              <w:right w:val="single" w:sz="4" w:space="0" w:color="auto"/>
            </w:tcBorders>
            <w:shd w:val="clear" w:color="auto" w:fill="auto"/>
            <w:noWrap/>
          </w:tcPr>
          <w:p w14:paraId="6DC7AC88" w14:textId="54759453" w:rsidR="00315EBF" w:rsidRPr="00EF4551" w:rsidRDefault="00315EBF" w:rsidP="00315EBF">
            <w:pPr>
              <w:spacing w:line="240" w:lineRule="exact"/>
              <w:jc w:val="center"/>
            </w:pPr>
          </w:p>
        </w:tc>
      </w:tr>
      <w:tr w:rsidR="00315EBF" w:rsidRPr="00EF4551" w14:paraId="30F8AF19" w14:textId="77777777" w:rsidTr="00CC1A05">
        <w:trPr>
          <w:gridAfter w:val="1"/>
          <w:wAfter w:w="232" w:type="dxa"/>
          <w:trHeight w:val="465"/>
          <w:jc w:val="center"/>
        </w:trPr>
        <w:tc>
          <w:tcPr>
            <w:tcW w:w="6109" w:type="dxa"/>
            <w:gridSpan w:val="3"/>
            <w:tcBorders>
              <w:top w:val="nil"/>
              <w:left w:val="single" w:sz="4" w:space="0" w:color="auto"/>
              <w:bottom w:val="single" w:sz="4" w:space="0" w:color="auto"/>
              <w:right w:val="single" w:sz="4" w:space="0" w:color="auto"/>
            </w:tcBorders>
            <w:shd w:val="clear" w:color="auto" w:fill="auto"/>
            <w:hideMark/>
          </w:tcPr>
          <w:p w14:paraId="56A3C713" w14:textId="0602C7C4" w:rsidR="00315EBF" w:rsidRPr="00EF4551" w:rsidRDefault="00315EBF" w:rsidP="00315EBF">
            <w:pPr>
              <w:spacing w:line="240" w:lineRule="exact"/>
            </w:pPr>
            <w:r w:rsidRPr="00EF4551">
              <w:t>Рама боковая</w:t>
            </w:r>
          </w:p>
        </w:tc>
        <w:tc>
          <w:tcPr>
            <w:tcW w:w="3260" w:type="dxa"/>
            <w:tcBorders>
              <w:top w:val="nil"/>
              <w:left w:val="nil"/>
              <w:bottom w:val="single" w:sz="4" w:space="0" w:color="auto"/>
              <w:right w:val="single" w:sz="4" w:space="0" w:color="auto"/>
            </w:tcBorders>
            <w:shd w:val="clear" w:color="auto" w:fill="auto"/>
            <w:noWrap/>
          </w:tcPr>
          <w:p w14:paraId="641912F2" w14:textId="3DC81E7A" w:rsidR="00315EBF" w:rsidRPr="00EF4551" w:rsidRDefault="00315EBF" w:rsidP="00315EBF">
            <w:pPr>
              <w:spacing w:line="240" w:lineRule="exact"/>
              <w:jc w:val="center"/>
            </w:pPr>
          </w:p>
        </w:tc>
      </w:tr>
      <w:tr w:rsidR="00315EBF" w:rsidRPr="00EF4551" w14:paraId="2160FE3E" w14:textId="77777777" w:rsidTr="00CC1A05">
        <w:trPr>
          <w:gridAfter w:val="1"/>
          <w:wAfter w:w="232" w:type="dxa"/>
          <w:trHeight w:val="465"/>
          <w:jc w:val="center"/>
        </w:trPr>
        <w:tc>
          <w:tcPr>
            <w:tcW w:w="6109" w:type="dxa"/>
            <w:gridSpan w:val="3"/>
            <w:tcBorders>
              <w:top w:val="nil"/>
              <w:left w:val="single" w:sz="4" w:space="0" w:color="auto"/>
              <w:bottom w:val="single" w:sz="4" w:space="0" w:color="auto"/>
              <w:right w:val="single" w:sz="4" w:space="0" w:color="auto"/>
            </w:tcBorders>
            <w:shd w:val="clear" w:color="auto" w:fill="auto"/>
            <w:hideMark/>
          </w:tcPr>
          <w:p w14:paraId="4F621C1C" w14:textId="75D5D226" w:rsidR="00315EBF" w:rsidRPr="00EF4551" w:rsidRDefault="00315EBF" w:rsidP="00315EBF">
            <w:pPr>
              <w:spacing w:line="240" w:lineRule="exact"/>
            </w:pPr>
            <w:proofErr w:type="spellStart"/>
            <w:r w:rsidRPr="00EF4551">
              <w:t>Триангель</w:t>
            </w:r>
            <w:proofErr w:type="spellEnd"/>
          </w:p>
        </w:tc>
        <w:tc>
          <w:tcPr>
            <w:tcW w:w="3260" w:type="dxa"/>
            <w:tcBorders>
              <w:top w:val="nil"/>
              <w:left w:val="nil"/>
              <w:bottom w:val="single" w:sz="4" w:space="0" w:color="auto"/>
              <w:right w:val="single" w:sz="4" w:space="0" w:color="auto"/>
            </w:tcBorders>
            <w:shd w:val="clear" w:color="auto" w:fill="auto"/>
            <w:noWrap/>
          </w:tcPr>
          <w:p w14:paraId="01DD49B3" w14:textId="4145FE7E" w:rsidR="00315EBF" w:rsidRPr="00EF4551" w:rsidRDefault="00315EBF" w:rsidP="00315EBF">
            <w:pPr>
              <w:spacing w:line="240" w:lineRule="exact"/>
              <w:jc w:val="center"/>
            </w:pPr>
          </w:p>
        </w:tc>
      </w:tr>
      <w:tr w:rsidR="00315EBF" w:rsidRPr="00EF4551" w14:paraId="11114188" w14:textId="77777777" w:rsidTr="00CC1A05">
        <w:trPr>
          <w:gridAfter w:val="1"/>
          <w:wAfter w:w="232" w:type="dxa"/>
          <w:trHeight w:val="465"/>
          <w:jc w:val="center"/>
        </w:trPr>
        <w:tc>
          <w:tcPr>
            <w:tcW w:w="6109" w:type="dxa"/>
            <w:gridSpan w:val="3"/>
            <w:tcBorders>
              <w:top w:val="nil"/>
              <w:left w:val="single" w:sz="4" w:space="0" w:color="auto"/>
              <w:bottom w:val="single" w:sz="4" w:space="0" w:color="auto"/>
              <w:right w:val="single" w:sz="4" w:space="0" w:color="auto"/>
            </w:tcBorders>
            <w:shd w:val="clear" w:color="auto" w:fill="auto"/>
            <w:hideMark/>
          </w:tcPr>
          <w:p w14:paraId="21065C6E" w14:textId="4380A94F" w:rsidR="00315EBF" w:rsidRPr="00EF4551" w:rsidRDefault="00315EBF" w:rsidP="00315EBF">
            <w:pPr>
              <w:spacing w:line="240" w:lineRule="exact"/>
            </w:pPr>
            <w:r w:rsidRPr="00EF4551">
              <w:t>Автосцепка</w:t>
            </w:r>
          </w:p>
        </w:tc>
        <w:tc>
          <w:tcPr>
            <w:tcW w:w="3260" w:type="dxa"/>
            <w:tcBorders>
              <w:top w:val="nil"/>
              <w:left w:val="nil"/>
              <w:bottom w:val="single" w:sz="4" w:space="0" w:color="auto"/>
              <w:right w:val="single" w:sz="4" w:space="0" w:color="auto"/>
            </w:tcBorders>
            <w:shd w:val="clear" w:color="auto" w:fill="auto"/>
            <w:noWrap/>
          </w:tcPr>
          <w:p w14:paraId="0C14B285" w14:textId="35410F40" w:rsidR="00315EBF" w:rsidRPr="00EF4551" w:rsidRDefault="00315EBF" w:rsidP="00315EBF">
            <w:pPr>
              <w:spacing w:line="240" w:lineRule="exact"/>
              <w:jc w:val="center"/>
            </w:pPr>
          </w:p>
        </w:tc>
      </w:tr>
      <w:tr w:rsidR="00315EBF" w:rsidRPr="00EF4551" w14:paraId="673462C9" w14:textId="77777777" w:rsidTr="00CC1A05">
        <w:trPr>
          <w:gridAfter w:val="1"/>
          <w:wAfter w:w="232" w:type="dxa"/>
          <w:trHeight w:val="395"/>
          <w:jc w:val="center"/>
        </w:trPr>
        <w:tc>
          <w:tcPr>
            <w:tcW w:w="6109" w:type="dxa"/>
            <w:gridSpan w:val="3"/>
            <w:tcBorders>
              <w:top w:val="nil"/>
              <w:left w:val="single" w:sz="4" w:space="0" w:color="auto"/>
              <w:bottom w:val="single" w:sz="4" w:space="0" w:color="auto"/>
              <w:right w:val="single" w:sz="4" w:space="0" w:color="auto"/>
            </w:tcBorders>
            <w:shd w:val="clear" w:color="auto" w:fill="auto"/>
            <w:hideMark/>
          </w:tcPr>
          <w:p w14:paraId="5E0BAE22" w14:textId="2F11D72E" w:rsidR="00315EBF" w:rsidRPr="00EF4551" w:rsidRDefault="00315EBF" w:rsidP="00315EBF">
            <w:pPr>
              <w:spacing w:line="240" w:lineRule="exact"/>
            </w:pPr>
            <w:r w:rsidRPr="00EF4551">
              <w:t>Корпус автосцепки</w:t>
            </w:r>
          </w:p>
        </w:tc>
        <w:tc>
          <w:tcPr>
            <w:tcW w:w="3260" w:type="dxa"/>
            <w:tcBorders>
              <w:top w:val="nil"/>
              <w:left w:val="nil"/>
              <w:bottom w:val="single" w:sz="4" w:space="0" w:color="auto"/>
              <w:right w:val="single" w:sz="4" w:space="0" w:color="auto"/>
            </w:tcBorders>
            <w:shd w:val="clear" w:color="auto" w:fill="auto"/>
            <w:noWrap/>
          </w:tcPr>
          <w:p w14:paraId="0124433E" w14:textId="1BF2DE2C" w:rsidR="00315EBF" w:rsidRPr="00EF4551" w:rsidRDefault="00315EBF" w:rsidP="00315EBF">
            <w:pPr>
              <w:spacing w:line="240" w:lineRule="exact"/>
              <w:jc w:val="center"/>
            </w:pPr>
          </w:p>
        </w:tc>
      </w:tr>
      <w:tr w:rsidR="00315EBF" w:rsidRPr="00EF4551" w14:paraId="2C2C5620" w14:textId="77777777" w:rsidTr="00CC1A05">
        <w:trPr>
          <w:gridAfter w:val="1"/>
          <w:wAfter w:w="232" w:type="dxa"/>
          <w:trHeight w:val="465"/>
          <w:jc w:val="center"/>
        </w:trPr>
        <w:tc>
          <w:tcPr>
            <w:tcW w:w="6109" w:type="dxa"/>
            <w:gridSpan w:val="3"/>
            <w:tcBorders>
              <w:top w:val="nil"/>
              <w:left w:val="single" w:sz="4" w:space="0" w:color="auto"/>
              <w:bottom w:val="single" w:sz="4" w:space="0" w:color="auto"/>
              <w:right w:val="single" w:sz="4" w:space="0" w:color="auto"/>
            </w:tcBorders>
            <w:shd w:val="clear" w:color="auto" w:fill="auto"/>
            <w:hideMark/>
          </w:tcPr>
          <w:p w14:paraId="5FBE9AE0" w14:textId="66C94437" w:rsidR="00315EBF" w:rsidRPr="00EF4551" w:rsidRDefault="00315EBF" w:rsidP="00315EBF">
            <w:pPr>
              <w:spacing w:line="240" w:lineRule="exact"/>
            </w:pPr>
            <w:proofErr w:type="spellStart"/>
            <w:r w:rsidRPr="00EF4551">
              <w:t>Балочка</w:t>
            </w:r>
            <w:proofErr w:type="spellEnd"/>
            <w:r w:rsidRPr="00EF4551">
              <w:t xml:space="preserve"> центрирующая   </w:t>
            </w:r>
          </w:p>
        </w:tc>
        <w:tc>
          <w:tcPr>
            <w:tcW w:w="3260" w:type="dxa"/>
            <w:tcBorders>
              <w:top w:val="nil"/>
              <w:left w:val="nil"/>
              <w:bottom w:val="single" w:sz="4" w:space="0" w:color="auto"/>
              <w:right w:val="single" w:sz="4" w:space="0" w:color="auto"/>
            </w:tcBorders>
            <w:shd w:val="clear" w:color="auto" w:fill="auto"/>
            <w:noWrap/>
          </w:tcPr>
          <w:p w14:paraId="2E487139" w14:textId="4F42023E" w:rsidR="00315EBF" w:rsidRPr="00EF4551" w:rsidRDefault="00315EBF" w:rsidP="00315EBF">
            <w:pPr>
              <w:spacing w:line="240" w:lineRule="exact"/>
              <w:jc w:val="center"/>
            </w:pPr>
          </w:p>
        </w:tc>
      </w:tr>
      <w:tr w:rsidR="00315EBF" w:rsidRPr="00EF4551" w14:paraId="5B0A291F" w14:textId="77777777" w:rsidTr="00CC1A05">
        <w:trPr>
          <w:gridAfter w:val="1"/>
          <w:wAfter w:w="232" w:type="dxa"/>
          <w:trHeight w:val="366"/>
          <w:jc w:val="center"/>
        </w:trPr>
        <w:tc>
          <w:tcPr>
            <w:tcW w:w="6109" w:type="dxa"/>
            <w:gridSpan w:val="3"/>
            <w:tcBorders>
              <w:top w:val="nil"/>
              <w:left w:val="single" w:sz="4" w:space="0" w:color="auto"/>
              <w:bottom w:val="single" w:sz="4" w:space="0" w:color="auto"/>
              <w:right w:val="single" w:sz="4" w:space="0" w:color="auto"/>
            </w:tcBorders>
            <w:shd w:val="clear" w:color="000000" w:fill="FFFFFF"/>
            <w:hideMark/>
          </w:tcPr>
          <w:p w14:paraId="3BF0C8DD" w14:textId="1D6E06F3" w:rsidR="00315EBF" w:rsidRPr="00EF4551" w:rsidRDefault="00315EBF" w:rsidP="00315EBF">
            <w:pPr>
              <w:spacing w:line="240" w:lineRule="exact"/>
            </w:pPr>
            <w:r w:rsidRPr="00EF4551">
              <w:t xml:space="preserve">Клин тягового хомута   </w:t>
            </w:r>
          </w:p>
        </w:tc>
        <w:tc>
          <w:tcPr>
            <w:tcW w:w="3260" w:type="dxa"/>
            <w:tcBorders>
              <w:top w:val="nil"/>
              <w:left w:val="nil"/>
              <w:bottom w:val="single" w:sz="4" w:space="0" w:color="auto"/>
              <w:right w:val="single" w:sz="4" w:space="0" w:color="auto"/>
            </w:tcBorders>
            <w:shd w:val="clear" w:color="auto" w:fill="auto"/>
            <w:noWrap/>
          </w:tcPr>
          <w:p w14:paraId="1F56ABD1" w14:textId="325CF092" w:rsidR="00315EBF" w:rsidRPr="00EF4551" w:rsidRDefault="00315EBF" w:rsidP="00315EBF">
            <w:pPr>
              <w:spacing w:line="240" w:lineRule="exact"/>
              <w:jc w:val="center"/>
            </w:pPr>
          </w:p>
        </w:tc>
      </w:tr>
      <w:tr w:rsidR="00315EBF" w:rsidRPr="00EF4551" w14:paraId="2E7D2663" w14:textId="77777777" w:rsidTr="00CC1A05">
        <w:trPr>
          <w:gridAfter w:val="1"/>
          <w:wAfter w:w="232" w:type="dxa"/>
          <w:trHeight w:val="413"/>
          <w:jc w:val="center"/>
        </w:trPr>
        <w:tc>
          <w:tcPr>
            <w:tcW w:w="6109" w:type="dxa"/>
            <w:gridSpan w:val="3"/>
            <w:tcBorders>
              <w:top w:val="nil"/>
              <w:left w:val="single" w:sz="4" w:space="0" w:color="auto"/>
              <w:bottom w:val="single" w:sz="4" w:space="0" w:color="auto"/>
              <w:right w:val="single" w:sz="4" w:space="0" w:color="auto"/>
            </w:tcBorders>
            <w:shd w:val="clear" w:color="auto" w:fill="auto"/>
            <w:hideMark/>
          </w:tcPr>
          <w:p w14:paraId="2FD86CF2" w14:textId="1A5BAC08" w:rsidR="00315EBF" w:rsidRPr="00EF4551" w:rsidRDefault="00315EBF" w:rsidP="00315EBF">
            <w:pPr>
              <w:spacing w:line="240" w:lineRule="exact"/>
            </w:pPr>
            <w:r w:rsidRPr="00EF4551">
              <w:t>Поглощающий аппарат</w:t>
            </w:r>
          </w:p>
        </w:tc>
        <w:tc>
          <w:tcPr>
            <w:tcW w:w="3260" w:type="dxa"/>
            <w:tcBorders>
              <w:top w:val="nil"/>
              <w:left w:val="nil"/>
              <w:bottom w:val="single" w:sz="4" w:space="0" w:color="auto"/>
              <w:right w:val="single" w:sz="4" w:space="0" w:color="auto"/>
            </w:tcBorders>
            <w:shd w:val="clear" w:color="auto" w:fill="auto"/>
            <w:noWrap/>
          </w:tcPr>
          <w:p w14:paraId="1CD83BDC" w14:textId="3285E808" w:rsidR="00315EBF" w:rsidRPr="00EF4551" w:rsidRDefault="00315EBF" w:rsidP="00315EBF">
            <w:pPr>
              <w:spacing w:line="240" w:lineRule="exact"/>
              <w:jc w:val="center"/>
            </w:pPr>
          </w:p>
        </w:tc>
      </w:tr>
      <w:tr w:rsidR="00315EBF" w:rsidRPr="00EF4551" w14:paraId="1502900A" w14:textId="77777777" w:rsidTr="00CC1A05">
        <w:trPr>
          <w:gridAfter w:val="1"/>
          <w:wAfter w:w="232" w:type="dxa"/>
          <w:trHeight w:val="413"/>
          <w:jc w:val="center"/>
        </w:trPr>
        <w:tc>
          <w:tcPr>
            <w:tcW w:w="6109" w:type="dxa"/>
            <w:gridSpan w:val="3"/>
            <w:tcBorders>
              <w:top w:val="nil"/>
              <w:left w:val="single" w:sz="4" w:space="0" w:color="auto"/>
              <w:bottom w:val="single" w:sz="4" w:space="0" w:color="auto"/>
              <w:right w:val="single" w:sz="4" w:space="0" w:color="auto"/>
            </w:tcBorders>
            <w:shd w:val="clear" w:color="auto" w:fill="auto"/>
          </w:tcPr>
          <w:p w14:paraId="1236780A" w14:textId="36139AD0" w:rsidR="00315EBF" w:rsidRPr="00EF4551" w:rsidRDefault="00315EBF" w:rsidP="00315EBF">
            <w:pPr>
              <w:spacing w:line="240" w:lineRule="exact"/>
            </w:pPr>
            <w:r w:rsidRPr="00EF4551">
              <w:t>Тяговый хомут</w:t>
            </w:r>
          </w:p>
        </w:tc>
        <w:tc>
          <w:tcPr>
            <w:tcW w:w="3260" w:type="dxa"/>
            <w:tcBorders>
              <w:top w:val="nil"/>
              <w:left w:val="nil"/>
              <w:bottom w:val="single" w:sz="4" w:space="0" w:color="auto"/>
              <w:right w:val="single" w:sz="4" w:space="0" w:color="auto"/>
            </w:tcBorders>
            <w:shd w:val="clear" w:color="auto" w:fill="auto"/>
            <w:noWrap/>
          </w:tcPr>
          <w:p w14:paraId="4EA7C377" w14:textId="56235053" w:rsidR="00315EBF" w:rsidRPr="00EF4551" w:rsidRDefault="00315EBF" w:rsidP="00315EBF">
            <w:pPr>
              <w:spacing w:line="240" w:lineRule="exact"/>
              <w:jc w:val="center"/>
            </w:pPr>
          </w:p>
        </w:tc>
      </w:tr>
      <w:tr w:rsidR="00CC1A05" w:rsidRPr="00003B01" w14:paraId="384B6899" w14:textId="77777777" w:rsidTr="00CC1A05">
        <w:tblPrEx>
          <w:jc w:val="left"/>
          <w:tblLook w:val="01E0" w:firstRow="1" w:lastRow="1" w:firstColumn="1" w:lastColumn="1" w:noHBand="0" w:noVBand="0"/>
        </w:tblPrEx>
        <w:trPr>
          <w:gridBefore w:val="1"/>
          <w:wBefore w:w="387" w:type="dxa"/>
        </w:trPr>
        <w:tc>
          <w:tcPr>
            <w:tcW w:w="4961" w:type="dxa"/>
          </w:tcPr>
          <w:p w14:paraId="2076E899" w14:textId="77777777" w:rsidR="00CC1A05" w:rsidRDefault="00CC1A05" w:rsidP="00CC1A05">
            <w:pPr>
              <w:ind w:left="-108" w:right="29" w:firstLine="567"/>
              <w:rPr>
                <w:b/>
                <w:color w:val="000000"/>
                <w:lang w:eastAsia="en-US"/>
              </w:rPr>
            </w:pPr>
            <w:r>
              <w:rPr>
                <w:b/>
                <w:color w:val="000000"/>
                <w:lang w:eastAsia="en-US"/>
              </w:rPr>
              <w:t>От Заказчика</w:t>
            </w:r>
            <w:r w:rsidRPr="00003B01">
              <w:rPr>
                <w:b/>
                <w:color w:val="000000"/>
                <w:lang w:eastAsia="en-US"/>
              </w:rPr>
              <w:t>:</w:t>
            </w:r>
          </w:p>
          <w:p w14:paraId="0CC5F6D9" w14:textId="77777777" w:rsidR="00CC1A05" w:rsidRDefault="00CC1A05" w:rsidP="00CC1A05">
            <w:pPr>
              <w:ind w:left="-108" w:right="29" w:firstLine="567"/>
              <w:rPr>
                <w:b/>
                <w:color w:val="000000"/>
                <w:lang w:eastAsia="en-US"/>
              </w:rPr>
            </w:pPr>
          </w:p>
          <w:p w14:paraId="219B9E54" w14:textId="77777777" w:rsidR="00CC1A05" w:rsidRPr="00003B01" w:rsidRDefault="00CC1A05" w:rsidP="00CC1A05">
            <w:pPr>
              <w:ind w:left="-108" w:right="29" w:firstLine="567"/>
              <w:rPr>
                <w:b/>
                <w:color w:val="000000"/>
                <w:lang w:eastAsia="en-US"/>
              </w:rPr>
            </w:pPr>
          </w:p>
          <w:p w14:paraId="6A15B888" w14:textId="4341524B" w:rsidR="00CC1A05" w:rsidRPr="00003B01" w:rsidRDefault="00CC1A05" w:rsidP="00CC1A05">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 </w:t>
            </w:r>
            <w:r>
              <w:rPr>
                <w:rFonts w:ascii="Times New Roman" w:hAnsi="Times New Roman"/>
                <w:b/>
                <w:color w:val="000000"/>
                <w:sz w:val="24"/>
                <w:szCs w:val="24"/>
              </w:rPr>
              <w:t>В.</w:t>
            </w:r>
            <w:r w:rsidR="00810DE2">
              <w:rPr>
                <w:rFonts w:ascii="Times New Roman" w:hAnsi="Times New Roman"/>
                <w:b/>
                <w:color w:val="000000"/>
                <w:sz w:val="24"/>
                <w:szCs w:val="24"/>
              </w:rPr>
              <w:t>С</w:t>
            </w:r>
            <w:r>
              <w:rPr>
                <w:rFonts w:ascii="Times New Roman" w:hAnsi="Times New Roman"/>
                <w:b/>
                <w:color w:val="000000"/>
                <w:sz w:val="24"/>
                <w:szCs w:val="24"/>
              </w:rPr>
              <w:t xml:space="preserve">. </w:t>
            </w:r>
            <w:r w:rsidR="00810DE2">
              <w:rPr>
                <w:rFonts w:ascii="Times New Roman" w:hAnsi="Times New Roman"/>
                <w:b/>
                <w:color w:val="000000"/>
                <w:sz w:val="24"/>
                <w:szCs w:val="24"/>
              </w:rPr>
              <w:t>Михальчук</w:t>
            </w:r>
          </w:p>
          <w:p w14:paraId="3824E578" w14:textId="5E552633" w:rsidR="00CC1A05" w:rsidRPr="00003B01" w:rsidRDefault="00CC1A05" w:rsidP="00CC1A05">
            <w:pPr>
              <w:ind w:right="29" w:firstLine="567"/>
              <w:rPr>
                <w:b/>
                <w:bCs/>
                <w:color w:val="000000"/>
                <w:lang w:eastAsia="en-US"/>
              </w:rPr>
            </w:pPr>
            <w:proofErr w:type="spellStart"/>
            <w:r w:rsidRPr="00003B01">
              <w:rPr>
                <w:color w:val="000000"/>
              </w:rPr>
              <w:t>м.п</w:t>
            </w:r>
            <w:proofErr w:type="spellEnd"/>
            <w:r w:rsidRPr="00003B01">
              <w:rPr>
                <w:color w:val="000000"/>
              </w:rPr>
              <w:t>.</w:t>
            </w:r>
          </w:p>
        </w:tc>
        <w:tc>
          <w:tcPr>
            <w:tcW w:w="4253" w:type="dxa"/>
            <w:gridSpan w:val="3"/>
          </w:tcPr>
          <w:p w14:paraId="486DD2AD" w14:textId="77777777" w:rsidR="00CC1A05" w:rsidRDefault="00CC1A05" w:rsidP="00CC1A05">
            <w:pPr>
              <w:ind w:right="29" w:firstLine="567"/>
              <w:rPr>
                <w:b/>
                <w:color w:val="000000"/>
                <w:lang w:eastAsia="en-US"/>
              </w:rPr>
            </w:pPr>
            <w:r>
              <w:rPr>
                <w:b/>
                <w:color w:val="000000"/>
                <w:lang w:eastAsia="en-US"/>
              </w:rPr>
              <w:t>От Подрядчика</w:t>
            </w:r>
            <w:r w:rsidRPr="00003B01">
              <w:rPr>
                <w:b/>
                <w:color w:val="000000"/>
                <w:lang w:eastAsia="en-US"/>
              </w:rPr>
              <w:t>:</w:t>
            </w:r>
          </w:p>
          <w:p w14:paraId="38381722" w14:textId="77777777" w:rsidR="00CC1A05" w:rsidRDefault="00CC1A05" w:rsidP="00CC1A05">
            <w:pPr>
              <w:ind w:right="29" w:firstLine="567"/>
              <w:rPr>
                <w:b/>
                <w:color w:val="000000"/>
                <w:lang w:eastAsia="en-US"/>
              </w:rPr>
            </w:pPr>
          </w:p>
          <w:p w14:paraId="5ADC367C" w14:textId="77777777" w:rsidR="00CC1A05" w:rsidRPr="00003B01" w:rsidRDefault="00CC1A05" w:rsidP="00CC1A05">
            <w:pPr>
              <w:ind w:right="29" w:firstLine="567"/>
              <w:rPr>
                <w:b/>
                <w:color w:val="000000"/>
                <w:lang w:eastAsia="en-US"/>
              </w:rPr>
            </w:pPr>
          </w:p>
          <w:p w14:paraId="44A991CE" w14:textId="1869B24B" w:rsidR="00CC1A05" w:rsidRPr="00003B01" w:rsidRDefault="00CC1A05" w:rsidP="00F05B5B">
            <w:pPr>
              <w:pStyle w:val="ConsNonformat"/>
              <w:ind w:right="29" w:firstLine="567"/>
              <w:jc w:val="both"/>
              <w:rPr>
                <w:b/>
                <w:bCs/>
                <w:color w:val="000000"/>
                <w:lang w:eastAsia="en-US"/>
              </w:rPr>
            </w:pPr>
            <w:r w:rsidRPr="00003B01">
              <w:rPr>
                <w:rFonts w:ascii="Times New Roman" w:hAnsi="Times New Roman"/>
                <w:b/>
                <w:color w:val="000000"/>
                <w:sz w:val="24"/>
                <w:szCs w:val="24"/>
              </w:rPr>
              <w:t>________________</w:t>
            </w:r>
            <w:r w:rsidR="00F05B5B" w:rsidRPr="00003B01">
              <w:rPr>
                <w:color w:val="000000"/>
              </w:rPr>
              <w:t xml:space="preserve"> </w:t>
            </w:r>
            <w:proofErr w:type="spellStart"/>
            <w:r w:rsidRPr="00003B01">
              <w:rPr>
                <w:color w:val="000000"/>
              </w:rPr>
              <w:t>м.п</w:t>
            </w:r>
            <w:proofErr w:type="spellEnd"/>
            <w:r w:rsidRPr="00003B01">
              <w:rPr>
                <w:color w:val="000000"/>
              </w:rPr>
              <w:t>.</w:t>
            </w:r>
          </w:p>
        </w:tc>
      </w:tr>
    </w:tbl>
    <w:p w14:paraId="3FF88A7A" w14:textId="77777777" w:rsidR="003E6ECE" w:rsidRDefault="003E6ECE"/>
    <w:p w14:paraId="3CE53C71" w14:textId="77777777" w:rsidR="003E6ECE" w:rsidRDefault="003E6ECE" w:rsidP="003E6ECE"/>
    <w:p w14:paraId="414C97E3" w14:textId="77777777" w:rsidR="003E6ECE" w:rsidRPr="00BA7F60" w:rsidRDefault="003E6ECE" w:rsidP="003E6ECE">
      <w:pPr>
        <w:spacing w:line="360" w:lineRule="auto"/>
        <w:jc w:val="right"/>
      </w:pPr>
      <w:r w:rsidRPr="00BA7F60">
        <w:t xml:space="preserve">Приложение № </w:t>
      </w:r>
      <w:r>
        <w:t>17</w:t>
      </w:r>
    </w:p>
    <w:p w14:paraId="326BBB54" w14:textId="77777777" w:rsidR="003E6ECE" w:rsidRPr="00BA7F60" w:rsidRDefault="003E6ECE" w:rsidP="003E6ECE">
      <w:pPr>
        <w:spacing w:line="360" w:lineRule="auto"/>
        <w:ind w:left="4956" w:hanging="278"/>
        <w:jc w:val="right"/>
      </w:pPr>
      <w:r w:rsidRPr="00BA7F60">
        <w:t>к договору № _____ от «___» __________ 20</w:t>
      </w:r>
      <w:r w:rsidR="00D83A25">
        <w:t>__</w:t>
      </w:r>
      <w:r w:rsidRPr="00BA7F60">
        <w:t xml:space="preserve"> г.</w:t>
      </w:r>
    </w:p>
    <w:p w14:paraId="69FE5384" w14:textId="77777777" w:rsidR="003E6ECE" w:rsidRDefault="003E6ECE" w:rsidP="003E6ECE"/>
    <w:p w14:paraId="5CD6CC2A" w14:textId="77777777" w:rsidR="004745B6" w:rsidRPr="00C0624C" w:rsidRDefault="004745B6" w:rsidP="004745B6">
      <w:pPr>
        <w:jc w:val="center"/>
        <w:rPr>
          <w:b/>
        </w:rPr>
      </w:pPr>
      <w:r w:rsidRPr="00C0624C">
        <w:rPr>
          <w:b/>
        </w:rPr>
        <w:t>Перечень кодов неисправностей классификатора</w:t>
      </w:r>
    </w:p>
    <w:p w14:paraId="37633F99" w14:textId="5932F369" w:rsidR="004745B6" w:rsidRDefault="004745B6" w:rsidP="004745B6">
      <w:pPr>
        <w:jc w:val="center"/>
        <w:rPr>
          <w:b/>
        </w:rPr>
      </w:pPr>
      <w:r w:rsidRPr="00C0624C">
        <w:rPr>
          <w:b/>
        </w:rPr>
        <w:t>«Основные неисправности грузовых вагонов (К ЖА 2005 0</w:t>
      </w:r>
      <w:r>
        <w:rPr>
          <w:b/>
        </w:rPr>
        <w:t>5</w:t>
      </w:r>
      <w:r w:rsidRPr="00C0624C">
        <w:rPr>
          <w:b/>
        </w:rPr>
        <w:t>)», на которые распространяется ограниченная гарантийная ответственность</w:t>
      </w:r>
      <w:r>
        <w:rPr>
          <w:b/>
        </w:rPr>
        <w:t xml:space="preserve"> Подрядчика</w:t>
      </w:r>
    </w:p>
    <w:p w14:paraId="07C8C689" w14:textId="77777777" w:rsidR="00EB24B8" w:rsidRPr="00FC21AB" w:rsidRDefault="00EB24B8" w:rsidP="00EB24B8">
      <w:pPr>
        <w:jc w:val="center"/>
        <w:rPr>
          <w:b/>
        </w:rPr>
      </w:pPr>
    </w:p>
    <w:tbl>
      <w:tblPr>
        <w:tblW w:w="9986" w:type="dxa"/>
        <w:tblInd w:w="103" w:type="dxa"/>
        <w:tblLayout w:type="fixed"/>
        <w:tblLook w:val="04A0" w:firstRow="1" w:lastRow="0" w:firstColumn="1" w:lastColumn="0" w:noHBand="0" w:noVBand="1"/>
      </w:tblPr>
      <w:tblGrid>
        <w:gridCol w:w="1168"/>
        <w:gridCol w:w="4395"/>
        <w:gridCol w:w="4423"/>
      </w:tblGrid>
      <w:tr w:rsidR="00EB24B8" w:rsidRPr="00FC21AB" w14:paraId="55FD9F29" w14:textId="77777777" w:rsidTr="00EB24B8">
        <w:trPr>
          <w:trHeight w:val="20"/>
          <w:tblHeader/>
        </w:trPr>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752E1E" w14:textId="77777777" w:rsidR="00EB24B8" w:rsidRPr="00FC21AB" w:rsidRDefault="00EB24B8" w:rsidP="00EB24B8">
            <w:pPr>
              <w:ind w:right="-136"/>
              <w:jc w:val="center"/>
              <w:rPr>
                <w:b/>
              </w:rPr>
            </w:pPr>
            <w:r w:rsidRPr="00FC21AB">
              <w:rPr>
                <w:b/>
                <w:noProof/>
              </w:rPr>
              <w:drawing>
                <wp:anchor distT="0" distB="0" distL="114300" distR="114300" simplePos="0" relativeHeight="251685888" behindDoc="0" locked="0" layoutInCell="1" allowOverlap="1" wp14:anchorId="2FD0BF0A" wp14:editId="763DA817">
                  <wp:simplePos x="0" y="0"/>
                  <wp:positionH relativeFrom="column">
                    <wp:posOffset>0</wp:posOffset>
                  </wp:positionH>
                  <wp:positionV relativeFrom="paragraph">
                    <wp:posOffset>0</wp:posOffset>
                  </wp:positionV>
                  <wp:extent cx="914400" cy="866775"/>
                  <wp:effectExtent l="0" t="0" r="0" b="9525"/>
                  <wp:wrapNone/>
                  <wp:docPr id="23" name="Рисунок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hidde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anchor>
              </w:drawing>
            </w:r>
            <w:r w:rsidRPr="00FC21AB">
              <w:rPr>
                <w:b/>
                <w:noProof/>
              </w:rPr>
              <w:drawing>
                <wp:anchor distT="0" distB="0" distL="114300" distR="114300" simplePos="0" relativeHeight="251686912" behindDoc="0" locked="0" layoutInCell="1" allowOverlap="1" wp14:anchorId="366662CE" wp14:editId="10E95AC5">
                  <wp:simplePos x="0" y="0"/>
                  <wp:positionH relativeFrom="column">
                    <wp:posOffset>828675</wp:posOffset>
                  </wp:positionH>
                  <wp:positionV relativeFrom="paragraph">
                    <wp:posOffset>0</wp:posOffset>
                  </wp:positionV>
                  <wp:extent cx="914400" cy="866775"/>
                  <wp:effectExtent l="0" t="0" r="0" b="9525"/>
                  <wp:wrapNone/>
                  <wp:docPr id="24" name="Рисунок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hidden="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anchor>
              </w:drawing>
            </w:r>
            <w:r w:rsidRPr="00FC21AB">
              <w:rPr>
                <w:b/>
              </w:rPr>
              <w:t>Код неисправности</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14:paraId="7676FF26" w14:textId="77777777" w:rsidR="00EB24B8" w:rsidRPr="00FC21AB" w:rsidRDefault="00EB24B8" w:rsidP="00EB24B8">
            <w:pPr>
              <w:jc w:val="center"/>
              <w:rPr>
                <w:b/>
              </w:rPr>
            </w:pPr>
            <w:r w:rsidRPr="00FC21AB">
              <w:rPr>
                <w:b/>
              </w:rPr>
              <w:t>Наименование неисправности</w:t>
            </w:r>
          </w:p>
        </w:tc>
        <w:tc>
          <w:tcPr>
            <w:tcW w:w="4423" w:type="dxa"/>
            <w:tcBorders>
              <w:top w:val="single" w:sz="4" w:space="0" w:color="auto"/>
              <w:left w:val="nil"/>
              <w:bottom w:val="single" w:sz="4" w:space="0" w:color="auto"/>
              <w:right w:val="single" w:sz="4" w:space="0" w:color="auto"/>
            </w:tcBorders>
            <w:shd w:val="clear" w:color="000000" w:fill="FFFFFF"/>
            <w:vAlign w:val="center"/>
            <w:hideMark/>
          </w:tcPr>
          <w:p w14:paraId="4E27553B" w14:textId="77777777" w:rsidR="00EB24B8" w:rsidRPr="00FC21AB" w:rsidRDefault="00EB24B8" w:rsidP="00EB24B8">
            <w:pPr>
              <w:jc w:val="center"/>
              <w:rPr>
                <w:b/>
              </w:rPr>
            </w:pPr>
            <w:r w:rsidRPr="00FC21AB">
              <w:rPr>
                <w:b/>
              </w:rPr>
              <w:t>Гарантийный срок</w:t>
            </w:r>
          </w:p>
        </w:tc>
      </w:tr>
      <w:tr w:rsidR="00EB24B8" w:rsidRPr="00FC21AB" w14:paraId="7517259B" w14:textId="77777777" w:rsidTr="00EB24B8">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FC2DB" w14:textId="77777777" w:rsidR="00EB24B8" w:rsidRPr="00FC21AB" w:rsidRDefault="00EB24B8" w:rsidP="00EB24B8">
            <w:pPr>
              <w:jc w:val="center"/>
              <w:rPr>
                <w:color w:val="000000"/>
              </w:rPr>
            </w:pPr>
            <w:r w:rsidRPr="00FC21AB">
              <w:rPr>
                <w:color w:val="000000"/>
              </w:rPr>
              <w:t>119</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26733908" w14:textId="77777777" w:rsidR="00EB24B8" w:rsidRPr="00FC21AB" w:rsidRDefault="00EB24B8" w:rsidP="00EB24B8">
            <w:pPr>
              <w:rPr>
                <w:color w:val="000000"/>
              </w:rPr>
            </w:pPr>
            <w:r w:rsidRPr="00FC21AB">
              <w:rPr>
                <w:color w:val="000000"/>
              </w:rPr>
              <w:t>Выброс смазки из буксового узла на диск и/или обод колеса или боковую раму тележки</w:t>
            </w:r>
          </w:p>
        </w:tc>
        <w:tc>
          <w:tcPr>
            <w:tcW w:w="4423" w:type="dxa"/>
            <w:tcBorders>
              <w:top w:val="single" w:sz="4" w:space="0" w:color="auto"/>
              <w:left w:val="nil"/>
              <w:bottom w:val="single" w:sz="4" w:space="0" w:color="auto"/>
              <w:right w:val="single" w:sz="4" w:space="0" w:color="auto"/>
            </w:tcBorders>
            <w:shd w:val="clear" w:color="auto" w:fill="auto"/>
            <w:noWrap/>
            <w:vAlign w:val="center"/>
            <w:hideMark/>
          </w:tcPr>
          <w:p w14:paraId="2D5FA9EB" w14:textId="77777777" w:rsidR="00EB24B8" w:rsidRPr="00FC21AB" w:rsidRDefault="00EB24B8" w:rsidP="00EB24B8">
            <w:pPr>
              <w:jc w:val="center"/>
              <w:rPr>
                <w:color w:val="000000"/>
              </w:rPr>
            </w:pPr>
            <w:r w:rsidRPr="00FC21AB">
              <w:rPr>
                <w:color w:val="000000"/>
              </w:rPr>
              <w:t xml:space="preserve">До следующего планового </w:t>
            </w:r>
          </w:p>
          <w:p w14:paraId="4A06772F" w14:textId="77777777" w:rsidR="00EB24B8" w:rsidRPr="00FC21AB" w:rsidRDefault="00EB24B8" w:rsidP="00EB24B8">
            <w:pPr>
              <w:jc w:val="center"/>
              <w:rPr>
                <w:color w:val="000000"/>
              </w:rPr>
            </w:pPr>
            <w:r w:rsidRPr="00FC21AB">
              <w:rPr>
                <w:color w:val="000000"/>
              </w:rPr>
              <w:t>ремонта вагона</w:t>
            </w:r>
          </w:p>
        </w:tc>
      </w:tr>
      <w:tr w:rsidR="00EB24B8" w:rsidRPr="00FC21AB" w14:paraId="3C9946B6" w14:textId="77777777" w:rsidTr="00EB24B8">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A9BDB" w14:textId="77777777" w:rsidR="00EB24B8" w:rsidRPr="00FC21AB" w:rsidRDefault="00EB24B8" w:rsidP="00EB24B8">
            <w:pPr>
              <w:jc w:val="center"/>
              <w:rPr>
                <w:color w:val="000000"/>
              </w:rPr>
            </w:pPr>
          </w:p>
        </w:tc>
        <w:tc>
          <w:tcPr>
            <w:tcW w:w="4395" w:type="dxa"/>
            <w:tcBorders>
              <w:top w:val="single" w:sz="4" w:space="0" w:color="auto"/>
              <w:left w:val="nil"/>
              <w:bottom w:val="single" w:sz="4" w:space="0" w:color="auto"/>
              <w:right w:val="single" w:sz="4" w:space="0" w:color="auto"/>
            </w:tcBorders>
            <w:shd w:val="clear" w:color="auto" w:fill="auto"/>
            <w:noWrap/>
            <w:vAlign w:val="center"/>
          </w:tcPr>
          <w:p w14:paraId="7609CD70" w14:textId="77777777" w:rsidR="00EB24B8" w:rsidRPr="00FC21AB" w:rsidRDefault="00EB24B8" w:rsidP="00EB24B8">
            <w:pPr>
              <w:rPr>
                <w:color w:val="000000"/>
              </w:rPr>
            </w:pPr>
            <w:r>
              <w:rPr>
                <w:color w:val="000000"/>
              </w:rPr>
              <w:t>Все эксплуатационные неисправности</w:t>
            </w:r>
          </w:p>
        </w:tc>
        <w:tc>
          <w:tcPr>
            <w:tcW w:w="4423" w:type="dxa"/>
            <w:tcBorders>
              <w:top w:val="single" w:sz="4" w:space="0" w:color="auto"/>
              <w:left w:val="nil"/>
              <w:bottom w:val="single" w:sz="4" w:space="0" w:color="auto"/>
              <w:right w:val="single" w:sz="4" w:space="0" w:color="auto"/>
            </w:tcBorders>
            <w:shd w:val="clear" w:color="auto" w:fill="auto"/>
            <w:noWrap/>
            <w:vAlign w:val="center"/>
          </w:tcPr>
          <w:p w14:paraId="711B3A52" w14:textId="77777777" w:rsidR="00EB24B8" w:rsidRPr="00FC21AB" w:rsidRDefault="00EB24B8" w:rsidP="00EB24B8">
            <w:pPr>
              <w:jc w:val="center"/>
              <w:rPr>
                <w:color w:val="000000"/>
              </w:rPr>
            </w:pPr>
            <w:r w:rsidRPr="003F5080">
              <w:rPr>
                <w:color w:val="000000"/>
              </w:rPr>
              <w:t>Подрядчик не несет гарантийные обязательства</w:t>
            </w:r>
          </w:p>
        </w:tc>
      </w:tr>
      <w:tr w:rsidR="00EB24B8" w:rsidRPr="00FC21AB" w14:paraId="50B74518" w14:textId="77777777" w:rsidTr="00EB24B8">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5F3A95BF" w14:textId="77777777" w:rsidR="00EB24B8" w:rsidRPr="00FC21AB" w:rsidRDefault="00EB24B8" w:rsidP="00EB24B8">
            <w:pPr>
              <w:jc w:val="center"/>
              <w:rPr>
                <w:color w:val="000000"/>
              </w:rPr>
            </w:pPr>
            <w:r w:rsidRPr="00FC21AB">
              <w:t>120</w:t>
            </w:r>
          </w:p>
        </w:tc>
        <w:tc>
          <w:tcPr>
            <w:tcW w:w="4395" w:type="dxa"/>
            <w:tcBorders>
              <w:top w:val="single" w:sz="4" w:space="0" w:color="auto"/>
              <w:left w:val="nil"/>
              <w:bottom w:val="single" w:sz="4" w:space="0" w:color="auto"/>
              <w:right w:val="single" w:sz="4" w:space="0" w:color="auto"/>
            </w:tcBorders>
            <w:shd w:val="clear" w:color="auto" w:fill="auto"/>
            <w:vAlign w:val="center"/>
          </w:tcPr>
          <w:p w14:paraId="658FB439" w14:textId="77777777" w:rsidR="00EB24B8" w:rsidRPr="00FC21AB" w:rsidRDefault="00EB24B8" w:rsidP="00EB24B8">
            <w:pPr>
              <w:rPr>
                <w:color w:val="000000"/>
              </w:rPr>
            </w:pPr>
            <w:r w:rsidRPr="00FC21AB">
              <w:t>Трещина/откол наружного кольца подшипника кассетного типа</w:t>
            </w:r>
          </w:p>
        </w:tc>
        <w:tc>
          <w:tcPr>
            <w:tcW w:w="4423" w:type="dxa"/>
            <w:tcBorders>
              <w:top w:val="single" w:sz="4" w:space="0" w:color="auto"/>
              <w:left w:val="nil"/>
              <w:bottom w:val="single" w:sz="4" w:space="0" w:color="auto"/>
              <w:right w:val="single" w:sz="4" w:space="0" w:color="auto"/>
            </w:tcBorders>
            <w:shd w:val="clear" w:color="auto" w:fill="auto"/>
            <w:vAlign w:val="center"/>
          </w:tcPr>
          <w:p w14:paraId="5501E7DD" w14:textId="77777777" w:rsidR="00EB24B8" w:rsidRPr="00FC21AB" w:rsidRDefault="00EB24B8" w:rsidP="00EB24B8">
            <w:pPr>
              <w:jc w:val="center"/>
            </w:pPr>
            <w:r w:rsidRPr="00FC21AB">
              <w:t>До первого ТОР,</w:t>
            </w:r>
          </w:p>
          <w:p w14:paraId="4528FE79" w14:textId="77777777" w:rsidR="00EB24B8" w:rsidRPr="00FC21AB" w:rsidRDefault="00EB24B8" w:rsidP="00EB24B8">
            <w:pPr>
              <w:jc w:val="center"/>
              <w:rPr>
                <w:color w:val="000000"/>
              </w:rPr>
            </w:pPr>
            <w:r w:rsidRPr="00FC21AB">
              <w:t xml:space="preserve"> но не более 6 месяцев</w:t>
            </w:r>
          </w:p>
        </w:tc>
      </w:tr>
      <w:tr w:rsidR="00EB24B8" w:rsidRPr="00FC21AB" w14:paraId="21912ED3" w14:textId="77777777" w:rsidTr="00EB24B8">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21E27B18" w14:textId="77777777" w:rsidR="00EB24B8" w:rsidRPr="00FC21AB" w:rsidRDefault="00EB24B8" w:rsidP="00EB24B8">
            <w:pPr>
              <w:jc w:val="center"/>
              <w:rPr>
                <w:color w:val="000000"/>
              </w:rPr>
            </w:pPr>
            <w:r w:rsidRPr="00FC21AB">
              <w:t>121</w:t>
            </w:r>
          </w:p>
        </w:tc>
        <w:tc>
          <w:tcPr>
            <w:tcW w:w="4395" w:type="dxa"/>
            <w:tcBorders>
              <w:top w:val="single" w:sz="4" w:space="0" w:color="auto"/>
              <w:left w:val="nil"/>
              <w:bottom w:val="single" w:sz="4" w:space="0" w:color="auto"/>
              <w:right w:val="single" w:sz="4" w:space="0" w:color="auto"/>
            </w:tcBorders>
            <w:shd w:val="clear" w:color="auto" w:fill="auto"/>
            <w:vAlign w:val="center"/>
          </w:tcPr>
          <w:p w14:paraId="0899053D" w14:textId="77777777" w:rsidR="00EB24B8" w:rsidRPr="00FC21AB" w:rsidRDefault="00EB24B8" w:rsidP="00EB24B8">
            <w:pPr>
              <w:rPr>
                <w:color w:val="000000"/>
              </w:rPr>
            </w:pPr>
            <w:r w:rsidRPr="00FC21AB">
              <w:t>Нарушение целостности уплотнения или кожуха уплотнения подшипника кассетного типа</w:t>
            </w:r>
          </w:p>
        </w:tc>
        <w:tc>
          <w:tcPr>
            <w:tcW w:w="4423" w:type="dxa"/>
            <w:tcBorders>
              <w:top w:val="single" w:sz="4" w:space="0" w:color="auto"/>
              <w:left w:val="nil"/>
              <w:bottom w:val="single" w:sz="4" w:space="0" w:color="auto"/>
              <w:right w:val="single" w:sz="4" w:space="0" w:color="auto"/>
            </w:tcBorders>
            <w:shd w:val="clear" w:color="auto" w:fill="auto"/>
            <w:vAlign w:val="center"/>
          </w:tcPr>
          <w:p w14:paraId="716AAD81" w14:textId="77777777" w:rsidR="00EB24B8" w:rsidRPr="00FC21AB" w:rsidRDefault="00EB24B8" w:rsidP="00EB24B8">
            <w:pPr>
              <w:jc w:val="center"/>
            </w:pPr>
            <w:r w:rsidRPr="00FC21AB">
              <w:t>До первого ТОР,</w:t>
            </w:r>
          </w:p>
          <w:p w14:paraId="248F1E7C" w14:textId="77777777" w:rsidR="00EB24B8" w:rsidRPr="00FC21AB" w:rsidRDefault="00EB24B8" w:rsidP="00EB24B8">
            <w:pPr>
              <w:jc w:val="center"/>
              <w:rPr>
                <w:color w:val="000000"/>
              </w:rPr>
            </w:pPr>
            <w:r w:rsidRPr="00FC21AB">
              <w:t xml:space="preserve"> но не более 6 месяцев</w:t>
            </w:r>
          </w:p>
        </w:tc>
      </w:tr>
      <w:tr w:rsidR="00EB24B8" w:rsidRPr="00FC21AB" w14:paraId="559B7AAF" w14:textId="77777777" w:rsidTr="00EB24B8">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59BE1BD5" w14:textId="77777777" w:rsidR="00EB24B8" w:rsidRPr="00FC21AB" w:rsidRDefault="00EB24B8" w:rsidP="00EB24B8">
            <w:pPr>
              <w:jc w:val="center"/>
              <w:rPr>
                <w:color w:val="000000"/>
              </w:rPr>
            </w:pPr>
            <w:r w:rsidRPr="00FC21AB">
              <w:t>122</w:t>
            </w:r>
          </w:p>
        </w:tc>
        <w:tc>
          <w:tcPr>
            <w:tcW w:w="4395" w:type="dxa"/>
            <w:tcBorders>
              <w:top w:val="single" w:sz="4" w:space="0" w:color="auto"/>
              <w:left w:val="nil"/>
              <w:bottom w:val="single" w:sz="4" w:space="0" w:color="auto"/>
              <w:right w:val="single" w:sz="4" w:space="0" w:color="auto"/>
            </w:tcBorders>
            <w:shd w:val="clear" w:color="auto" w:fill="auto"/>
            <w:vAlign w:val="center"/>
          </w:tcPr>
          <w:p w14:paraId="6D3EA9A5" w14:textId="77777777" w:rsidR="00EB24B8" w:rsidRPr="00FC21AB" w:rsidRDefault="00EB24B8" w:rsidP="00EB24B8">
            <w:pPr>
              <w:rPr>
                <w:color w:val="000000"/>
              </w:rPr>
            </w:pPr>
            <w:r w:rsidRPr="00FC21AB">
              <w:t>Отсутствие/обрыв/ослабление одного или более болтов торцевого крепления кассетного подшипника под адаптером</w:t>
            </w:r>
          </w:p>
        </w:tc>
        <w:tc>
          <w:tcPr>
            <w:tcW w:w="4423" w:type="dxa"/>
            <w:tcBorders>
              <w:top w:val="single" w:sz="4" w:space="0" w:color="auto"/>
              <w:left w:val="nil"/>
              <w:bottom w:val="single" w:sz="4" w:space="0" w:color="auto"/>
              <w:right w:val="single" w:sz="4" w:space="0" w:color="auto"/>
            </w:tcBorders>
            <w:shd w:val="clear" w:color="auto" w:fill="auto"/>
            <w:vAlign w:val="center"/>
          </w:tcPr>
          <w:p w14:paraId="17FF1508" w14:textId="77777777" w:rsidR="00EB24B8" w:rsidRPr="00FC21AB" w:rsidRDefault="00EB24B8" w:rsidP="00EB24B8">
            <w:pPr>
              <w:jc w:val="center"/>
            </w:pPr>
            <w:r w:rsidRPr="00FC21AB">
              <w:t xml:space="preserve">До первого ТОР, </w:t>
            </w:r>
          </w:p>
          <w:p w14:paraId="2FD69193" w14:textId="77777777" w:rsidR="00EB24B8" w:rsidRPr="00FC21AB" w:rsidRDefault="00EB24B8" w:rsidP="00EB24B8">
            <w:pPr>
              <w:jc w:val="center"/>
              <w:rPr>
                <w:color w:val="000000"/>
              </w:rPr>
            </w:pPr>
            <w:r w:rsidRPr="00FC21AB">
              <w:t>но не более 6 месяцев</w:t>
            </w:r>
          </w:p>
        </w:tc>
      </w:tr>
      <w:tr w:rsidR="00EB24B8" w:rsidRPr="00FC21AB" w14:paraId="76B5F5D2" w14:textId="77777777" w:rsidTr="00EB24B8">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E73F3" w14:textId="77777777" w:rsidR="00EB24B8" w:rsidRPr="00FC21AB" w:rsidRDefault="00EB24B8" w:rsidP="00EB24B8">
            <w:pPr>
              <w:jc w:val="center"/>
              <w:rPr>
                <w:color w:val="000000"/>
              </w:rPr>
            </w:pPr>
            <w:r w:rsidRPr="00FC21AB">
              <w:rPr>
                <w:color w:val="000000"/>
              </w:rPr>
              <w:t>150</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4D730C17" w14:textId="77777777" w:rsidR="00EB24B8" w:rsidRPr="00FC21AB" w:rsidRDefault="00EB24B8" w:rsidP="00EB24B8">
            <w:pPr>
              <w:rPr>
                <w:color w:val="000000"/>
              </w:rPr>
            </w:pPr>
            <w:r w:rsidRPr="00FC21AB">
              <w:rPr>
                <w:color w:val="000000"/>
              </w:rPr>
              <w:t xml:space="preserve"> Нагрев подшипника в корпусе буксы выше нормы по внешним признакам</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14:paraId="51A3ADE3" w14:textId="77777777" w:rsidR="00EB24B8" w:rsidRPr="00FC21AB" w:rsidRDefault="00EB24B8" w:rsidP="00EB24B8">
            <w:pPr>
              <w:jc w:val="center"/>
              <w:rPr>
                <w:color w:val="000000"/>
              </w:rPr>
            </w:pPr>
            <w:r w:rsidRPr="00FC21AB">
              <w:rPr>
                <w:color w:val="000000"/>
              </w:rPr>
              <w:t xml:space="preserve">До следующего планового </w:t>
            </w:r>
          </w:p>
          <w:p w14:paraId="0F52CE03" w14:textId="77777777" w:rsidR="00EB24B8" w:rsidRPr="00FC21AB" w:rsidRDefault="00EB24B8" w:rsidP="00EB24B8">
            <w:pPr>
              <w:jc w:val="center"/>
              <w:rPr>
                <w:color w:val="000000"/>
              </w:rPr>
            </w:pPr>
            <w:r w:rsidRPr="00FC21AB">
              <w:rPr>
                <w:color w:val="000000"/>
              </w:rPr>
              <w:t>ремонта вагона</w:t>
            </w:r>
          </w:p>
        </w:tc>
      </w:tr>
      <w:tr w:rsidR="00EB24B8" w:rsidRPr="00FC21AB" w14:paraId="70EBBDA9"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3DA463FD" w14:textId="77777777" w:rsidR="00EB24B8" w:rsidRPr="00FC21AB" w:rsidRDefault="00EB24B8" w:rsidP="00EB24B8">
            <w:pPr>
              <w:jc w:val="center"/>
              <w:rPr>
                <w:color w:val="000000"/>
              </w:rPr>
            </w:pPr>
            <w:r w:rsidRPr="00FC21AB">
              <w:rPr>
                <w:color w:val="000000"/>
              </w:rPr>
              <w:t>151</w:t>
            </w:r>
          </w:p>
        </w:tc>
        <w:tc>
          <w:tcPr>
            <w:tcW w:w="4395" w:type="dxa"/>
            <w:tcBorders>
              <w:top w:val="nil"/>
              <w:left w:val="nil"/>
              <w:bottom w:val="single" w:sz="4" w:space="0" w:color="auto"/>
              <w:right w:val="single" w:sz="4" w:space="0" w:color="auto"/>
            </w:tcBorders>
            <w:shd w:val="clear" w:color="auto" w:fill="auto"/>
            <w:vAlign w:val="center"/>
            <w:hideMark/>
          </w:tcPr>
          <w:p w14:paraId="669CAD8F" w14:textId="77777777" w:rsidR="00EB24B8" w:rsidRPr="00FC21AB" w:rsidRDefault="00EB24B8" w:rsidP="00EB24B8">
            <w:pPr>
              <w:rPr>
                <w:color w:val="000000"/>
              </w:rPr>
            </w:pPr>
            <w:r w:rsidRPr="00FC21AB">
              <w:rPr>
                <w:color w:val="000000"/>
              </w:rPr>
              <w:t>Сдвиг буксы</w:t>
            </w:r>
          </w:p>
        </w:tc>
        <w:tc>
          <w:tcPr>
            <w:tcW w:w="4423" w:type="dxa"/>
            <w:tcBorders>
              <w:top w:val="nil"/>
              <w:left w:val="nil"/>
              <w:bottom w:val="single" w:sz="4" w:space="0" w:color="auto"/>
              <w:right w:val="single" w:sz="4" w:space="0" w:color="auto"/>
            </w:tcBorders>
            <w:shd w:val="clear" w:color="auto" w:fill="auto"/>
            <w:vAlign w:val="center"/>
            <w:hideMark/>
          </w:tcPr>
          <w:p w14:paraId="23BB402F" w14:textId="77777777" w:rsidR="00EB24B8" w:rsidRPr="00FC21AB" w:rsidRDefault="00EB24B8" w:rsidP="00EB24B8">
            <w:pPr>
              <w:jc w:val="center"/>
              <w:rPr>
                <w:color w:val="000000"/>
              </w:rPr>
            </w:pPr>
            <w:r w:rsidRPr="00FC21AB">
              <w:rPr>
                <w:color w:val="000000"/>
              </w:rPr>
              <w:t xml:space="preserve">До следующего планового </w:t>
            </w:r>
          </w:p>
          <w:p w14:paraId="619A20DE" w14:textId="77777777" w:rsidR="00EB24B8" w:rsidRPr="00FC21AB" w:rsidRDefault="00EB24B8" w:rsidP="00EB24B8">
            <w:pPr>
              <w:jc w:val="center"/>
              <w:rPr>
                <w:color w:val="000000"/>
              </w:rPr>
            </w:pPr>
            <w:r w:rsidRPr="00FC21AB">
              <w:rPr>
                <w:color w:val="000000"/>
              </w:rPr>
              <w:t>ремонта вагона</w:t>
            </w:r>
          </w:p>
        </w:tc>
      </w:tr>
      <w:tr w:rsidR="00EB24B8" w:rsidRPr="00FC21AB" w14:paraId="15EC4695"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1ED7F482" w14:textId="77777777" w:rsidR="00EB24B8" w:rsidRPr="00FC21AB" w:rsidRDefault="00EB24B8" w:rsidP="00EB24B8">
            <w:pPr>
              <w:jc w:val="center"/>
              <w:rPr>
                <w:color w:val="000000"/>
              </w:rPr>
            </w:pPr>
            <w:r w:rsidRPr="00FC21AB">
              <w:rPr>
                <w:color w:val="000000"/>
              </w:rPr>
              <w:t>154</w:t>
            </w:r>
          </w:p>
        </w:tc>
        <w:tc>
          <w:tcPr>
            <w:tcW w:w="4395" w:type="dxa"/>
            <w:tcBorders>
              <w:top w:val="nil"/>
              <w:left w:val="nil"/>
              <w:bottom w:val="single" w:sz="4" w:space="0" w:color="auto"/>
              <w:right w:val="single" w:sz="4" w:space="0" w:color="auto"/>
            </w:tcBorders>
            <w:shd w:val="clear" w:color="auto" w:fill="auto"/>
            <w:vAlign w:val="center"/>
            <w:hideMark/>
          </w:tcPr>
          <w:p w14:paraId="5DCBD94B" w14:textId="77777777" w:rsidR="00EB24B8" w:rsidRPr="00FC21AB" w:rsidRDefault="00EB24B8" w:rsidP="00EB24B8">
            <w:pPr>
              <w:rPr>
                <w:color w:val="000000"/>
              </w:rPr>
            </w:pPr>
            <w:r w:rsidRPr="00FC21AB">
              <w:rPr>
                <w:color w:val="000000"/>
              </w:rPr>
              <w:t>Ослабление или отсутствие болта крепительной крышки буксы</w:t>
            </w:r>
          </w:p>
        </w:tc>
        <w:tc>
          <w:tcPr>
            <w:tcW w:w="4423" w:type="dxa"/>
            <w:tcBorders>
              <w:top w:val="nil"/>
              <w:left w:val="nil"/>
              <w:bottom w:val="single" w:sz="4" w:space="0" w:color="auto"/>
              <w:right w:val="single" w:sz="4" w:space="0" w:color="auto"/>
            </w:tcBorders>
            <w:shd w:val="clear" w:color="auto" w:fill="auto"/>
            <w:vAlign w:val="center"/>
            <w:hideMark/>
          </w:tcPr>
          <w:p w14:paraId="705C09AE" w14:textId="77777777" w:rsidR="00EB24B8" w:rsidRPr="00FC21AB" w:rsidRDefault="00EB24B8" w:rsidP="00EB24B8">
            <w:pPr>
              <w:jc w:val="center"/>
              <w:rPr>
                <w:color w:val="000000"/>
              </w:rPr>
            </w:pPr>
            <w:r w:rsidRPr="00FC21AB">
              <w:rPr>
                <w:color w:val="000000"/>
              </w:rPr>
              <w:t>Подрядчик не несет гарантийные обязательства за данный недостаток при наличии акта допуска</w:t>
            </w:r>
          </w:p>
        </w:tc>
      </w:tr>
      <w:tr w:rsidR="00EB24B8" w:rsidRPr="00FC21AB" w14:paraId="29DF399F"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245C8B09" w14:textId="77777777" w:rsidR="00EB24B8" w:rsidRPr="00FC21AB" w:rsidRDefault="00EB24B8" w:rsidP="00EB24B8">
            <w:pPr>
              <w:jc w:val="center"/>
              <w:rPr>
                <w:color w:val="000000"/>
              </w:rPr>
            </w:pPr>
            <w:r w:rsidRPr="00FC21AB">
              <w:rPr>
                <w:color w:val="000000"/>
              </w:rPr>
              <w:t>156</w:t>
            </w:r>
          </w:p>
        </w:tc>
        <w:tc>
          <w:tcPr>
            <w:tcW w:w="4395" w:type="dxa"/>
            <w:tcBorders>
              <w:top w:val="nil"/>
              <w:left w:val="nil"/>
              <w:bottom w:val="single" w:sz="4" w:space="0" w:color="auto"/>
              <w:right w:val="single" w:sz="4" w:space="0" w:color="auto"/>
            </w:tcBorders>
            <w:shd w:val="clear" w:color="auto" w:fill="auto"/>
            <w:vAlign w:val="center"/>
            <w:hideMark/>
          </w:tcPr>
          <w:p w14:paraId="0D4EA7FF" w14:textId="77777777" w:rsidR="00EB24B8" w:rsidRPr="00FC21AB" w:rsidRDefault="00EB24B8" w:rsidP="00EB24B8">
            <w:pPr>
              <w:rPr>
                <w:color w:val="000000"/>
              </w:rPr>
            </w:pPr>
            <w:r w:rsidRPr="00FC21AB">
              <w:rPr>
                <w:color w:val="000000"/>
              </w:rPr>
              <w:t>Показания системы акустического контроля буксового узла (в случае подтверждения при демонтаже)</w:t>
            </w:r>
          </w:p>
        </w:tc>
        <w:tc>
          <w:tcPr>
            <w:tcW w:w="4423" w:type="dxa"/>
            <w:tcBorders>
              <w:top w:val="nil"/>
              <w:left w:val="nil"/>
              <w:bottom w:val="single" w:sz="4" w:space="0" w:color="auto"/>
              <w:right w:val="single" w:sz="4" w:space="0" w:color="auto"/>
            </w:tcBorders>
            <w:shd w:val="clear" w:color="auto" w:fill="auto"/>
            <w:vAlign w:val="center"/>
            <w:hideMark/>
          </w:tcPr>
          <w:p w14:paraId="1D8F9F4E" w14:textId="77777777" w:rsidR="00EB24B8" w:rsidRPr="00FC21AB" w:rsidRDefault="00EB24B8" w:rsidP="00EB24B8">
            <w:pPr>
              <w:jc w:val="center"/>
              <w:rPr>
                <w:color w:val="000000"/>
              </w:rPr>
            </w:pPr>
            <w:r w:rsidRPr="00FC21AB">
              <w:rPr>
                <w:color w:val="000000"/>
              </w:rPr>
              <w:t>3 года</w:t>
            </w:r>
          </w:p>
        </w:tc>
      </w:tr>
      <w:tr w:rsidR="00EB24B8" w:rsidRPr="00FC21AB" w14:paraId="59D3D821"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73B24AC5" w14:textId="77777777" w:rsidR="00EB24B8" w:rsidRPr="00FC21AB" w:rsidRDefault="00EB24B8" w:rsidP="00EB24B8">
            <w:pPr>
              <w:jc w:val="center"/>
              <w:rPr>
                <w:color w:val="000000"/>
              </w:rPr>
            </w:pPr>
            <w:r w:rsidRPr="00FC21AB">
              <w:rPr>
                <w:color w:val="000000"/>
              </w:rPr>
              <w:t>157</w:t>
            </w:r>
          </w:p>
        </w:tc>
        <w:tc>
          <w:tcPr>
            <w:tcW w:w="4395" w:type="dxa"/>
            <w:tcBorders>
              <w:top w:val="nil"/>
              <w:left w:val="nil"/>
              <w:bottom w:val="single" w:sz="4" w:space="0" w:color="auto"/>
              <w:right w:val="single" w:sz="4" w:space="0" w:color="auto"/>
            </w:tcBorders>
            <w:shd w:val="clear" w:color="auto" w:fill="auto"/>
            <w:vAlign w:val="center"/>
            <w:hideMark/>
          </w:tcPr>
          <w:p w14:paraId="19EB68BF" w14:textId="77777777" w:rsidR="00EB24B8" w:rsidRPr="00FC21AB" w:rsidRDefault="00EB24B8" w:rsidP="00EB24B8">
            <w:pPr>
              <w:rPr>
                <w:color w:val="000000"/>
              </w:rPr>
            </w:pPr>
            <w:r w:rsidRPr="00FC21AB">
              <w:rPr>
                <w:color w:val="000000"/>
              </w:rPr>
              <w:t>Нагрев подшипника в корпусе буксы/под адаптером выше нормы по показаниям средств автоматизированного контроля (в случае подтверждения при демонтаже)</w:t>
            </w:r>
          </w:p>
        </w:tc>
        <w:tc>
          <w:tcPr>
            <w:tcW w:w="4423" w:type="dxa"/>
            <w:tcBorders>
              <w:top w:val="nil"/>
              <w:left w:val="nil"/>
              <w:bottom w:val="single" w:sz="4" w:space="0" w:color="auto"/>
              <w:right w:val="single" w:sz="4" w:space="0" w:color="auto"/>
            </w:tcBorders>
            <w:shd w:val="clear" w:color="auto" w:fill="auto"/>
            <w:vAlign w:val="center"/>
            <w:hideMark/>
          </w:tcPr>
          <w:p w14:paraId="771E208E" w14:textId="77777777" w:rsidR="00EB24B8" w:rsidRPr="00FC21AB" w:rsidRDefault="00EB24B8" w:rsidP="00EB24B8">
            <w:pPr>
              <w:jc w:val="center"/>
              <w:rPr>
                <w:color w:val="000000"/>
              </w:rPr>
            </w:pPr>
            <w:r w:rsidRPr="00FC21AB">
              <w:rPr>
                <w:color w:val="000000"/>
              </w:rPr>
              <w:t>3 года</w:t>
            </w:r>
          </w:p>
        </w:tc>
      </w:tr>
      <w:tr w:rsidR="00EB24B8" w:rsidRPr="00FC21AB" w14:paraId="241F9CE6" w14:textId="77777777" w:rsidTr="00EB24B8">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2F173D3C" w14:textId="77777777" w:rsidR="00EB24B8" w:rsidRPr="00FC21AB" w:rsidRDefault="00EB24B8" w:rsidP="00EB24B8">
            <w:pPr>
              <w:jc w:val="center"/>
              <w:rPr>
                <w:color w:val="000000"/>
              </w:rPr>
            </w:pPr>
            <w:r w:rsidRPr="00FC21AB">
              <w:t>159</w:t>
            </w:r>
          </w:p>
        </w:tc>
        <w:tc>
          <w:tcPr>
            <w:tcW w:w="4395" w:type="dxa"/>
            <w:tcBorders>
              <w:top w:val="single" w:sz="4" w:space="0" w:color="auto"/>
              <w:left w:val="nil"/>
              <w:bottom w:val="single" w:sz="4" w:space="0" w:color="auto"/>
              <w:right w:val="single" w:sz="4" w:space="0" w:color="auto"/>
            </w:tcBorders>
            <w:shd w:val="clear" w:color="auto" w:fill="auto"/>
            <w:vAlign w:val="center"/>
          </w:tcPr>
          <w:p w14:paraId="2994F912" w14:textId="77777777" w:rsidR="00EB24B8" w:rsidRPr="00FC21AB" w:rsidRDefault="00EB24B8" w:rsidP="00EB24B8">
            <w:pPr>
              <w:rPr>
                <w:color w:val="000000"/>
              </w:rPr>
            </w:pPr>
            <w:r w:rsidRPr="00FC21AB">
              <w:t>Нарушение/ослабление торцевого крепления подшипника в корпусе буксы</w:t>
            </w:r>
          </w:p>
        </w:tc>
        <w:tc>
          <w:tcPr>
            <w:tcW w:w="4423" w:type="dxa"/>
            <w:tcBorders>
              <w:top w:val="single" w:sz="4" w:space="0" w:color="auto"/>
              <w:left w:val="nil"/>
              <w:bottom w:val="single" w:sz="4" w:space="0" w:color="auto"/>
              <w:right w:val="single" w:sz="4" w:space="0" w:color="auto"/>
            </w:tcBorders>
            <w:shd w:val="clear" w:color="auto" w:fill="auto"/>
            <w:vAlign w:val="center"/>
          </w:tcPr>
          <w:p w14:paraId="5323EBF3" w14:textId="77777777" w:rsidR="00EB24B8" w:rsidRPr="00FC21AB" w:rsidRDefault="00EB24B8" w:rsidP="00EB24B8">
            <w:pPr>
              <w:jc w:val="center"/>
              <w:rPr>
                <w:color w:val="000000"/>
              </w:rPr>
            </w:pPr>
            <w:r w:rsidRPr="00FC21AB">
              <w:t xml:space="preserve">До </w:t>
            </w:r>
            <w:proofErr w:type="gramStart"/>
            <w:r w:rsidRPr="00FC21AB">
              <w:t>первого  ремонта</w:t>
            </w:r>
            <w:proofErr w:type="gramEnd"/>
            <w:r w:rsidRPr="00FC21AB">
              <w:t xml:space="preserve"> КП</w:t>
            </w:r>
          </w:p>
        </w:tc>
      </w:tr>
      <w:tr w:rsidR="00EB24B8" w:rsidRPr="00FC21AB" w14:paraId="7569784D" w14:textId="77777777" w:rsidTr="00EB24B8">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2F24D" w14:textId="77777777" w:rsidR="00EB24B8" w:rsidRPr="00FC21AB" w:rsidRDefault="00EB24B8" w:rsidP="00EB24B8">
            <w:pPr>
              <w:jc w:val="center"/>
              <w:rPr>
                <w:color w:val="000000"/>
              </w:rPr>
            </w:pPr>
            <w:r w:rsidRPr="00FC21AB">
              <w:rPr>
                <w:color w:val="000000"/>
              </w:rPr>
              <w:t>205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16A67082" w14:textId="77777777" w:rsidR="00EB24B8" w:rsidRPr="00FC21AB" w:rsidRDefault="00EB24B8" w:rsidP="00EB24B8">
            <w:pPr>
              <w:rPr>
                <w:color w:val="000000"/>
              </w:rPr>
            </w:pPr>
            <w:r w:rsidRPr="00FC21AB">
              <w:rPr>
                <w:color w:val="000000"/>
              </w:rPr>
              <w:t xml:space="preserve">Трещина/ сквозной литейный дефект </w:t>
            </w:r>
            <w:proofErr w:type="gramStart"/>
            <w:r w:rsidRPr="00FC21AB">
              <w:rPr>
                <w:color w:val="000000"/>
              </w:rPr>
              <w:t>/  излом</w:t>
            </w:r>
            <w:proofErr w:type="gramEnd"/>
            <w:r w:rsidRPr="00FC21AB">
              <w:rPr>
                <w:color w:val="000000"/>
              </w:rPr>
              <w:t xml:space="preserve"> боковины (рамы) (за исключением дефектов литейного происхождения, отраженных в акте браковки детали)</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14:paraId="0A36DA83" w14:textId="77777777" w:rsidR="00EB24B8" w:rsidRPr="00FC21AB" w:rsidRDefault="00EB24B8" w:rsidP="00EB24B8">
            <w:pPr>
              <w:jc w:val="center"/>
              <w:rPr>
                <w:color w:val="000000"/>
              </w:rPr>
            </w:pPr>
            <w:r w:rsidRPr="00FC21AB">
              <w:rPr>
                <w:color w:val="000000"/>
              </w:rPr>
              <w:t>6 месяцев</w:t>
            </w:r>
          </w:p>
        </w:tc>
      </w:tr>
      <w:tr w:rsidR="00EB24B8" w:rsidRPr="00FC21AB" w14:paraId="47F418C6"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6A392253" w14:textId="77777777" w:rsidR="00EB24B8" w:rsidRPr="00FC21AB" w:rsidRDefault="00EB24B8" w:rsidP="00EB24B8">
            <w:pPr>
              <w:jc w:val="center"/>
              <w:rPr>
                <w:color w:val="000000"/>
              </w:rPr>
            </w:pPr>
            <w:r w:rsidRPr="00FC21AB">
              <w:rPr>
                <w:color w:val="000000"/>
              </w:rPr>
              <w:t>207</w:t>
            </w:r>
          </w:p>
        </w:tc>
        <w:tc>
          <w:tcPr>
            <w:tcW w:w="4395" w:type="dxa"/>
            <w:tcBorders>
              <w:top w:val="nil"/>
              <w:left w:val="nil"/>
              <w:bottom w:val="single" w:sz="4" w:space="0" w:color="auto"/>
              <w:right w:val="single" w:sz="4" w:space="0" w:color="auto"/>
            </w:tcBorders>
            <w:shd w:val="clear" w:color="auto" w:fill="auto"/>
            <w:vAlign w:val="center"/>
            <w:hideMark/>
          </w:tcPr>
          <w:p w14:paraId="2CE6A9D6" w14:textId="77777777" w:rsidR="00EB24B8" w:rsidRPr="00FC21AB" w:rsidRDefault="00EB24B8" w:rsidP="00EB24B8">
            <w:pPr>
              <w:rPr>
                <w:color w:val="000000"/>
              </w:rPr>
            </w:pPr>
            <w:r w:rsidRPr="00FC21AB">
              <w:rPr>
                <w:color w:val="000000"/>
              </w:rPr>
              <w:t xml:space="preserve">Ослабление крепления </w:t>
            </w:r>
            <w:proofErr w:type="spellStart"/>
            <w:r w:rsidRPr="00FC21AB">
              <w:rPr>
                <w:color w:val="000000"/>
              </w:rPr>
              <w:t>скользуна</w:t>
            </w:r>
            <w:proofErr w:type="spellEnd"/>
          </w:p>
        </w:tc>
        <w:tc>
          <w:tcPr>
            <w:tcW w:w="4423" w:type="dxa"/>
            <w:tcBorders>
              <w:top w:val="nil"/>
              <w:left w:val="nil"/>
              <w:bottom w:val="single" w:sz="4" w:space="0" w:color="auto"/>
              <w:right w:val="single" w:sz="4" w:space="0" w:color="auto"/>
            </w:tcBorders>
            <w:shd w:val="clear" w:color="auto" w:fill="auto"/>
            <w:vAlign w:val="center"/>
            <w:hideMark/>
          </w:tcPr>
          <w:p w14:paraId="280E4EDC" w14:textId="77777777" w:rsidR="00EB24B8" w:rsidRPr="00FC21AB" w:rsidRDefault="00EB24B8" w:rsidP="00EB24B8">
            <w:pPr>
              <w:jc w:val="center"/>
              <w:rPr>
                <w:color w:val="000000"/>
              </w:rPr>
            </w:pPr>
            <w:r w:rsidRPr="00FC21AB">
              <w:rPr>
                <w:color w:val="000000"/>
              </w:rPr>
              <w:t>Подрядчик не несет гарантийные обязательства за данный недостаток при наличии акта допуска</w:t>
            </w:r>
          </w:p>
        </w:tc>
      </w:tr>
      <w:tr w:rsidR="00EB24B8" w:rsidRPr="00FC21AB" w14:paraId="2F841D23" w14:textId="77777777" w:rsidTr="00EB24B8">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A674F60" w14:textId="77777777" w:rsidR="00EB24B8" w:rsidRPr="00FC21AB" w:rsidRDefault="00EB24B8" w:rsidP="00EB24B8">
            <w:pPr>
              <w:jc w:val="center"/>
              <w:rPr>
                <w:color w:val="000000"/>
              </w:rPr>
            </w:pPr>
            <w:r w:rsidRPr="00FC21AB">
              <w:rPr>
                <w:color w:val="000000"/>
              </w:rPr>
              <w:t>214</w:t>
            </w:r>
          </w:p>
        </w:tc>
        <w:tc>
          <w:tcPr>
            <w:tcW w:w="4395" w:type="dxa"/>
            <w:tcBorders>
              <w:top w:val="single" w:sz="4" w:space="0" w:color="auto"/>
              <w:left w:val="nil"/>
              <w:bottom w:val="single" w:sz="4" w:space="0" w:color="auto"/>
              <w:right w:val="single" w:sz="4" w:space="0" w:color="auto"/>
            </w:tcBorders>
            <w:shd w:val="clear" w:color="auto" w:fill="auto"/>
            <w:vAlign w:val="center"/>
          </w:tcPr>
          <w:p w14:paraId="685D01D8" w14:textId="77777777" w:rsidR="00EB24B8" w:rsidRPr="00FC21AB" w:rsidRDefault="00EB24B8" w:rsidP="00EB24B8">
            <w:pPr>
              <w:rPr>
                <w:color w:val="000000"/>
              </w:rPr>
            </w:pPr>
            <w:r w:rsidRPr="00FC21AB">
              <w:rPr>
                <w:color w:val="000000"/>
              </w:rPr>
              <w:t>Излом пружин</w:t>
            </w:r>
          </w:p>
        </w:tc>
        <w:tc>
          <w:tcPr>
            <w:tcW w:w="4423" w:type="dxa"/>
            <w:tcBorders>
              <w:top w:val="single" w:sz="4" w:space="0" w:color="auto"/>
              <w:left w:val="nil"/>
              <w:bottom w:val="single" w:sz="4" w:space="0" w:color="auto"/>
              <w:right w:val="single" w:sz="4" w:space="0" w:color="auto"/>
            </w:tcBorders>
            <w:shd w:val="clear" w:color="auto" w:fill="auto"/>
            <w:vAlign w:val="center"/>
          </w:tcPr>
          <w:p w14:paraId="531CB1EE" w14:textId="77777777" w:rsidR="00EB24B8" w:rsidRPr="00FC21AB" w:rsidRDefault="00EB24B8" w:rsidP="00EB24B8">
            <w:pPr>
              <w:jc w:val="center"/>
              <w:rPr>
                <w:color w:val="000000"/>
              </w:rPr>
            </w:pPr>
            <w:r w:rsidRPr="00FC21AB">
              <w:rPr>
                <w:color w:val="000000"/>
              </w:rPr>
              <w:t xml:space="preserve">До первого ТОР, </w:t>
            </w:r>
          </w:p>
          <w:p w14:paraId="0EE2D7F9" w14:textId="77777777" w:rsidR="00EB24B8" w:rsidRPr="00FC21AB" w:rsidRDefault="00EB24B8" w:rsidP="00EB24B8">
            <w:pPr>
              <w:jc w:val="center"/>
              <w:rPr>
                <w:color w:val="000000"/>
              </w:rPr>
            </w:pPr>
            <w:r w:rsidRPr="00FC21AB">
              <w:rPr>
                <w:color w:val="000000"/>
              </w:rPr>
              <w:t>но не более 3 месяцев</w:t>
            </w:r>
          </w:p>
        </w:tc>
      </w:tr>
      <w:tr w:rsidR="00EB24B8" w:rsidRPr="00FC21AB" w14:paraId="31F267D6" w14:textId="77777777" w:rsidTr="00EB24B8">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E8B99" w14:textId="77777777" w:rsidR="00EB24B8" w:rsidRPr="00FC21AB" w:rsidRDefault="00EB24B8" w:rsidP="00EB24B8">
            <w:pPr>
              <w:jc w:val="center"/>
              <w:rPr>
                <w:color w:val="000000"/>
              </w:rPr>
            </w:pPr>
            <w:r w:rsidRPr="00FC21AB">
              <w:rPr>
                <w:color w:val="000000"/>
              </w:rPr>
              <w:lastRenderedPageBreak/>
              <w:t>217</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181E5C27" w14:textId="77777777" w:rsidR="00EB24B8" w:rsidRPr="00FC21AB" w:rsidRDefault="00EB24B8" w:rsidP="00EB24B8">
            <w:pPr>
              <w:rPr>
                <w:color w:val="000000"/>
              </w:rPr>
            </w:pPr>
            <w:r w:rsidRPr="00FC21AB">
              <w:rPr>
                <w:color w:val="000000"/>
              </w:rPr>
              <w:t xml:space="preserve">Трещина / сквозной литейный дефект / излом </w:t>
            </w:r>
            <w:proofErr w:type="spellStart"/>
            <w:r w:rsidRPr="00FC21AB">
              <w:rPr>
                <w:color w:val="000000"/>
              </w:rPr>
              <w:t>надрессорной</w:t>
            </w:r>
            <w:proofErr w:type="spellEnd"/>
            <w:r w:rsidRPr="00FC21AB">
              <w:rPr>
                <w:color w:val="000000"/>
              </w:rPr>
              <w:t xml:space="preserve"> балки (за исключением дефектов литейного происхождения, отраженных в акте браковки детали)</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14:paraId="5FC2097A" w14:textId="77777777" w:rsidR="00EB24B8" w:rsidRPr="00FC21AB" w:rsidRDefault="00EB24B8" w:rsidP="00EB24B8">
            <w:pPr>
              <w:jc w:val="center"/>
              <w:rPr>
                <w:color w:val="000000"/>
              </w:rPr>
            </w:pPr>
            <w:r w:rsidRPr="00FC21AB">
              <w:rPr>
                <w:color w:val="000000"/>
              </w:rPr>
              <w:t>6 месяцев</w:t>
            </w:r>
          </w:p>
        </w:tc>
      </w:tr>
      <w:tr w:rsidR="00EB24B8" w:rsidRPr="00FC21AB" w14:paraId="30FDEC1F"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3B864067" w14:textId="77777777" w:rsidR="00EB24B8" w:rsidRPr="00FC21AB" w:rsidRDefault="00EB24B8" w:rsidP="00EB24B8">
            <w:pPr>
              <w:jc w:val="center"/>
              <w:rPr>
                <w:color w:val="000000"/>
              </w:rPr>
            </w:pPr>
            <w:r w:rsidRPr="00FC21AB">
              <w:rPr>
                <w:color w:val="000000"/>
              </w:rPr>
              <w:t>218</w:t>
            </w:r>
          </w:p>
        </w:tc>
        <w:tc>
          <w:tcPr>
            <w:tcW w:w="4395" w:type="dxa"/>
            <w:tcBorders>
              <w:top w:val="nil"/>
              <w:left w:val="nil"/>
              <w:bottom w:val="single" w:sz="4" w:space="0" w:color="auto"/>
              <w:right w:val="single" w:sz="4" w:space="0" w:color="auto"/>
            </w:tcBorders>
            <w:shd w:val="clear" w:color="auto" w:fill="auto"/>
            <w:vAlign w:val="center"/>
            <w:hideMark/>
          </w:tcPr>
          <w:p w14:paraId="28618A15" w14:textId="77777777" w:rsidR="00EB24B8" w:rsidRPr="00FC21AB" w:rsidRDefault="00EB24B8" w:rsidP="00EB24B8">
            <w:pPr>
              <w:rPr>
                <w:color w:val="000000"/>
              </w:rPr>
            </w:pPr>
            <w:r w:rsidRPr="00FC21AB">
              <w:rPr>
                <w:color w:val="000000"/>
              </w:rPr>
              <w:t>Трещина, излом клина гасителя колебаний</w:t>
            </w:r>
          </w:p>
        </w:tc>
        <w:tc>
          <w:tcPr>
            <w:tcW w:w="4423" w:type="dxa"/>
            <w:tcBorders>
              <w:top w:val="nil"/>
              <w:left w:val="nil"/>
              <w:bottom w:val="single" w:sz="4" w:space="0" w:color="auto"/>
              <w:right w:val="single" w:sz="4" w:space="0" w:color="auto"/>
            </w:tcBorders>
            <w:shd w:val="clear" w:color="auto" w:fill="auto"/>
            <w:vAlign w:val="center"/>
            <w:hideMark/>
          </w:tcPr>
          <w:p w14:paraId="40FB193A" w14:textId="77777777" w:rsidR="00EB24B8" w:rsidRPr="00FC21AB" w:rsidRDefault="00EB24B8" w:rsidP="00EB24B8">
            <w:pPr>
              <w:jc w:val="center"/>
              <w:rPr>
                <w:color w:val="000000"/>
              </w:rPr>
            </w:pPr>
            <w:r w:rsidRPr="00FC21AB">
              <w:rPr>
                <w:color w:val="000000"/>
              </w:rPr>
              <w:t xml:space="preserve">До первого ТОР, </w:t>
            </w:r>
          </w:p>
          <w:p w14:paraId="7C03987D" w14:textId="77777777" w:rsidR="00EB24B8" w:rsidRPr="00FC21AB" w:rsidRDefault="00EB24B8" w:rsidP="00EB24B8">
            <w:pPr>
              <w:jc w:val="center"/>
              <w:rPr>
                <w:color w:val="000000"/>
              </w:rPr>
            </w:pPr>
            <w:r w:rsidRPr="00FC21AB">
              <w:rPr>
                <w:color w:val="000000"/>
              </w:rPr>
              <w:t>но не более 6 месяцев</w:t>
            </w:r>
          </w:p>
        </w:tc>
      </w:tr>
      <w:tr w:rsidR="00EB24B8" w:rsidRPr="00FC21AB" w14:paraId="67C27E13"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18582CB8" w14:textId="77777777" w:rsidR="00EB24B8" w:rsidRPr="00FC21AB" w:rsidRDefault="00EB24B8" w:rsidP="00EB24B8">
            <w:pPr>
              <w:jc w:val="center"/>
              <w:rPr>
                <w:color w:val="000000"/>
              </w:rPr>
            </w:pPr>
            <w:r w:rsidRPr="00FC21AB">
              <w:rPr>
                <w:color w:val="000000"/>
              </w:rPr>
              <w:t>225</w:t>
            </w:r>
          </w:p>
        </w:tc>
        <w:tc>
          <w:tcPr>
            <w:tcW w:w="4395" w:type="dxa"/>
            <w:tcBorders>
              <w:top w:val="nil"/>
              <w:left w:val="nil"/>
              <w:bottom w:val="single" w:sz="4" w:space="0" w:color="auto"/>
              <w:right w:val="single" w:sz="4" w:space="0" w:color="auto"/>
            </w:tcBorders>
            <w:shd w:val="clear" w:color="auto" w:fill="auto"/>
            <w:vAlign w:val="center"/>
            <w:hideMark/>
          </w:tcPr>
          <w:p w14:paraId="09B83EF4" w14:textId="77777777" w:rsidR="00EB24B8" w:rsidRPr="00FC21AB" w:rsidRDefault="00EB24B8" w:rsidP="00EB24B8">
            <w:pPr>
              <w:rPr>
                <w:color w:val="000000"/>
              </w:rPr>
            </w:pPr>
            <w:r w:rsidRPr="00FC21AB">
              <w:rPr>
                <w:color w:val="000000"/>
              </w:rPr>
              <w:t>Излом опорной прокладки в буксовом проёме</w:t>
            </w:r>
          </w:p>
        </w:tc>
        <w:tc>
          <w:tcPr>
            <w:tcW w:w="4423" w:type="dxa"/>
            <w:tcBorders>
              <w:top w:val="nil"/>
              <w:left w:val="nil"/>
              <w:bottom w:val="single" w:sz="4" w:space="0" w:color="auto"/>
              <w:right w:val="single" w:sz="4" w:space="0" w:color="auto"/>
            </w:tcBorders>
            <w:shd w:val="clear" w:color="auto" w:fill="auto"/>
            <w:vAlign w:val="center"/>
            <w:hideMark/>
          </w:tcPr>
          <w:p w14:paraId="7C53BB47" w14:textId="77777777" w:rsidR="00EB24B8" w:rsidRPr="00FC21AB" w:rsidRDefault="00EB24B8" w:rsidP="00EB24B8">
            <w:pPr>
              <w:jc w:val="center"/>
              <w:rPr>
                <w:color w:val="000000"/>
              </w:rPr>
            </w:pPr>
            <w:r w:rsidRPr="00FC21AB">
              <w:rPr>
                <w:color w:val="000000"/>
              </w:rPr>
              <w:t xml:space="preserve">До первого ТОР, </w:t>
            </w:r>
          </w:p>
          <w:p w14:paraId="33448C2E" w14:textId="77777777" w:rsidR="00EB24B8" w:rsidRPr="00FC21AB" w:rsidRDefault="00EB24B8" w:rsidP="00EB24B8">
            <w:pPr>
              <w:jc w:val="center"/>
              <w:rPr>
                <w:color w:val="000000"/>
              </w:rPr>
            </w:pPr>
            <w:r w:rsidRPr="00FC21AB">
              <w:rPr>
                <w:color w:val="000000"/>
              </w:rPr>
              <w:t>но не более 6 месяцев</w:t>
            </w:r>
          </w:p>
        </w:tc>
      </w:tr>
      <w:tr w:rsidR="00EB24B8" w:rsidRPr="00FC21AB" w14:paraId="1BC38698"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tcPr>
          <w:p w14:paraId="2B6B960A" w14:textId="77777777" w:rsidR="00EB24B8" w:rsidRPr="00FC21AB" w:rsidRDefault="00EB24B8" w:rsidP="00EB24B8">
            <w:pPr>
              <w:jc w:val="center"/>
              <w:rPr>
                <w:color w:val="000000"/>
              </w:rPr>
            </w:pPr>
          </w:p>
        </w:tc>
        <w:tc>
          <w:tcPr>
            <w:tcW w:w="4395" w:type="dxa"/>
            <w:tcBorders>
              <w:top w:val="nil"/>
              <w:left w:val="nil"/>
              <w:bottom w:val="single" w:sz="4" w:space="0" w:color="auto"/>
              <w:right w:val="single" w:sz="4" w:space="0" w:color="auto"/>
            </w:tcBorders>
            <w:shd w:val="clear" w:color="auto" w:fill="auto"/>
            <w:vAlign w:val="center"/>
          </w:tcPr>
          <w:p w14:paraId="5967D021" w14:textId="77777777" w:rsidR="00EB24B8" w:rsidRPr="00FC21AB" w:rsidRDefault="00EB24B8" w:rsidP="00EB24B8">
            <w:pPr>
              <w:rPr>
                <w:color w:val="000000"/>
              </w:rPr>
            </w:pPr>
            <w:r w:rsidRPr="00135C40">
              <w:rPr>
                <w:color w:val="000000"/>
              </w:rPr>
              <w:t xml:space="preserve">На литые детали (боковые рамы, </w:t>
            </w:r>
            <w:proofErr w:type="spellStart"/>
            <w:r w:rsidRPr="00135C40">
              <w:rPr>
                <w:color w:val="000000"/>
              </w:rPr>
              <w:t>надрессорные</w:t>
            </w:r>
            <w:proofErr w:type="spellEnd"/>
            <w:r w:rsidRPr="00135C40">
              <w:rPr>
                <w:color w:val="000000"/>
              </w:rPr>
              <w:t xml:space="preserve"> балки, корпус автосцепки, тяговый хомут, пятник, диск колеса, ось колеса), забракованные по дефектам, относящимся к гарантийной ответственности заводов-изготовителей: раковины, </w:t>
            </w:r>
            <w:proofErr w:type="spellStart"/>
            <w:r w:rsidRPr="00135C40">
              <w:rPr>
                <w:color w:val="000000"/>
              </w:rPr>
              <w:t>утяжины</w:t>
            </w:r>
            <w:proofErr w:type="spellEnd"/>
            <w:r w:rsidRPr="00135C40">
              <w:rPr>
                <w:color w:val="000000"/>
              </w:rPr>
              <w:t>, горячие трещины, поры</w:t>
            </w:r>
          </w:p>
        </w:tc>
        <w:tc>
          <w:tcPr>
            <w:tcW w:w="4423" w:type="dxa"/>
            <w:tcBorders>
              <w:top w:val="nil"/>
              <w:left w:val="nil"/>
              <w:bottom w:val="single" w:sz="4" w:space="0" w:color="auto"/>
              <w:right w:val="single" w:sz="4" w:space="0" w:color="auto"/>
            </w:tcBorders>
            <w:shd w:val="clear" w:color="auto" w:fill="auto"/>
            <w:vAlign w:val="center"/>
          </w:tcPr>
          <w:p w14:paraId="7EA85B4D" w14:textId="77777777" w:rsidR="00EB24B8" w:rsidRPr="00FC21AB" w:rsidRDefault="00EB24B8" w:rsidP="00EB24B8">
            <w:pPr>
              <w:jc w:val="center"/>
              <w:rPr>
                <w:color w:val="000000"/>
              </w:rPr>
            </w:pPr>
            <w:r w:rsidRPr="003F5080">
              <w:rPr>
                <w:color w:val="000000"/>
              </w:rPr>
              <w:t>Подрядчик не несет гарантийные обязательства</w:t>
            </w:r>
          </w:p>
        </w:tc>
      </w:tr>
      <w:tr w:rsidR="00EB24B8" w:rsidRPr="00FC21AB" w14:paraId="2313D63D"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370F452B" w14:textId="77777777" w:rsidR="00EB24B8" w:rsidRPr="00FC21AB" w:rsidRDefault="00EB24B8" w:rsidP="00EB24B8">
            <w:pPr>
              <w:jc w:val="center"/>
              <w:rPr>
                <w:color w:val="000000"/>
              </w:rPr>
            </w:pPr>
            <w:r w:rsidRPr="00FC21AB">
              <w:rPr>
                <w:color w:val="000000"/>
              </w:rPr>
              <w:t>226</w:t>
            </w:r>
          </w:p>
        </w:tc>
        <w:tc>
          <w:tcPr>
            <w:tcW w:w="4395" w:type="dxa"/>
            <w:tcBorders>
              <w:top w:val="nil"/>
              <w:left w:val="nil"/>
              <w:bottom w:val="single" w:sz="4" w:space="0" w:color="auto"/>
              <w:right w:val="single" w:sz="4" w:space="0" w:color="auto"/>
            </w:tcBorders>
            <w:shd w:val="clear" w:color="auto" w:fill="auto"/>
            <w:vAlign w:val="center"/>
            <w:hideMark/>
          </w:tcPr>
          <w:p w14:paraId="5FDD5531" w14:textId="77777777" w:rsidR="00EB24B8" w:rsidRPr="00FC21AB" w:rsidRDefault="00EB24B8" w:rsidP="00EB24B8">
            <w:pPr>
              <w:rPr>
                <w:color w:val="000000"/>
              </w:rPr>
            </w:pPr>
            <w:r w:rsidRPr="00FC21AB">
              <w:rPr>
                <w:color w:val="000000"/>
              </w:rPr>
              <w:t>Трещина или откол подвижной планки тележки 18-100</w:t>
            </w:r>
          </w:p>
        </w:tc>
        <w:tc>
          <w:tcPr>
            <w:tcW w:w="4423" w:type="dxa"/>
            <w:tcBorders>
              <w:top w:val="nil"/>
              <w:left w:val="nil"/>
              <w:bottom w:val="single" w:sz="4" w:space="0" w:color="auto"/>
              <w:right w:val="single" w:sz="4" w:space="0" w:color="auto"/>
            </w:tcBorders>
            <w:shd w:val="clear" w:color="auto" w:fill="auto"/>
            <w:vAlign w:val="center"/>
            <w:hideMark/>
          </w:tcPr>
          <w:p w14:paraId="491A1915" w14:textId="77777777" w:rsidR="00EB24B8" w:rsidRPr="00FC21AB" w:rsidRDefault="00EB24B8" w:rsidP="00EB24B8">
            <w:pPr>
              <w:jc w:val="center"/>
              <w:rPr>
                <w:color w:val="000000"/>
              </w:rPr>
            </w:pPr>
            <w:r w:rsidRPr="00FC21AB">
              <w:rPr>
                <w:color w:val="000000"/>
              </w:rPr>
              <w:t xml:space="preserve">До первого ТОР, </w:t>
            </w:r>
          </w:p>
          <w:p w14:paraId="09412422" w14:textId="77777777" w:rsidR="00EB24B8" w:rsidRPr="00FC21AB" w:rsidRDefault="00EB24B8" w:rsidP="00EB24B8">
            <w:pPr>
              <w:jc w:val="center"/>
              <w:rPr>
                <w:color w:val="000000"/>
              </w:rPr>
            </w:pPr>
            <w:r w:rsidRPr="00FC21AB">
              <w:rPr>
                <w:color w:val="000000"/>
              </w:rPr>
              <w:t>но не более 6 месяцев</w:t>
            </w:r>
          </w:p>
        </w:tc>
      </w:tr>
      <w:tr w:rsidR="00EB24B8" w:rsidRPr="00FC21AB" w14:paraId="36B0A78C" w14:textId="77777777" w:rsidTr="00EB24B8">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EAA3E" w14:textId="77777777" w:rsidR="00EB24B8" w:rsidRPr="00FC21AB" w:rsidRDefault="00EB24B8" w:rsidP="00EB24B8">
            <w:pPr>
              <w:jc w:val="center"/>
              <w:rPr>
                <w:color w:val="000000"/>
              </w:rPr>
            </w:pPr>
            <w:r w:rsidRPr="00FC21AB">
              <w:rPr>
                <w:color w:val="000000"/>
              </w:rPr>
              <w:t>227</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0CA5DC53" w14:textId="77777777" w:rsidR="00EB24B8" w:rsidRPr="00FC21AB" w:rsidRDefault="00EB24B8" w:rsidP="00EB24B8">
            <w:pPr>
              <w:rPr>
                <w:color w:val="000000"/>
              </w:rPr>
            </w:pPr>
            <w:r w:rsidRPr="00FC21AB">
              <w:rPr>
                <w:color w:val="000000"/>
              </w:rPr>
              <w:t>Обрыв (отсутствие) или ослабление заклепки фрикционной планки</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14:paraId="520220C9" w14:textId="77777777" w:rsidR="00EB24B8" w:rsidRPr="00FC21AB" w:rsidRDefault="00EB24B8" w:rsidP="00EB24B8">
            <w:pPr>
              <w:jc w:val="center"/>
              <w:rPr>
                <w:color w:val="000000"/>
              </w:rPr>
            </w:pPr>
            <w:r w:rsidRPr="00FC21AB">
              <w:rPr>
                <w:color w:val="000000"/>
              </w:rPr>
              <w:t>Подрядчик не несет гарантийные обязательства за данный недостаток при наличии акта допуска</w:t>
            </w:r>
          </w:p>
        </w:tc>
      </w:tr>
      <w:tr w:rsidR="00EB24B8" w:rsidRPr="00FC21AB" w14:paraId="10A682A2"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3218683F" w14:textId="77777777" w:rsidR="00EB24B8" w:rsidRPr="00FC21AB" w:rsidRDefault="00EB24B8" w:rsidP="00EB24B8">
            <w:pPr>
              <w:jc w:val="center"/>
              <w:rPr>
                <w:color w:val="000000"/>
              </w:rPr>
            </w:pPr>
            <w:r w:rsidRPr="00FC21AB">
              <w:rPr>
                <w:color w:val="000000"/>
              </w:rPr>
              <w:t>234</w:t>
            </w:r>
          </w:p>
        </w:tc>
        <w:tc>
          <w:tcPr>
            <w:tcW w:w="4395" w:type="dxa"/>
            <w:tcBorders>
              <w:top w:val="nil"/>
              <w:left w:val="nil"/>
              <w:bottom w:val="single" w:sz="4" w:space="0" w:color="auto"/>
              <w:right w:val="single" w:sz="4" w:space="0" w:color="auto"/>
            </w:tcBorders>
            <w:shd w:val="clear" w:color="auto" w:fill="auto"/>
            <w:vAlign w:val="center"/>
            <w:hideMark/>
          </w:tcPr>
          <w:p w14:paraId="6D64102D" w14:textId="77777777" w:rsidR="00EB24B8" w:rsidRPr="00FC21AB" w:rsidRDefault="00EB24B8" w:rsidP="00EB24B8">
            <w:pPr>
              <w:rPr>
                <w:color w:val="000000"/>
              </w:rPr>
            </w:pPr>
            <w:r w:rsidRPr="00FC21AB">
              <w:rPr>
                <w:color w:val="000000"/>
              </w:rPr>
              <w:t>Сверхнормативный износ фрикционного клина тележки</w:t>
            </w:r>
          </w:p>
        </w:tc>
        <w:tc>
          <w:tcPr>
            <w:tcW w:w="4423" w:type="dxa"/>
            <w:tcBorders>
              <w:top w:val="nil"/>
              <w:left w:val="nil"/>
              <w:bottom w:val="single" w:sz="4" w:space="0" w:color="auto"/>
              <w:right w:val="single" w:sz="4" w:space="0" w:color="auto"/>
            </w:tcBorders>
            <w:shd w:val="clear" w:color="auto" w:fill="auto"/>
            <w:vAlign w:val="center"/>
            <w:hideMark/>
          </w:tcPr>
          <w:p w14:paraId="32CD7FA4" w14:textId="77777777" w:rsidR="00EB24B8" w:rsidRPr="00FC21AB" w:rsidRDefault="00EB24B8" w:rsidP="00EB24B8">
            <w:pPr>
              <w:jc w:val="center"/>
              <w:rPr>
                <w:color w:val="000000"/>
              </w:rPr>
            </w:pPr>
            <w:r w:rsidRPr="00FC21AB">
              <w:rPr>
                <w:color w:val="000000"/>
              </w:rPr>
              <w:t>Подрядчик не несет гарантийные обязательства за данный недостаток при наличии акта допуска</w:t>
            </w:r>
          </w:p>
        </w:tc>
      </w:tr>
      <w:tr w:rsidR="00EB24B8" w:rsidRPr="00FC21AB" w14:paraId="63D8255A"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tcPr>
          <w:p w14:paraId="5EEE4256" w14:textId="77777777" w:rsidR="00EB24B8" w:rsidRPr="00FC21AB" w:rsidRDefault="00EB24B8" w:rsidP="00EB24B8">
            <w:pPr>
              <w:jc w:val="center"/>
              <w:rPr>
                <w:color w:val="000000"/>
              </w:rPr>
            </w:pPr>
            <w:r w:rsidRPr="00FC21AB">
              <w:t>236</w:t>
            </w:r>
          </w:p>
        </w:tc>
        <w:tc>
          <w:tcPr>
            <w:tcW w:w="4395" w:type="dxa"/>
            <w:tcBorders>
              <w:top w:val="nil"/>
              <w:left w:val="nil"/>
              <w:bottom w:val="single" w:sz="4" w:space="0" w:color="auto"/>
              <w:right w:val="single" w:sz="4" w:space="0" w:color="auto"/>
            </w:tcBorders>
            <w:shd w:val="clear" w:color="auto" w:fill="auto"/>
            <w:vAlign w:val="center"/>
          </w:tcPr>
          <w:p w14:paraId="7573D400" w14:textId="77777777" w:rsidR="00EB24B8" w:rsidRPr="00FC21AB" w:rsidRDefault="00EB24B8" w:rsidP="00EB24B8">
            <w:pPr>
              <w:rPr>
                <w:color w:val="000000"/>
              </w:rPr>
            </w:pPr>
            <w:r w:rsidRPr="00FC21AB">
              <w:t>Смещение/перекос/откол адаптера подшипника кассетного типа</w:t>
            </w:r>
          </w:p>
        </w:tc>
        <w:tc>
          <w:tcPr>
            <w:tcW w:w="4423" w:type="dxa"/>
            <w:tcBorders>
              <w:top w:val="nil"/>
              <w:left w:val="nil"/>
              <w:bottom w:val="single" w:sz="4" w:space="0" w:color="auto"/>
              <w:right w:val="single" w:sz="4" w:space="0" w:color="auto"/>
            </w:tcBorders>
            <w:shd w:val="clear" w:color="auto" w:fill="auto"/>
          </w:tcPr>
          <w:p w14:paraId="77990061" w14:textId="77777777" w:rsidR="00EB24B8" w:rsidRPr="00FC21AB" w:rsidRDefault="00EB24B8" w:rsidP="00EB24B8">
            <w:pPr>
              <w:jc w:val="center"/>
              <w:rPr>
                <w:color w:val="000000"/>
              </w:rPr>
            </w:pPr>
            <w:r w:rsidRPr="00FC21AB">
              <w:rPr>
                <w:color w:val="000000"/>
              </w:rPr>
              <w:t xml:space="preserve">До первого ТОР, </w:t>
            </w:r>
          </w:p>
          <w:p w14:paraId="43B07728" w14:textId="77777777" w:rsidR="00EB24B8" w:rsidRPr="00FC21AB" w:rsidRDefault="00EB24B8" w:rsidP="00EB24B8">
            <w:pPr>
              <w:jc w:val="center"/>
              <w:rPr>
                <w:color w:val="000000"/>
              </w:rPr>
            </w:pPr>
            <w:r w:rsidRPr="00FC21AB">
              <w:rPr>
                <w:color w:val="000000"/>
              </w:rPr>
              <w:t>но не более 6 месяцев</w:t>
            </w:r>
          </w:p>
        </w:tc>
      </w:tr>
      <w:tr w:rsidR="00EB24B8" w:rsidRPr="00FC21AB" w14:paraId="4DB420C3"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tcPr>
          <w:p w14:paraId="761DD624" w14:textId="77777777" w:rsidR="00EB24B8" w:rsidRPr="00FC21AB" w:rsidRDefault="00EB24B8" w:rsidP="00EB24B8">
            <w:pPr>
              <w:jc w:val="center"/>
              <w:rPr>
                <w:color w:val="000000"/>
              </w:rPr>
            </w:pPr>
            <w:r w:rsidRPr="00FC21AB">
              <w:t>237</w:t>
            </w:r>
          </w:p>
        </w:tc>
        <w:tc>
          <w:tcPr>
            <w:tcW w:w="4395" w:type="dxa"/>
            <w:tcBorders>
              <w:top w:val="nil"/>
              <w:left w:val="nil"/>
              <w:bottom w:val="single" w:sz="4" w:space="0" w:color="auto"/>
              <w:right w:val="single" w:sz="4" w:space="0" w:color="auto"/>
            </w:tcBorders>
            <w:shd w:val="clear" w:color="auto" w:fill="auto"/>
            <w:vAlign w:val="center"/>
          </w:tcPr>
          <w:p w14:paraId="71AD2B38" w14:textId="77777777" w:rsidR="00EB24B8" w:rsidRPr="00FC21AB" w:rsidRDefault="00EB24B8" w:rsidP="00EB24B8">
            <w:pPr>
              <w:rPr>
                <w:color w:val="000000"/>
              </w:rPr>
            </w:pPr>
            <w:r w:rsidRPr="00FC21AB">
              <w:t>Трещина/излом полимерной вставки между опорной поверхностью буксового проема боковой рамы и адаптером/буксой</w:t>
            </w:r>
          </w:p>
        </w:tc>
        <w:tc>
          <w:tcPr>
            <w:tcW w:w="4423" w:type="dxa"/>
            <w:tcBorders>
              <w:top w:val="nil"/>
              <w:left w:val="nil"/>
              <w:bottom w:val="single" w:sz="4" w:space="0" w:color="auto"/>
              <w:right w:val="single" w:sz="4" w:space="0" w:color="auto"/>
            </w:tcBorders>
            <w:shd w:val="clear" w:color="auto" w:fill="auto"/>
            <w:vAlign w:val="center"/>
          </w:tcPr>
          <w:p w14:paraId="1B600532" w14:textId="77777777" w:rsidR="00EB24B8" w:rsidRPr="00FC21AB" w:rsidRDefault="00EB24B8" w:rsidP="00EB24B8">
            <w:pPr>
              <w:jc w:val="center"/>
              <w:rPr>
                <w:color w:val="000000"/>
              </w:rPr>
            </w:pPr>
            <w:r w:rsidRPr="00FC21AB">
              <w:t>6 месяцев</w:t>
            </w:r>
          </w:p>
        </w:tc>
      </w:tr>
      <w:tr w:rsidR="00EB24B8" w:rsidRPr="00FC21AB" w14:paraId="6C6CA4EC"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tcPr>
          <w:p w14:paraId="1259AB44" w14:textId="77777777" w:rsidR="00EB24B8" w:rsidRPr="00FC21AB" w:rsidRDefault="00EB24B8" w:rsidP="00EB24B8">
            <w:pPr>
              <w:jc w:val="center"/>
              <w:rPr>
                <w:color w:val="000000"/>
              </w:rPr>
            </w:pPr>
            <w:r w:rsidRPr="00FC21AB">
              <w:rPr>
                <w:color w:val="000000"/>
              </w:rPr>
              <w:t>239</w:t>
            </w:r>
          </w:p>
        </w:tc>
        <w:tc>
          <w:tcPr>
            <w:tcW w:w="4395" w:type="dxa"/>
            <w:tcBorders>
              <w:top w:val="nil"/>
              <w:left w:val="nil"/>
              <w:bottom w:val="single" w:sz="4" w:space="0" w:color="auto"/>
              <w:right w:val="single" w:sz="4" w:space="0" w:color="auto"/>
            </w:tcBorders>
            <w:shd w:val="clear" w:color="auto" w:fill="auto"/>
            <w:vAlign w:val="center"/>
          </w:tcPr>
          <w:p w14:paraId="150BFBB0" w14:textId="77777777" w:rsidR="00EB24B8" w:rsidRPr="00FC21AB" w:rsidRDefault="00EB24B8" w:rsidP="00EB24B8">
            <w:pPr>
              <w:rPr>
                <w:color w:val="000000"/>
              </w:rPr>
            </w:pPr>
            <w:r w:rsidRPr="00FC21AB">
              <w:rPr>
                <w:color w:val="000000"/>
              </w:rPr>
              <w:t>Отсутствие или излом устройства, исключающего выход колесной пары из буксового проема</w:t>
            </w:r>
          </w:p>
        </w:tc>
        <w:tc>
          <w:tcPr>
            <w:tcW w:w="4423" w:type="dxa"/>
            <w:tcBorders>
              <w:top w:val="nil"/>
              <w:left w:val="nil"/>
              <w:bottom w:val="single" w:sz="4" w:space="0" w:color="auto"/>
              <w:right w:val="single" w:sz="4" w:space="0" w:color="auto"/>
            </w:tcBorders>
            <w:shd w:val="clear" w:color="auto" w:fill="auto"/>
          </w:tcPr>
          <w:p w14:paraId="07C35A52" w14:textId="77777777" w:rsidR="00EB24B8" w:rsidRPr="00FC21AB" w:rsidRDefault="00EB24B8" w:rsidP="00EB24B8">
            <w:pPr>
              <w:jc w:val="center"/>
              <w:rPr>
                <w:color w:val="000000"/>
              </w:rPr>
            </w:pPr>
            <w:r w:rsidRPr="00FC21AB">
              <w:rPr>
                <w:color w:val="000000"/>
              </w:rPr>
              <w:t>До первого ТОР</w:t>
            </w:r>
          </w:p>
        </w:tc>
      </w:tr>
      <w:tr w:rsidR="00EB24B8" w:rsidRPr="00FC21AB" w14:paraId="375FA84B"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tcPr>
          <w:p w14:paraId="1EFFE739" w14:textId="77777777" w:rsidR="00EB24B8" w:rsidRPr="00FC21AB" w:rsidRDefault="00EB24B8" w:rsidP="00EB24B8">
            <w:pPr>
              <w:jc w:val="center"/>
              <w:rPr>
                <w:color w:val="000000"/>
              </w:rPr>
            </w:pPr>
            <w:r w:rsidRPr="00FC21AB">
              <w:rPr>
                <w:color w:val="000000"/>
              </w:rPr>
              <w:t>240</w:t>
            </w:r>
          </w:p>
        </w:tc>
        <w:tc>
          <w:tcPr>
            <w:tcW w:w="4395" w:type="dxa"/>
            <w:tcBorders>
              <w:top w:val="nil"/>
              <w:left w:val="nil"/>
              <w:bottom w:val="single" w:sz="4" w:space="0" w:color="auto"/>
              <w:right w:val="single" w:sz="4" w:space="0" w:color="auto"/>
            </w:tcBorders>
            <w:shd w:val="clear" w:color="auto" w:fill="auto"/>
            <w:vAlign w:val="center"/>
          </w:tcPr>
          <w:p w14:paraId="5A56485A" w14:textId="77777777" w:rsidR="00EB24B8" w:rsidRPr="00FC21AB" w:rsidRDefault="00EB24B8" w:rsidP="00EB24B8">
            <w:pPr>
              <w:rPr>
                <w:color w:val="000000"/>
              </w:rPr>
            </w:pPr>
            <w:r w:rsidRPr="00FC21AB">
              <w:rPr>
                <w:color w:val="000000"/>
              </w:rPr>
              <w:t>Отсутствие идентификационных номеров в виде маркировки на боковой раме</w:t>
            </w:r>
          </w:p>
        </w:tc>
        <w:tc>
          <w:tcPr>
            <w:tcW w:w="4423" w:type="dxa"/>
            <w:tcBorders>
              <w:top w:val="nil"/>
              <w:left w:val="nil"/>
              <w:bottom w:val="single" w:sz="4" w:space="0" w:color="auto"/>
              <w:right w:val="single" w:sz="4" w:space="0" w:color="auto"/>
            </w:tcBorders>
            <w:shd w:val="clear" w:color="auto" w:fill="auto"/>
          </w:tcPr>
          <w:p w14:paraId="3B228BF2" w14:textId="77777777" w:rsidR="00EB24B8" w:rsidRPr="00FC21AB" w:rsidRDefault="00EB24B8" w:rsidP="00EB24B8">
            <w:pPr>
              <w:jc w:val="center"/>
              <w:rPr>
                <w:color w:val="000000"/>
              </w:rPr>
            </w:pPr>
            <w:r w:rsidRPr="00FC21AB">
              <w:rPr>
                <w:color w:val="000000"/>
              </w:rPr>
              <w:t>До первого ТОР</w:t>
            </w:r>
          </w:p>
        </w:tc>
      </w:tr>
      <w:tr w:rsidR="00EB24B8" w:rsidRPr="00FC21AB" w14:paraId="5AD95E09"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tcPr>
          <w:p w14:paraId="6BC815DE" w14:textId="77777777" w:rsidR="00EB24B8" w:rsidRPr="00FC21AB" w:rsidRDefault="00EB24B8" w:rsidP="00EB24B8">
            <w:pPr>
              <w:jc w:val="center"/>
              <w:rPr>
                <w:color w:val="000000"/>
              </w:rPr>
            </w:pPr>
            <w:r w:rsidRPr="00FC21AB">
              <w:rPr>
                <w:color w:val="000000"/>
              </w:rPr>
              <w:t>242</w:t>
            </w:r>
          </w:p>
        </w:tc>
        <w:tc>
          <w:tcPr>
            <w:tcW w:w="4395" w:type="dxa"/>
            <w:tcBorders>
              <w:top w:val="nil"/>
              <w:left w:val="nil"/>
              <w:bottom w:val="single" w:sz="4" w:space="0" w:color="auto"/>
              <w:right w:val="single" w:sz="4" w:space="0" w:color="auto"/>
            </w:tcBorders>
            <w:shd w:val="clear" w:color="auto" w:fill="auto"/>
            <w:vAlign w:val="center"/>
          </w:tcPr>
          <w:p w14:paraId="75FBD091" w14:textId="77777777" w:rsidR="00EB24B8" w:rsidRPr="00FC21AB" w:rsidRDefault="00EB24B8" w:rsidP="00EB24B8">
            <w:pPr>
              <w:rPr>
                <w:color w:val="000000"/>
              </w:rPr>
            </w:pPr>
            <w:r w:rsidRPr="00FC21AB">
              <w:rPr>
                <w:color w:val="000000"/>
              </w:rPr>
              <w:t>Следы сварочно-наплавочных работ в радиусе R55 боковой рамы</w:t>
            </w:r>
          </w:p>
        </w:tc>
        <w:tc>
          <w:tcPr>
            <w:tcW w:w="4423" w:type="dxa"/>
            <w:tcBorders>
              <w:top w:val="nil"/>
              <w:left w:val="nil"/>
              <w:bottom w:val="single" w:sz="4" w:space="0" w:color="auto"/>
              <w:right w:val="single" w:sz="4" w:space="0" w:color="auto"/>
            </w:tcBorders>
            <w:shd w:val="clear" w:color="auto" w:fill="auto"/>
          </w:tcPr>
          <w:p w14:paraId="587D52AB" w14:textId="77777777" w:rsidR="00EB24B8" w:rsidRPr="00FC21AB" w:rsidRDefault="00EB24B8" w:rsidP="00EB24B8">
            <w:pPr>
              <w:jc w:val="center"/>
              <w:rPr>
                <w:color w:val="000000"/>
              </w:rPr>
            </w:pPr>
            <w:r w:rsidRPr="00FC21AB">
              <w:rPr>
                <w:color w:val="000000"/>
              </w:rPr>
              <w:t>До первого ТОР</w:t>
            </w:r>
          </w:p>
        </w:tc>
      </w:tr>
      <w:tr w:rsidR="00EB24B8" w:rsidRPr="00FC21AB" w14:paraId="427188F2" w14:textId="77777777" w:rsidTr="00EB24B8">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95908" w14:textId="77777777" w:rsidR="00EB24B8" w:rsidRPr="00FC21AB" w:rsidRDefault="00EB24B8" w:rsidP="00EB24B8">
            <w:pPr>
              <w:jc w:val="center"/>
              <w:rPr>
                <w:color w:val="000000"/>
              </w:rPr>
            </w:pPr>
            <w:r w:rsidRPr="00FC21AB">
              <w:rPr>
                <w:color w:val="000000"/>
              </w:rPr>
              <w:t>304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7BD978F8" w14:textId="77777777" w:rsidR="00EB24B8" w:rsidRPr="00FC21AB" w:rsidRDefault="00EB24B8" w:rsidP="00EB24B8">
            <w:pPr>
              <w:rPr>
                <w:color w:val="000000"/>
              </w:rPr>
            </w:pPr>
            <w:r w:rsidRPr="00FC21AB">
              <w:rPr>
                <w:color w:val="000000"/>
              </w:rPr>
              <w:t>Трещины в корпусе автосцепки</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14:paraId="6102C5F7" w14:textId="77777777" w:rsidR="00EB24B8" w:rsidRPr="00FC21AB" w:rsidRDefault="00EB24B8" w:rsidP="00EB24B8">
            <w:pPr>
              <w:jc w:val="center"/>
              <w:rPr>
                <w:color w:val="000000"/>
              </w:rPr>
            </w:pPr>
            <w:r w:rsidRPr="00FC21AB">
              <w:rPr>
                <w:color w:val="000000"/>
              </w:rPr>
              <w:t>Подрядчик не несет гарантийные обязательства за данный недостаток при наличии акта допуска</w:t>
            </w:r>
          </w:p>
        </w:tc>
      </w:tr>
      <w:tr w:rsidR="00EB24B8" w:rsidRPr="00FC21AB" w14:paraId="736A893C"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189F7B31" w14:textId="77777777" w:rsidR="00EB24B8" w:rsidRPr="00FC21AB" w:rsidRDefault="00EB24B8" w:rsidP="00EB24B8">
            <w:pPr>
              <w:jc w:val="center"/>
              <w:rPr>
                <w:color w:val="000000"/>
              </w:rPr>
            </w:pPr>
            <w:r w:rsidRPr="00FC21AB">
              <w:rPr>
                <w:color w:val="000000"/>
              </w:rPr>
              <w:t>310</w:t>
            </w:r>
          </w:p>
        </w:tc>
        <w:tc>
          <w:tcPr>
            <w:tcW w:w="4395" w:type="dxa"/>
            <w:tcBorders>
              <w:top w:val="nil"/>
              <w:left w:val="nil"/>
              <w:bottom w:val="single" w:sz="4" w:space="0" w:color="auto"/>
              <w:right w:val="single" w:sz="4" w:space="0" w:color="auto"/>
            </w:tcBorders>
            <w:shd w:val="clear" w:color="auto" w:fill="auto"/>
            <w:vAlign w:val="center"/>
            <w:hideMark/>
          </w:tcPr>
          <w:p w14:paraId="3945C105" w14:textId="77777777" w:rsidR="00EB24B8" w:rsidRPr="00FC21AB" w:rsidRDefault="00EB24B8" w:rsidP="00EB24B8">
            <w:pPr>
              <w:rPr>
                <w:color w:val="000000"/>
              </w:rPr>
            </w:pPr>
            <w:r w:rsidRPr="00FC21AB">
              <w:rPr>
                <w:color w:val="000000"/>
              </w:rPr>
              <w:t>Неисправность корпуса автосцепки</w:t>
            </w:r>
          </w:p>
        </w:tc>
        <w:tc>
          <w:tcPr>
            <w:tcW w:w="4423" w:type="dxa"/>
            <w:tcBorders>
              <w:top w:val="nil"/>
              <w:left w:val="nil"/>
              <w:bottom w:val="single" w:sz="4" w:space="0" w:color="auto"/>
              <w:right w:val="single" w:sz="4" w:space="0" w:color="auto"/>
            </w:tcBorders>
            <w:shd w:val="clear" w:color="auto" w:fill="auto"/>
            <w:vAlign w:val="center"/>
            <w:hideMark/>
          </w:tcPr>
          <w:p w14:paraId="440ABBD3" w14:textId="77777777" w:rsidR="00EB24B8" w:rsidRPr="00FC21AB" w:rsidRDefault="00EB24B8" w:rsidP="00EB24B8">
            <w:pPr>
              <w:jc w:val="center"/>
              <w:rPr>
                <w:color w:val="000000"/>
              </w:rPr>
            </w:pPr>
            <w:r w:rsidRPr="00FC21AB">
              <w:rPr>
                <w:color w:val="000000"/>
              </w:rPr>
              <w:t xml:space="preserve">До первого ТОР, </w:t>
            </w:r>
          </w:p>
          <w:p w14:paraId="6AD473C7" w14:textId="77777777" w:rsidR="00EB24B8" w:rsidRPr="00FC21AB" w:rsidRDefault="00EB24B8" w:rsidP="00EB24B8">
            <w:pPr>
              <w:jc w:val="center"/>
              <w:rPr>
                <w:color w:val="000000"/>
              </w:rPr>
            </w:pPr>
            <w:r w:rsidRPr="00FC21AB">
              <w:rPr>
                <w:color w:val="000000"/>
              </w:rPr>
              <w:t>но не более 6 месяцев</w:t>
            </w:r>
          </w:p>
        </w:tc>
      </w:tr>
      <w:tr w:rsidR="00EB24B8" w:rsidRPr="00FC21AB" w14:paraId="6C06339A" w14:textId="77777777" w:rsidTr="00EB24B8">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FAB05" w14:textId="77777777" w:rsidR="00EB24B8" w:rsidRPr="00FC21AB" w:rsidRDefault="00EB24B8" w:rsidP="00EB24B8">
            <w:pPr>
              <w:jc w:val="center"/>
              <w:rPr>
                <w:color w:val="000000"/>
              </w:rPr>
            </w:pPr>
            <w:r w:rsidRPr="00FC21AB">
              <w:rPr>
                <w:color w:val="000000"/>
              </w:rPr>
              <w:t>340</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EF0D222" w14:textId="77777777" w:rsidR="00EB24B8" w:rsidRPr="00FC21AB" w:rsidRDefault="00EB24B8" w:rsidP="00EB24B8">
            <w:pPr>
              <w:rPr>
                <w:color w:val="000000"/>
              </w:rPr>
            </w:pPr>
            <w:r w:rsidRPr="00FC21AB">
              <w:rPr>
                <w:color w:val="000000"/>
              </w:rPr>
              <w:t>Трещина/излом тягового хомута</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14:paraId="67BA2ABB" w14:textId="77777777" w:rsidR="00EB24B8" w:rsidRPr="00FC21AB" w:rsidRDefault="00EB24B8" w:rsidP="00EB24B8">
            <w:pPr>
              <w:jc w:val="center"/>
              <w:rPr>
                <w:color w:val="000000"/>
              </w:rPr>
            </w:pPr>
            <w:r w:rsidRPr="00FC21AB">
              <w:rPr>
                <w:color w:val="000000"/>
              </w:rPr>
              <w:t>6 месяцев</w:t>
            </w:r>
          </w:p>
        </w:tc>
      </w:tr>
      <w:tr w:rsidR="00EB24B8" w:rsidRPr="00FC21AB" w14:paraId="1E34C52B"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44F69BD2" w14:textId="77777777" w:rsidR="00EB24B8" w:rsidRPr="00FC21AB" w:rsidRDefault="00EB24B8" w:rsidP="00EB24B8">
            <w:pPr>
              <w:jc w:val="center"/>
              <w:rPr>
                <w:color w:val="000000"/>
              </w:rPr>
            </w:pPr>
            <w:r w:rsidRPr="00FC21AB">
              <w:rPr>
                <w:color w:val="000000"/>
              </w:rPr>
              <w:t>343</w:t>
            </w:r>
          </w:p>
        </w:tc>
        <w:tc>
          <w:tcPr>
            <w:tcW w:w="4395" w:type="dxa"/>
            <w:tcBorders>
              <w:top w:val="nil"/>
              <w:left w:val="nil"/>
              <w:bottom w:val="single" w:sz="4" w:space="0" w:color="auto"/>
              <w:right w:val="single" w:sz="4" w:space="0" w:color="auto"/>
            </w:tcBorders>
            <w:shd w:val="clear" w:color="auto" w:fill="auto"/>
            <w:vAlign w:val="center"/>
            <w:hideMark/>
          </w:tcPr>
          <w:p w14:paraId="43C4B150" w14:textId="77777777" w:rsidR="00EB24B8" w:rsidRPr="00FC21AB" w:rsidRDefault="00EB24B8" w:rsidP="00EB24B8">
            <w:pPr>
              <w:rPr>
                <w:color w:val="000000"/>
              </w:rPr>
            </w:pPr>
            <w:r w:rsidRPr="00FC21AB">
              <w:rPr>
                <w:color w:val="000000"/>
              </w:rPr>
              <w:t>Трещины, излом поддерживающей планки тягового хомута</w:t>
            </w:r>
          </w:p>
        </w:tc>
        <w:tc>
          <w:tcPr>
            <w:tcW w:w="4423" w:type="dxa"/>
            <w:tcBorders>
              <w:top w:val="nil"/>
              <w:left w:val="nil"/>
              <w:bottom w:val="single" w:sz="4" w:space="0" w:color="auto"/>
              <w:right w:val="single" w:sz="4" w:space="0" w:color="auto"/>
            </w:tcBorders>
            <w:shd w:val="clear" w:color="auto" w:fill="auto"/>
            <w:vAlign w:val="center"/>
            <w:hideMark/>
          </w:tcPr>
          <w:p w14:paraId="6BD324B9" w14:textId="77777777" w:rsidR="00EB24B8" w:rsidRPr="00FC21AB" w:rsidRDefault="00EB24B8" w:rsidP="00EB24B8">
            <w:pPr>
              <w:jc w:val="center"/>
              <w:rPr>
                <w:color w:val="000000"/>
              </w:rPr>
            </w:pPr>
            <w:r w:rsidRPr="00FC21AB">
              <w:rPr>
                <w:color w:val="000000"/>
              </w:rPr>
              <w:t>Подрядчик не несет гарантийные обязательства за данный недостаток при наличии акта допуска</w:t>
            </w:r>
          </w:p>
        </w:tc>
      </w:tr>
      <w:tr w:rsidR="00EB24B8" w:rsidRPr="00FC21AB" w14:paraId="6BE5061B"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697CD51D" w14:textId="77777777" w:rsidR="00EB24B8" w:rsidRPr="00FC21AB" w:rsidRDefault="00EB24B8" w:rsidP="00EB24B8">
            <w:pPr>
              <w:jc w:val="center"/>
              <w:rPr>
                <w:color w:val="000000"/>
              </w:rPr>
            </w:pPr>
            <w:r w:rsidRPr="00FC21AB">
              <w:rPr>
                <w:color w:val="000000"/>
              </w:rPr>
              <w:t>347</w:t>
            </w:r>
          </w:p>
        </w:tc>
        <w:tc>
          <w:tcPr>
            <w:tcW w:w="4395" w:type="dxa"/>
            <w:tcBorders>
              <w:top w:val="nil"/>
              <w:left w:val="nil"/>
              <w:bottom w:val="single" w:sz="4" w:space="0" w:color="auto"/>
              <w:right w:val="single" w:sz="4" w:space="0" w:color="auto"/>
            </w:tcBorders>
            <w:shd w:val="clear" w:color="auto" w:fill="auto"/>
            <w:vAlign w:val="center"/>
            <w:hideMark/>
          </w:tcPr>
          <w:p w14:paraId="7508B936" w14:textId="77777777" w:rsidR="00EB24B8" w:rsidRPr="00FC21AB" w:rsidRDefault="00EB24B8" w:rsidP="00EB24B8">
            <w:pPr>
              <w:rPr>
                <w:color w:val="000000"/>
              </w:rPr>
            </w:pPr>
            <w:r w:rsidRPr="00FC21AB">
              <w:rPr>
                <w:color w:val="000000"/>
              </w:rPr>
              <w:t xml:space="preserve">Обрыв/ослабление крепления упора </w:t>
            </w:r>
            <w:proofErr w:type="spellStart"/>
            <w:r w:rsidRPr="00FC21AB">
              <w:rPr>
                <w:color w:val="000000"/>
              </w:rPr>
              <w:t>автосцепного</w:t>
            </w:r>
            <w:proofErr w:type="spellEnd"/>
            <w:r w:rsidRPr="00FC21AB">
              <w:rPr>
                <w:color w:val="000000"/>
              </w:rPr>
              <w:t xml:space="preserve"> устройства</w:t>
            </w:r>
          </w:p>
        </w:tc>
        <w:tc>
          <w:tcPr>
            <w:tcW w:w="4423" w:type="dxa"/>
            <w:tcBorders>
              <w:top w:val="nil"/>
              <w:left w:val="nil"/>
              <w:bottom w:val="single" w:sz="4" w:space="0" w:color="auto"/>
              <w:right w:val="single" w:sz="4" w:space="0" w:color="auto"/>
            </w:tcBorders>
            <w:shd w:val="clear" w:color="auto" w:fill="auto"/>
            <w:vAlign w:val="center"/>
            <w:hideMark/>
          </w:tcPr>
          <w:p w14:paraId="6AB63A3C" w14:textId="77777777" w:rsidR="00EB24B8" w:rsidRPr="00FC21AB" w:rsidRDefault="00EB24B8" w:rsidP="00EB24B8">
            <w:pPr>
              <w:jc w:val="center"/>
              <w:rPr>
                <w:color w:val="000000"/>
              </w:rPr>
            </w:pPr>
            <w:r w:rsidRPr="00FC21AB">
              <w:rPr>
                <w:color w:val="000000"/>
              </w:rPr>
              <w:t>Подрядчик не несет гарантийные обязательства за данный недостаток при наличии акта допуска</w:t>
            </w:r>
          </w:p>
        </w:tc>
      </w:tr>
      <w:tr w:rsidR="00EB24B8" w:rsidRPr="00FC21AB" w14:paraId="516425C5"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tcPr>
          <w:p w14:paraId="4C2832BE" w14:textId="77777777" w:rsidR="00EB24B8" w:rsidRPr="00FC21AB" w:rsidRDefault="00EB24B8" w:rsidP="00EB24B8">
            <w:pPr>
              <w:jc w:val="center"/>
            </w:pPr>
            <w:r w:rsidRPr="00FC21AB">
              <w:lastRenderedPageBreak/>
              <w:t>348</w:t>
            </w:r>
          </w:p>
        </w:tc>
        <w:tc>
          <w:tcPr>
            <w:tcW w:w="4395" w:type="dxa"/>
            <w:tcBorders>
              <w:top w:val="nil"/>
              <w:left w:val="nil"/>
              <w:bottom w:val="single" w:sz="4" w:space="0" w:color="auto"/>
              <w:right w:val="single" w:sz="4" w:space="0" w:color="auto"/>
            </w:tcBorders>
            <w:shd w:val="clear" w:color="auto" w:fill="auto"/>
            <w:vAlign w:val="center"/>
          </w:tcPr>
          <w:p w14:paraId="3D2F8375" w14:textId="77777777" w:rsidR="00EB24B8" w:rsidRPr="00FC21AB" w:rsidRDefault="00EB24B8" w:rsidP="00EB24B8">
            <w:pPr>
              <w:jc w:val="center"/>
            </w:pPr>
            <w:r w:rsidRPr="00FC21AB">
              <w:t>Неисправность поглощающего аппарата</w:t>
            </w:r>
          </w:p>
        </w:tc>
        <w:tc>
          <w:tcPr>
            <w:tcW w:w="4423" w:type="dxa"/>
            <w:tcBorders>
              <w:top w:val="nil"/>
              <w:left w:val="nil"/>
              <w:bottom w:val="single" w:sz="4" w:space="0" w:color="auto"/>
              <w:right w:val="single" w:sz="4" w:space="0" w:color="auto"/>
            </w:tcBorders>
            <w:shd w:val="clear" w:color="auto" w:fill="auto"/>
            <w:vAlign w:val="center"/>
          </w:tcPr>
          <w:p w14:paraId="62D2F093" w14:textId="77777777" w:rsidR="00EB24B8" w:rsidRPr="00FC21AB" w:rsidRDefault="00EB24B8" w:rsidP="00EB24B8">
            <w:pPr>
              <w:jc w:val="center"/>
            </w:pPr>
            <w:r w:rsidRPr="00FC21AB">
              <w:t>6 месяцев</w:t>
            </w:r>
          </w:p>
        </w:tc>
      </w:tr>
      <w:tr w:rsidR="00EB24B8" w:rsidRPr="00FC21AB" w14:paraId="04DCD76C"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0A09E5C3" w14:textId="77777777" w:rsidR="00EB24B8" w:rsidRPr="00FC21AB" w:rsidRDefault="00EB24B8" w:rsidP="00EB24B8">
            <w:pPr>
              <w:jc w:val="center"/>
              <w:rPr>
                <w:color w:val="000000"/>
              </w:rPr>
            </w:pPr>
            <w:r w:rsidRPr="00FC21AB">
              <w:rPr>
                <w:color w:val="000000"/>
              </w:rPr>
              <w:t>350</w:t>
            </w:r>
          </w:p>
        </w:tc>
        <w:tc>
          <w:tcPr>
            <w:tcW w:w="4395" w:type="dxa"/>
            <w:tcBorders>
              <w:top w:val="nil"/>
              <w:left w:val="nil"/>
              <w:bottom w:val="single" w:sz="4" w:space="0" w:color="auto"/>
              <w:right w:val="single" w:sz="4" w:space="0" w:color="auto"/>
            </w:tcBorders>
            <w:shd w:val="clear" w:color="auto" w:fill="auto"/>
            <w:vAlign w:val="center"/>
            <w:hideMark/>
          </w:tcPr>
          <w:p w14:paraId="38C03299" w14:textId="77777777" w:rsidR="00EB24B8" w:rsidRPr="00FC21AB" w:rsidRDefault="00EB24B8" w:rsidP="00EB24B8">
            <w:pPr>
              <w:rPr>
                <w:color w:val="000000"/>
              </w:rPr>
            </w:pPr>
            <w:r w:rsidRPr="00FC21AB">
              <w:rPr>
                <w:color w:val="000000"/>
              </w:rPr>
              <w:t>Обрыв/ослабление болта поддерживающей планки</w:t>
            </w:r>
          </w:p>
        </w:tc>
        <w:tc>
          <w:tcPr>
            <w:tcW w:w="4423" w:type="dxa"/>
            <w:tcBorders>
              <w:top w:val="nil"/>
              <w:left w:val="nil"/>
              <w:bottom w:val="single" w:sz="4" w:space="0" w:color="auto"/>
              <w:right w:val="single" w:sz="4" w:space="0" w:color="auto"/>
            </w:tcBorders>
            <w:shd w:val="clear" w:color="auto" w:fill="auto"/>
            <w:vAlign w:val="center"/>
            <w:hideMark/>
          </w:tcPr>
          <w:p w14:paraId="4061D95F" w14:textId="77777777" w:rsidR="00EB24B8" w:rsidRPr="00FC21AB" w:rsidRDefault="00EB24B8" w:rsidP="00EB24B8">
            <w:pPr>
              <w:jc w:val="center"/>
              <w:rPr>
                <w:color w:val="000000"/>
              </w:rPr>
            </w:pPr>
            <w:r w:rsidRPr="00FC21AB">
              <w:rPr>
                <w:color w:val="000000"/>
              </w:rPr>
              <w:t>Подрядчик не несет гарантийные обязательства за данный недостаток при наличии акта допуска</w:t>
            </w:r>
          </w:p>
        </w:tc>
      </w:tr>
      <w:tr w:rsidR="00EB24B8" w:rsidRPr="00FC21AB" w14:paraId="2081E106"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tcPr>
          <w:p w14:paraId="27410FC5" w14:textId="77777777" w:rsidR="00EB24B8" w:rsidRPr="00FC21AB" w:rsidRDefault="00EB24B8" w:rsidP="00EB24B8">
            <w:pPr>
              <w:jc w:val="center"/>
              <w:rPr>
                <w:color w:val="000000"/>
              </w:rPr>
            </w:pPr>
            <w:r w:rsidRPr="000375B7">
              <w:rPr>
                <w:color w:val="000000"/>
              </w:rPr>
              <w:t>35</w:t>
            </w:r>
            <w:r>
              <w:rPr>
                <w:color w:val="000000"/>
              </w:rPr>
              <w:t>2</w:t>
            </w:r>
          </w:p>
        </w:tc>
        <w:tc>
          <w:tcPr>
            <w:tcW w:w="4395" w:type="dxa"/>
            <w:tcBorders>
              <w:top w:val="nil"/>
              <w:left w:val="nil"/>
              <w:bottom w:val="single" w:sz="4" w:space="0" w:color="auto"/>
              <w:right w:val="single" w:sz="4" w:space="0" w:color="auto"/>
            </w:tcBorders>
            <w:shd w:val="clear" w:color="auto" w:fill="auto"/>
            <w:vAlign w:val="center"/>
          </w:tcPr>
          <w:p w14:paraId="0606C1A0" w14:textId="77777777" w:rsidR="00EB24B8" w:rsidRPr="00FC21AB" w:rsidRDefault="00EB24B8" w:rsidP="00EB24B8">
            <w:pPr>
              <w:rPr>
                <w:color w:val="000000"/>
              </w:rPr>
            </w:pPr>
            <w:r w:rsidRPr="003F5080">
              <w:rPr>
                <w:color w:val="000000"/>
              </w:rPr>
              <w:t xml:space="preserve">Суммарный зазор </w:t>
            </w:r>
            <w:proofErr w:type="spellStart"/>
            <w:r w:rsidRPr="003F5080">
              <w:rPr>
                <w:color w:val="000000"/>
              </w:rPr>
              <w:t>эластомерного</w:t>
            </w:r>
            <w:proofErr w:type="spellEnd"/>
            <w:r w:rsidRPr="003F5080">
              <w:rPr>
                <w:color w:val="000000"/>
              </w:rPr>
              <w:t xml:space="preserve"> поглощающего аппарата более 5 мм</w:t>
            </w:r>
          </w:p>
        </w:tc>
        <w:tc>
          <w:tcPr>
            <w:tcW w:w="4423" w:type="dxa"/>
            <w:tcBorders>
              <w:top w:val="nil"/>
              <w:left w:val="nil"/>
              <w:bottom w:val="single" w:sz="4" w:space="0" w:color="auto"/>
              <w:right w:val="single" w:sz="4" w:space="0" w:color="auto"/>
            </w:tcBorders>
            <w:shd w:val="clear" w:color="auto" w:fill="auto"/>
            <w:vAlign w:val="center"/>
          </w:tcPr>
          <w:p w14:paraId="4C3ECE6C" w14:textId="77777777" w:rsidR="00EB24B8" w:rsidRPr="00FC21AB" w:rsidRDefault="00EB24B8" w:rsidP="00EB24B8">
            <w:pPr>
              <w:jc w:val="center"/>
              <w:rPr>
                <w:color w:val="000000"/>
              </w:rPr>
            </w:pPr>
            <w:r w:rsidRPr="000375B7">
              <w:rPr>
                <w:color w:val="000000"/>
              </w:rPr>
              <w:t xml:space="preserve">Подрядчик не несет </w:t>
            </w:r>
            <w:r>
              <w:rPr>
                <w:color w:val="000000"/>
              </w:rPr>
              <w:t>гарантийные обязательства</w:t>
            </w:r>
            <w:r w:rsidRPr="000375B7">
              <w:rPr>
                <w:color w:val="000000"/>
              </w:rPr>
              <w:t xml:space="preserve"> за данный недостаток </w:t>
            </w:r>
          </w:p>
        </w:tc>
      </w:tr>
      <w:tr w:rsidR="00EB24B8" w:rsidRPr="00FC21AB" w14:paraId="21B6392A"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31A26A37" w14:textId="77777777" w:rsidR="00EB24B8" w:rsidRPr="00FC21AB" w:rsidRDefault="00EB24B8" w:rsidP="00EB24B8">
            <w:pPr>
              <w:jc w:val="center"/>
              <w:rPr>
                <w:color w:val="000000"/>
              </w:rPr>
            </w:pPr>
            <w:r w:rsidRPr="00FC21AB">
              <w:rPr>
                <w:color w:val="000000"/>
              </w:rPr>
              <w:t>401</w:t>
            </w:r>
          </w:p>
        </w:tc>
        <w:tc>
          <w:tcPr>
            <w:tcW w:w="4395" w:type="dxa"/>
            <w:tcBorders>
              <w:top w:val="nil"/>
              <w:left w:val="nil"/>
              <w:bottom w:val="single" w:sz="4" w:space="0" w:color="auto"/>
              <w:right w:val="single" w:sz="4" w:space="0" w:color="auto"/>
            </w:tcBorders>
            <w:shd w:val="clear" w:color="auto" w:fill="auto"/>
            <w:vAlign w:val="center"/>
            <w:hideMark/>
          </w:tcPr>
          <w:p w14:paraId="3ED17AF3" w14:textId="77777777" w:rsidR="00EB24B8" w:rsidRPr="00FC21AB" w:rsidRDefault="00EB24B8" w:rsidP="00EB24B8">
            <w:pPr>
              <w:rPr>
                <w:color w:val="000000"/>
              </w:rPr>
            </w:pPr>
            <w:r w:rsidRPr="00FC21AB">
              <w:rPr>
                <w:color w:val="000000"/>
              </w:rPr>
              <w:t xml:space="preserve">Неисправность </w:t>
            </w:r>
            <w:proofErr w:type="spellStart"/>
            <w:r w:rsidRPr="00FC21AB">
              <w:rPr>
                <w:color w:val="000000"/>
              </w:rPr>
              <w:t>авторежима</w:t>
            </w:r>
            <w:proofErr w:type="spellEnd"/>
            <w:r w:rsidRPr="00FC21AB">
              <w:rPr>
                <w:color w:val="000000"/>
              </w:rPr>
              <w:t xml:space="preserve"> и его привода</w:t>
            </w:r>
          </w:p>
        </w:tc>
        <w:tc>
          <w:tcPr>
            <w:tcW w:w="4423" w:type="dxa"/>
            <w:tcBorders>
              <w:top w:val="nil"/>
              <w:left w:val="nil"/>
              <w:bottom w:val="single" w:sz="4" w:space="0" w:color="auto"/>
              <w:right w:val="single" w:sz="4" w:space="0" w:color="auto"/>
            </w:tcBorders>
            <w:shd w:val="clear" w:color="auto" w:fill="auto"/>
            <w:vAlign w:val="center"/>
            <w:hideMark/>
          </w:tcPr>
          <w:p w14:paraId="0566943F" w14:textId="77777777" w:rsidR="00EB24B8" w:rsidRPr="00FC21AB" w:rsidRDefault="00EB24B8" w:rsidP="00EB24B8">
            <w:pPr>
              <w:jc w:val="center"/>
              <w:rPr>
                <w:color w:val="000000"/>
              </w:rPr>
            </w:pPr>
            <w:r w:rsidRPr="00FC21AB">
              <w:rPr>
                <w:color w:val="000000"/>
              </w:rPr>
              <w:t xml:space="preserve">До первого ТОР, </w:t>
            </w:r>
          </w:p>
          <w:p w14:paraId="4B51F1CE" w14:textId="77777777" w:rsidR="00EB24B8" w:rsidRPr="00FC21AB" w:rsidRDefault="00EB24B8" w:rsidP="00EB24B8">
            <w:pPr>
              <w:jc w:val="center"/>
              <w:rPr>
                <w:color w:val="000000"/>
              </w:rPr>
            </w:pPr>
            <w:r w:rsidRPr="00FC21AB">
              <w:rPr>
                <w:color w:val="000000"/>
              </w:rPr>
              <w:t>но не более 6 месяцев</w:t>
            </w:r>
          </w:p>
        </w:tc>
      </w:tr>
      <w:tr w:rsidR="00EB24B8" w:rsidRPr="00FC21AB" w14:paraId="7C25DCC9" w14:textId="77777777" w:rsidTr="00EB24B8">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BC51D" w14:textId="77777777" w:rsidR="00EB24B8" w:rsidRPr="00FC21AB" w:rsidRDefault="00EB24B8" w:rsidP="00EB24B8">
            <w:pPr>
              <w:jc w:val="center"/>
              <w:rPr>
                <w:color w:val="000000"/>
              </w:rPr>
            </w:pPr>
            <w:r w:rsidRPr="00FC21AB">
              <w:rPr>
                <w:color w:val="000000"/>
              </w:rPr>
              <w:t>403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4C85E6F7" w14:textId="77777777" w:rsidR="00EB24B8" w:rsidRPr="00FC21AB" w:rsidRDefault="00EB24B8" w:rsidP="00EB24B8">
            <w:pPr>
              <w:rPr>
                <w:color w:val="000000"/>
              </w:rPr>
            </w:pPr>
            <w:r w:rsidRPr="00FC21AB">
              <w:rPr>
                <w:color w:val="000000"/>
              </w:rPr>
              <w:t>Неисправность воздухораспределителя</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14:paraId="47FA6E1E" w14:textId="77777777" w:rsidR="00EB24B8" w:rsidRPr="00FC21AB" w:rsidRDefault="00EB24B8" w:rsidP="00EB24B8">
            <w:pPr>
              <w:jc w:val="center"/>
              <w:rPr>
                <w:color w:val="000000"/>
              </w:rPr>
            </w:pPr>
            <w:r w:rsidRPr="00FC21AB">
              <w:rPr>
                <w:color w:val="000000"/>
              </w:rPr>
              <w:t xml:space="preserve">До первого ТОР, </w:t>
            </w:r>
          </w:p>
          <w:p w14:paraId="6D5F4D50" w14:textId="77777777" w:rsidR="00EB24B8" w:rsidRPr="00FC21AB" w:rsidRDefault="00EB24B8" w:rsidP="00EB24B8">
            <w:pPr>
              <w:jc w:val="center"/>
              <w:rPr>
                <w:color w:val="000000"/>
              </w:rPr>
            </w:pPr>
            <w:r w:rsidRPr="00FC21AB">
              <w:rPr>
                <w:color w:val="000000"/>
              </w:rPr>
              <w:t>но не более 6 месяцев</w:t>
            </w:r>
          </w:p>
        </w:tc>
      </w:tr>
      <w:tr w:rsidR="00EB24B8" w:rsidRPr="00FC21AB" w14:paraId="35B4ED15"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53940C6B" w14:textId="77777777" w:rsidR="00EB24B8" w:rsidRPr="00FC21AB" w:rsidRDefault="00EB24B8" w:rsidP="00EB24B8">
            <w:pPr>
              <w:jc w:val="center"/>
              <w:rPr>
                <w:color w:val="000000"/>
              </w:rPr>
            </w:pPr>
            <w:r w:rsidRPr="00FC21AB">
              <w:rPr>
                <w:color w:val="000000"/>
              </w:rPr>
              <w:t>404</w:t>
            </w:r>
          </w:p>
        </w:tc>
        <w:tc>
          <w:tcPr>
            <w:tcW w:w="4395" w:type="dxa"/>
            <w:tcBorders>
              <w:top w:val="nil"/>
              <w:left w:val="nil"/>
              <w:bottom w:val="single" w:sz="4" w:space="0" w:color="auto"/>
              <w:right w:val="single" w:sz="4" w:space="0" w:color="auto"/>
            </w:tcBorders>
            <w:shd w:val="clear" w:color="auto" w:fill="auto"/>
            <w:vAlign w:val="center"/>
            <w:hideMark/>
          </w:tcPr>
          <w:p w14:paraId="71AD5962" w14:textId="77777777" w:rsidR="00EB24B8" w:rsidRPr="00FC21AB" w:rsidRDefault="00EB24B8" w:rsidP="00EB24B8">
            <w:pPr>
              <w:rPr>
                <w:color w:val="000000"/>
              </w:rPr>
            </w:pPr>
            <w:r w:rsidRPr="00FC21AB">
              <w:rPr>
                <w:color w:val="000000"/>
              </w:rPr>
              <w:t>Неисправность тормозного цилиндра</w:t>
            </w:r>
          </w:p>
        </w:tc>
        <w:tc>
          <w:tcPr>
            <w:tcW w:w="4423" w:type="dxa"/>
            <w:tcBorders>
              <w:top w:val="nil"/>
              <w:left w:val="nil"/>
              <w:bottom w:val="single" w:sz="4" w:space="0" w:color="auto"/>
              <w:right w:val="single" w:sz="4" w:space="0" w:color="auto"/>
            </w:tcBorders>
            <w:shd w:val="clear" w:color="auto" w:fill="auto"/>
            <w:vAlign w:val="center"/>
            <w:hideMark/>
          </w:tcPr>
          <w:p w14:paraId="224AEFC0" w14:textId="77777777" w:rsidR="00EB24B8" w:rsidRPr="00FC21AB" w:rsidRDefault="00EB24B8" w:rsidP="00EB24B8">
            <w:pPr>
              <w:jc w:val="center"/>
              <w:rPr>
                <w:color w:val="000000"/>
              </w:rPr>
            </w:pPr>
            <w:r w:rsidRPr="00FC21AB">
              <w:rPr>
                <w:color w:val="000000"/>
              </w:rPr>
              <w:t xml:space="preserve">До первого ТОР, </w:t>
            </w:r>
          </w:p>
          <w:p w14:paraId="2FDC6900" w14:textId="77777777" w:rsidR="00EB24B8" w:rsidRPr="00FC21AB" w:rsidRDefault="00EB24B8" w:rsidP="00EB24B8">
            <w:pPr>
              <w:jc w:val="center"/>
              <w:rPr>
                <w:color w:val="000000"/>
              </w:rPr>
            </w:pPr>
            <w:r w:rsidRPr="00FC21AB">
              <w:rPr>
                <w:color w:val="000000"/>
              </w:rPr>
              <w:t>но не более 6 месяцев</w:t>
            </w:r>
          </w:p>
        </w:tc>
      </w:tr>
      <w:tr w:rsidR="00EB24B8" w:rsidRPr="00FC21AB" w14:paraId="4787D539"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78F80E6D" w14:textId="77777777" w:rsidR="00EB24B8" w:rsidRPr="00FC21AB" w:rsidRDefault="00EB24B8" w:rsidP="00EB24B8">
            <w:pPr>
              <w:jc w:val="center"/>
              <w:rPr>
                <w:color w:val="000000"/>
              </w:rPr>
            </w:pPr>
            <w:r w:rsidRPr="00FC21AB">
              <w:rPr>
                <w:color w:val="000000"/>
              </w:rPr>
              <w:t>405</w:t>
            </w:r>
          </w:p>
        </w:tc>
        <w:tc>
          <w:tcPr>
            <w:tcW w:w="4395" w:type="dxa"/>
            <w:tcBorders>
              <w:top w:val="nil"/>
              <w:left w:val="nil"/>
              <w:bottom w:val="single" w:sz="4" w:space="0" w:color="auto"/>
              <w:right w:val="single" w:sz="4" w:space="0" w:color="auto"/>
            </w:tcBorders>
            <w:shd w:val="clear" w:color="auto" w:fill="auto"/>
            <w:vAlign w:val="center"/>
            <w:hideMark/>
          </w:tcPr>
          <w:p w14:paraId="5F4E5698" w14:textId="77777777" w:rsidR="00EB24B8" w:rsidRPr="00FC21AB" w:rsidRDefault="00EB24B8" w:rsidP="00EB24B8">
            <w:pPr>
              <w:rPr>
                <w:color w:val="000000"/>
              </w:rPr>
            </w:pPr>
            <w:r w:rsidRPr="00FC21AB">
              <w:rPr>
                <w:color w:val="000000"/>
              </w:rPr>
              <w:t>Неисправность концевого крана</w:t>
            </w:r>
          </w:p>
        </w:tc>
        <w:tc>
          <w:tcPr>
            <w:tcW w:w="4423" w:type="dxa"/>
            <w:tcBorders>
              <w:top w:val="nil"/>
              <w:left w:val="nil"/>
              <w:bottom w:val="single" w:sz="4" w:space="0" w:color="auto"/>
              <w:right w:val="single" w:sz="4" w:space="0" w:color="auto"/>
            </w:tcBorders>
            <w:shd w:val="clear" w:color="auto" w:fill="auto"/>
            <w:vAlign w:val="center"/>
            <w:hideMark/>
          </w:tcPr>
          <w:p w14:paraId="5B5CEDBE" w14:textId="77777777" w:rsidR="00EB24B8" w:rsidRPr="00FC21AB" w:rsidRDefault="00EB24B8" w:rsidP="00EB24B8">
            <w:pPr>
              <w:jc w:val="center"/>
              <w:rPr>
                <w:color w:val="000000"/>
              </w:rPr>
            </w:pPr>
            <w:r w:rsidRPr="00FC21AB">
              <w:rPr>
                <w:color w:val="000000"/>
              </w:rPr>
              <w:t xml:space="preserve">До первого ТОР, </w:t>
            </w:r>
          </w:p>
          <w:p w14:paraId="17197AC7" w14:textId="77777777" w:rsidR="00EB24B8" w:rsidRPr="00FC21AB" w:rsidRDefault="00EB24B8" w:rsidP="00EB24B8">
            <w:pPr>
              <w:jc w:val="center"/>
              <w:rPr>
                <w:color w:val="000000"/>
              </w:rPr>
            </w:pPr>
            <w:r w:rsidRPr="00FC21AB">
              <w:rPr>
                <w:color w:val="000000"/>
              </w:rPr>
              <w:t>но не более 6 месяцев</w:t>
            </w:r>
          </w:p>
        </w:tc>
      </w:tr>
      <w:tr w:rsidR="00EB24B8" w:rsidRPr="00FC21AB" w14:paraId="67EA3F61"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410BB6A3" w14:textId="77777777" w:rsidR="00EB24B8" w:rsidRPr="00FC21AB" w:rsidRDefault="00EB24B8" w:rsidP="00EB24B8">
            <w:pPr>
              <w:jc w:val="center"/>
              <w:rPr>
                <w:color w:val="000000"/>
              </w:rPr>
            </w:pPr>
            <w:r w:rsidRPr="00FC21AB">
              <w:rPr>
                <w:color w:val="000000"/>
              </w:rPr>
              <w:t>406</w:t>
            </w:r>
          </w:p>
        </w:tc>
        <w:tc>
          <w:tcPr>
            <w:tcW w:w="4395" w:type="dxa"/>
            <w:tcBorders>
              <w:top w:val="nil"/>
              <w:left w:val="nil"/>
              <w:bottom w:val="single" w:sz="4" w:space="0" w:color="auto"/>
              <w:right w:val="single" w:sz="4" w:space="0" w:color="auto"/>
            </w:tcBorders>
            <w:shd w:val="clear" w:color="auto" w:fill="auto"/>
            <w:vAlign w:val="center"/>
            <w:hideMark/>
          </w:tcPr>
          <w:p w14:paraId="796A5744" w14:textId="77777777" w:rsidR="00EB24B8" w:rsidRPr="00FC21AB" w:rsidRDefault="00EB24B8" w:rsidP="00EB24B8">
            <w:pPr>
              <w:rPr>
                <w:color w:val="000000"/>
              </w:rPr>
            </w:pPr>
            <w:r w:rsidRPr="00FC21AB">
              <w:rPr>
                <w:color w:val="000000"/>
              </w:rPr>
              <w:t>Неисправность разобщительного крана</w:t>
            </w:r>
          </w:p>
        </w:tc>
        <w:tc>
          <w:tcPr>
            <w:tcW w:w="4423" w:type="dxa"/>
            <w:tcBorders>
              <w:top w:val="nil"/>
              <w:left w:val="nil"/>
              <w:bottom w:val="single" w:sz="4" w:space="0" w:color="auto"/>
              <w:right w:val="single" w:sz="4" w:space="0" w:color="auto"/>
            </w:tcBorders>
            <w:shd w:val="clear" w:color="auto" w:fill="auto"/>
            <w:vAlign w:val="center"/>
            <w:hideMark/>
          </w:tcPr>
          <w:p w14:paraId="7FA2B38D" w14:textId="77777777" w:rsidR="00EB24B8" w:rsidRPr="00FC21AB" w:rsidRDefault="00EB24B8" w:rsidP="00EB24B8">
            <w:pPr>
              <w:jc w:val="center"/>
              <w:rPr>
                <w:color w:val="000000"/>
              </w:rPr>
            </w:pPr>
            <w:r w:rsidRPr="00FC21AB">
              <w:rPr>
                <w:color w:val="000000"/>
              </w:rPr>
              <w:t xml:space="preserve">До первого ТОР, </w:t>
            </w:r>
          </w:p>
          <w:p w14:paraId="1FCF1F23" w14:textId="77777777" w:rsidR="00EB24B8" w:rsidRPr="00FC21AB" w:rsidRDefault="00EB24B8" w:rsidP="00EB24B8">
            <w:pPr>
              <w:jc w:val="center"/>
              <w:rPr>
                <w:color w:val="000000"/>
              </w:rPr>
            </w:pPr>
            <w:r w:rsidRPr="00FC21AB">
              <w:rPr>
                <w:color w:val="000000"/>
              </w:rPr>
              <w:t>но не более 6 месяцев</w:t>
            </w:r>
          </w:p>
        </w:tc>
      </w:tr>
      <w:tr w:rsidR="00EB24B8" w:rsidRPr="00FC21AB" w14:paraId="1EE0BAA5"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208E58E3" w14:textId="77777777" w:rsidR="00EB24B8" w:rsidRPr="00FC21AB" w:rsidRDefault="00EB24B8" w:rsidP="00EB24B8">
            <w:pPr>
              <w:jc w:val="center"/>
              <w:rPr>
                <w:color w:val="000000"/>
              </w:rPr>
            </w:pPr>
            <w:r w:rsidRPr="00FC21AB">
              <w:rPr>
                <w:color w:val="000000"/>
              </w:rPr>
              <w:t>407</w:t>
            </w:r>
          </w:p>
        </w:tc>
        <w:tc>
          <w:tcPr>
            <w:tcW w:w="4395" w:type="dxa"/>
            <w:tcBorders>
              <w:top w:val="nil"/>
              <w:left w:val="nil"/>
              <w:bottom w:val="single" w:sz="4" w:space="0" w:color="auto"/>
              <w:right w:val="single" w:sz="4" w:space="0" w:color="auto"/>
            </w:tcBorders>
            <w:shd w:val="clear" w:color="auto" w:fill="auto"/>
            <w:vAlign w:val="center"/>
            <w:hideMark/>
          </w:tcPr>
          <w:p w14:paraId="0FF4BE7B" w14:textId="77777777" w:rsidR="00EB24B8" w:rsidRPr="00FC21AB" w:rsidRDefault="00EB24B8" w:rsidP="00EB24B8">
            <w:pPr>
              <w:rPr>
                <w:color w:val="000000"/>
              </w:rPr>
            </w:pPr>
            <w:r w:rsidRPr="00FC21AB">
              <w:rPr>
                <w:color w:val="000000"/>
              </w:rPr>
              <w:t>Трещина запасного резервуара</w:t>
            </w:r>
          </w:p>
        </w:tc>
        <w:tc>
          <w:tcPr>
            <w:tcW w:w="4423" w:type="dxa"/>
            <w:tcBorders>
              <w:top w:val="nil"/>
              <w:left w:val="nil"/>
              <w:bottom w:val="single" w:sz="4" w:space="0" w:color="auto"/>
              <w:right w:val="single" w:sz="4" w:space="0" w:color="auto"/>
            </w:tcBorders>
            <w:shd w:val="clear" w:color="auto" w:fill="auto"/>
            <w:vAlign w:val="center"/>
            <w:hideMark/>
          </w:tcPr>
          <w:p w14:paraId="3B3C2922" w14:textId="77777777" w:rsidR="00EB24B8" w:rsidRPr="00FC21AB" w:rsidRDefault="00EB24B8" w:rsidP="00EB24B8">
            <w:pPr>
              <w:jc w:val="center"/>
              <w:rPr>
                <w:color w:val="000000"/>
              </w:rPr>
            </w:pPr>
            <w:r w:rsidRPr="00FC21AB">
              <w:rPr>
                <w:color w:val="000000"/>
              </w:rPr>
              <w:t xml:space="preserve">До первого ТОР, </w:t>
            </w:r>
          </w:p>
          <w:p w14:paraId="0E02DCE3" w14:textId="77777777" w:rsidR="00EB24B8" w:rsidRPr="00FC21AB" w:rsidRDefault="00EB24B8" w:rsidP="00EB24B8">
            <w:pPr>
              <w:jc w:val="center"/>
              <w:rPr>
                <w:color w:val="000000"/>
              </w:rPr>
            </w:pPr>
            <w:r w:rsidRPr="00FC21AB">
              <w:rPr>
                <w:color w:val="000000"/>
              </w:rPr>
              <w:t>но не более 6 месяцев</w:t>
            </w:r>
          </w:p>
        </w:tc>
      </w:tr>
      <w:tr w:rsidR="00EB24B8" w:rsidRPr="00FC21AB" w14:paraId="3B92C7A4"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2E651F0A" w14:textId="77777777" w:rsidR="00EB24B8" w:rsidRPr="00FC21AB" w:rsidRDefault="00EB24B8" w:rsidP="00EB24B8">
            <w:pPr>
              <w:jc w:val="center"/>
              <w:rPr>
                <w:color w:val="000000"/>
              </w:rPr>
            </w:pPr>
            <w:r w:rsidRPr="00FC21AB">
              <w:rPr>
                <w:color w:val="000000"/>
              </w:rPr>
              <w:t>408</w:t>
            </w:r>
          </w:p>
        </w:tc>
        <w:tc>
          <w:tcPr>
            <w:tcW w:w="4395" w:type="dxa"/>
            <w:tcBorders>
              <w:top w:val="nil"/>
              <w:left w:val="nil"/>
              <w:bottom w:val="single" w:sz="4" w:space="0" w:color="auto"/>
              <w:right w:val="single" w:sz="4" w:space="0" w:color="auto"/>
            </w:tcBorders>
            <w:shd w:val="clear" w:color="auto" w:fill="auto"/>
            <w:vAlign w:val="center"/>
            <w:hideMark/>
          </w:tcPr>
          <w:p w14:paraId="786486F7" w14:textId="77777777" w:rsidR="00EB24B8" w:rsidRPr="00FC21AB" w:rsidRDefault="00EB24B8" w:rsidP="00EB24B8">
            <w:pPr>
              <w:rPr>
                <w:color w:val="000000"/>
              </w:rPr>
            </w:pPr>
            <w:r w:rsidRPr="00FC21AB">
              <w:rPr>
                <w:color w:val="000000"/>
              </w:rPr>
              <w:t xml:space="preserve">Срыв корончатой гайки </w:t>
            </w:r>
            <w:proofErr w:type="spellStart"/>
            <w:r w:rsidRPr="00FC21AB">
              <w:rPr>
                <w:color w:val="000000"/>
              </w:rPr>
              <w:t>триангеля</w:t>
            </w:r>
            <w:proofErr w:type="spellEnd"/>
          </w:p>
        </w:tc>
        <w:tc>
          <w:tcPr>
            <w:tcW w:w="4423" w:type="dxa"/>
            <w:tcBorders>
              <w:top w:val="nil"/>
              <w:left w:val="nil"/>
              <w:bottom w:val="single" w:sz="4" w:space="0" w:color="auto"/>
              <w:right w:val="single" w:sz="4" w:space="0" w:color="auto"/>
            </w:tcBorders>
            <w:shd w:val="clear" w:color="auto" w:fill="auto"/>
            <w:vAlign w:val="center"/>
            <w:hideMark/>
          </w:tcPr>
          <w:p w14:paraId="439AA4BF" w14:textId="77777777" w:rsidR="00EB24B8" w:rsidRPr="00FC21AB" w:rsidRDefault="00EB24B8" w:rsidP="00EB24B8">
            <w:pPr>
              <w:jc w:val="center"/>
              <w:rPr>
                <w:color w:val="000000"/>
              </w:rPr>
            </w:pPr>
            <w:r w:rsidRPr="00FC21AB">
              <w:rPr>
                <w:color w:val="000000"/>
              </w:rPr>
              <w:t xml:space="preserve">До первого ТОР, </w:t>
            </w:r>
          </w:p>
          <w:p w14:paraId="1EAF0656" w14:textId="77777777" w:rsidR="00EB24B8" w:rsidRPr="00FC21AB" w:rsidRDefault="00EB24B8" w:rsidP="00EB24B8">
            <w:pPr>
              <w:jc w:val="center"/>
              <w:rPr>
                <w:color w:val="000000"/>
              </w:rPr>
            </w:pPr>
            <w:r w:rsidRPr="00FC21AB">
              <w:rPr>
                <w:color w:val="000000"/>
              </w:rPr>
              <w:t>но не более 6 месяцев</w:t>
            </w:r>
          </w:p>
        </w:tc>
      </w:tr>
      <w:tr w:rsidR="00EB24B8" w:rsidRPr="00FC21AB" w14:paraId="05CDC050"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0901B37A" w14:textId="77777777" w:rsidR="00EB24B8" w:rsidRPr="00FC21AB" w:rsidRDefault="00EB24B8" w:rsidP="00EB24B8">
            <w:pPr>
              <w:jc w:val="center"/>
              <w:rPr>
                <w:color w:val="000000"/>
              </w:rPr>
            </w:pPr>
            <w:r w:rsidRPr="00FC21AB">
              <w:rPr>
                <w:color w:val="000000"/>
              </w:rPr>
              <w:t>410</w:t>
            </w:r>
          </w:p>
        </w:tc>
        <w:tc>
          <w:tcPr>
            <w:tcW w:w="4395" w:type="dxa"/>
            <w:tcBorders>
              <w:top w:val="nil"/>
              <w:left w:val="nil"/>
              <w:bottom w:val="single" w:sz="4" w:space="0" w:color="auto"/>
              <w:right w:val="single" w:sz="4" w:space="0" w:color="auto"/>
            </w:tcBorders>
            <w:shd w:val="clear" w:color="auto" w:fill="auto"/>
            <w:vAlign w:val="center"/>
            <w:hideMark/>
          </w:tcPr>
          <w:p w14:paraId="214EFB15" w14:textId="77777777" w:rsidR="00EB24B8" w:rsidRPr="00FC21AB" w:rsidRDefault="00EB24B8" w:rsidP="00EB24B8">
            <w:pPr>
              <w:rPr>
                <w:color w:val="000000"/>
              </w:rPr>
            </w:pPr>
            <w:r w:rsidRPr="00FC21AB">
              <w:rPr>
                <w:color w:val="000000"/>
              </w:rPr>
              <w:t>Неисправность тройника воздухопровода тормозной магистрали</w:t>
            </w:r>
          </w:p>
        </w:tc>
        <w:tc>
          <w:tcPr>
            <w:tcW w:w="4423" w:type="dxa"/>
            <w:tcBorders>
              <w:top w:val="nil"/>
              <w:left w:val="nil"/>
              <w:bottom w:val="single" w:sz="4" w:space="0" w:color="auto"/>
              <w:right w:val="single" w:sz="4" w:space="0" w:color="auto"/>
            </w:tcBorders>
            <w:shd w:val="clear" w:color="auto" w:fill="auto"/>
            <w:vAlign w:val="center"/>
            <w:hideMark/>
          </w:tcPr>
          <w:p w14:paraId="6E030B19" w14:textId="77777777" w:rsidR="00EB24B8" w:rsidRPr="00FC21AB" w:rsidRDefault="00EB24B8" w:rsidP="00EB24B8">
            <w:pPr>
              <w:jc w:val="center"/>
              <w:rPr>
                <w:color w:val="000000"/>
              </w:rPr>
            </w:pPr>
            <w:r w:rsidRPr="00FC21AB">
              <w:rPr>
                <w:color w:val="000000"/>
              </w:rPr>
              <w:t>Подрядчик не несет гарантийные обязательства за данный недостаток при наличии акта допуска</w:t>
            </w:r>
          </w:p>
        </w:tc>
      </w:tr>
      <w:tr w:rsidR="00EB24B8" w:rsidRPr="00FC21AB" w14:paraId="240B5EAA"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tcPr>
          <w:p w14:paraId="415764DA" w14:textId="77777777" w:rsidR="00EB24B8" w:rsidRPr="00FC21AB" w:rsidRDefault="00EB24B8" w:rsidP="00EB24B8">
            <w:pPr>
              <w:jc w:val="center"/>
              <w:rPr>
                <w:color w:val="000000"/>
              </w:rPr>
            </w:pPr>
            <w:r w:rsidRPr="00FC21AB">
              <w:rPr>
                <w:color w:val="000000"/>
              </w:rPr>
              <w:t>414</w:t>
            </w:r>
          </w:p>
        </w:tc>
        <w:tc>
          <w:tcPr>
            <w:tcW w:w="4395" w:type="dxa"/>
            <w:tcBorders>
              <w:top w:val="nil"/>
              <w:left w:val="nil"/>
              <w:bottom w:val="single" w:sz="4" w:space="0" w:color="auto"/>
              <w:right w:val="single" w:sz="4" w:space="0" w:color="auto"/>
            </w:tcBorders>
            <w:shd w:val="clear" w:color="auto" w:fill="auto"/>
            <w:vAlign w:val="center"/>
          </w:tcPr>
          <w:p w14:paraId="50C4C3FB" w14:textId="77777777" w:rsidR="00EB24B8" w:rsidRPr="00FC21AB" w:rsidRDefault="00EB24B8" w:rsidP="00EB24B8">
            <w:pPr>
              <w:rPr>
                <w:color w:val="000000"/>
              </w:rPr>
            </w:pPr>
            <w:r w:rsidRPr="00FC21AB">
              <w:rPr>
                <w:color w:val="000000"/>
              </w:rPr>
              <w:t>Обрыв/трещина кронштейна крепления труб воздухопровода и тормозного оборудования</w:t>
            </w:r>
          </w:p>
        </w:tc>
        <w:tc>
          <w:tcPr>
            <w:tcW w:w="4423" w:type="dxa"/>
            <w:tcBorders>
              <w:top w:val="nil"/>
              <w:left w:val="nil"/>
              <w:bottom w:val="single" w:sz="4" w:space="0" w:color="auto"/>
              <w:right w:val="single" w:sz="4" w:space="0" w:color="auto"/>
            </w:tcBorders>
            <w:shd w:val="clear" w:color="auto" w:fill="auto"/>
            <w:vAlign w:val="center"/>
          </w:tcPr>
          <w:p w14:paraId="279F4449" w14:textId="77777777" w:rsidR="00EB24B8" w:rsidRPr="00FC21AB" w:rsidRDefault="00EB24B8" w:rsidP="00EB24B8">
            <w:pPr>
              <w:jc w:val="center"/>
              <w:rPr>
                <w:color w:val="000000"/>
              </w:rPr>
            </w:pPr>
            <w:r w:rsidRPr="00FC21AB">
              <w:rPr>
                <w:color w:val="000000"/>
              </w:rPr>
              <w:t>До первого ТОР</w:t>
            </w:r>
          </w:p>
        </w:tc>
      </w:tr>
      <w:tr w:rsidR="00EB24B8" w:rsidRPr="00FC21AB" w14:paraId="4A5DD29F"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633B77CC" w14:textId="77777777" w:rsidR="00EB24B8" w:rsidRPr="00FC21AB" w:rsidRDefault="00EB24B8" w:rsidP="00EB24B8">
            <w:pPr>
              <w:jc w:val="center"/>
              <w:rPr>
                <w:color w:val="000000"/>
              </w:rPr>
            </w:pPr>
            <w:r w:rsidRPr="00FC21AB">
              <w:rPr>
                <w:color w:val="000000"/>
              </w:rPr>
              <w:t>441</w:t>
            </w:r>
          </w:p>
        </w:tc>
        <w:tc>
          <w:tcPr>
            <w:tcW w:w="4395" w:type="dxa"/>
            <w:tcBorders>
              <w:top w:val="nil"/>
              <w:left w:val="nil"/>
              <w:bottom w:val="single" w:sz="4" w:space="0" w:color="auto"/>
              <w:right w:val="single" w:sz="4" w:space="0" w:color="auto"/>
            </w:tcBorders>
            <w:shd w:val="clear" w:color="auto" w:fill="auto"/>
            <w:vAlign w:val="center"/>
            <w:hideMark/>
          </w:tcPr>
          <w:p w14:paraId="7B6FB75B" w14:textId="77777777" w:rsidR="00EB24B8" w:rsidRPr="00FC21AB" w:rsidRDefault="00EB24B8" w:rsidP="00EB24B8">
            <w:pPr>
              <w:rPr>
                <w:color w:val="000000"/>
              </w:rPr>
            </w:pPr>
            <w:r w:rsidRPr="00FC21AB">
              <w:rPr>
                <w:color w:val="000000"/>
              </w:rPr>
              <w:t>Обрыв/излом воздухопровода и подводящих труб тормозной магистрали</w:t>
            </w:r>
          </w:p>
        </w:tc>
        <w:tc>
          <w:tcPr>
            <w:tcW w:w="4423" w:type="dxa"/>
            <w:tcBorders>
              <w:top w:val="nil"/>
              <w:left w:val="nil"/>
              <w:bottom w:val="single" w:sz="4" w:space="0" w:color="auto"/>
              <w:right w:val="single" w:sz="4" w:space="0" w:color="auto"/>
            </w:tcBorders>
            <w:shd w:val="clear" w:color="auto" w:fill="auto"/>
            <w:vAlign w:val="center"/>
            <w:hideMark/>
          </w:tcPr>
          <w:p w14:paraId="07DA0DA1" w14:textId="77777777" w:rsidR="00EB24B8" w:rsidRPr="00FC21AB" w:rsidRDefault="00EB24B8" w:rsidP="00EB24B8">
            <w:pPr>
              <w:jc w:val="center"/>
              <w:rPr>
                <w:color w:val="000000"/>
              </w:rPr>
            </w:pPr>
            <w:r w:rsidRPr="00FC21AB">
              <w:rPr>
                <w:color w:val="000000"/>
              </w:rPr>
              <w:t xml:space="preserve">До первого ТОР, </w:t>
            </w:r>
          </w:p>
          <w:p w14:paraId="53499ECC" w14:textId="77777777" w:rsidR="00EB24B8" w:rsidRPr="00FC21AB" w:rsidRDefault="00EB24B8" w:rsidP="00EB24B8">
            <w:pPr>
              <w:jc w:val="center"/>
              <w:rPr>
                <w:color w:val="000000"/>
              </w:rPr>
            </w:pPr>
            <w:r w:rsidRPr="00FC21AB">
              <w:rPr>
                <w:color w:val="000000"/>
              </w:rPr>
              <w:t>но не более 6 месяцев</w:t>
            </w:r>
          </w:p>
        </w:tc>
      </w:tr>
      <w:tr w:rsidR="00EB24B8" w:rsidRPr="00FC21AB" w14:paraId="0E282121"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0C6607CA" w14:textId="77777777" w:rsidR="00EB24B8" w:rsidRPr="00FC21AB" w:rsidRDefault="00EB24B8" w:rsidP="00EB24B8">
            <w:pPr>
              <w:jc w:val="center"/>
              <w:rPr>
                <w:color w:val="000000"/>
              </w:rPr>
            </w:pPr>
            <w:r w:rsidRPr="00FC21AB">
              <w:rPr>
                <w:color w:val="000000"/>
              </w:rPr>
              <w:t>442</w:t>
            </w:r>
          </w:p>
        </w:tc>
        <w:tc>
          <w:tcPr>
            <w:tcW w:w="4395" w:type="dxa"/>
            <w:tcBorders>
              <w:top w:val="nil"/>
              <w:left w:val="nil"/>
              <w:bottom w:val="single" w:sz="4" w:space="0" w:color="auto"/>
              <w:right w:val="single" w:sz="4" w:space="0" w:color="auto"/>
            </w:tcBorders>
            <w:shd w:val="clear" w:color="auto" w:fill="auto"/>
            <w:vAlign w:val="center"/>
            <w:hideMark/>
          </w:tcPr>
          <w:p w14:paraId="414584AF" w14:textId="77777777" w:rsidR="00EB24B8" w:rsidRPr="00FC21AB" w:rsidRDefault="00EB24B8" w:rsidP="00EB24B8">
            <w:pPr>
              <w:rPr>
                <w:color w:val="000000"/>
              </w:rPr>
            </w:pPr>
            <w:r w:rsidRPr="00FC21AB">
              <w:rPr>
                <w:color w:val="000000"/>
              </w:rPr>
              <w:t>Неисправности соединительных рукавов</w:t>
            </w:r>
          </w:p>
        </w:tc>
        <w:tc>
          <w:tcPr>
            <w:tcW w:w="4423" w:type="dxa"/>
            <w:tcBorders>
              <w:top w:val="nil"/>
              <w:left w:val="nil"/>
              <w:bottom w:val="single" w:sz="4" w:space="0" w:color="auto"/>
              <w:right w:val="single" w:sz="4" w:space="0" w:color="auto"/>
            </w:tcBorders>
            <w:shd w:val="clear" w:color="auto" w:fill="auto"/>
            <w:vAlign w:val="center"/>
            <w:hideMark/>
          </w:tcPr>
          <w:p w14:paraId="22FFFF2C" w14:textId="77777777" w:rsidR="00EB24B8" w:rsidRPr="00FC21AB" w:rsidRDefault="00EB24B8" w:rsidP="00EB24B8">
            <w:pPr>
              <w:jc w:val="center"/>
              <w:rPr>
                <w:color w:val="000000"/>
              </w:rPr>
            </w:pPr>
            <w:r w:rsidRPr="00FC21AB">
              <w:rPr>
                <w:color w:val="000000"/>
              </w:rPr>
              <w:t xml:space="preserve">До первого ТОР, </w:t>
            </w:r>
          </w:p>
          <w:p w14:paraId="51ED0D68" w14:textId="77777777" w:rsidR="00EB24B8" w:rsidRPr="00FC21AB" w:rsidRDefault="00EB24B8" w:rsidP="00EB24B8">
            <w:pPr>
              <w:jc w:val="center"/>
              <w:rPr>
                <w:color w:val="000000"/>
              </w:rPr>
            </w:pPr>
            <w:r w:rsidRPr="00FC21AB">
              <w:rPr>
                <w:color w:val="000000"/>
              </w:rPr>
              <w:t>но не более 6 месяцев</w:t>
            </w:r>
          </w:p>
        </w:tc>
      </w:tr>
      <w:tr w:rsidR="00EB24B8" w:rsidRPr="00FC21AB" w14:paraId="297E3190"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348BBA5E" w14:textId="77777777" w:rsidR="00EB24B8" w:rsidRPr="00FC21AB" w:rsidRDefault="00EB24B8" w:rsidP="00EB24B8">
            <w:pPr>
              <w:jc w:val="center"/>
              <w:rPr>
                <w:color w:val="000000"/>
              </w:rPr>
            </w:pPr>
            <w:r w:rsidRPr="00FC21AB">
              <w:rPr>
                <w:color w:val="000000"/>
              </w:rPr>
              <w:t>444</w:t>
            </w:r>
          </w:p>
        </w:tc>
        <w:tc>
          <w:tcPr>
            <w:tcW w:w="4395" w:type="dxa"/>
            <w:tcBorders>
              <w:top w:val="nil"/>
              <w:left w:val="nil"/>
              <w:bottom w:val="single" w:sz="4" w:space="0" w:color="auto"/>
              <w:right w:val="single" w:sz="4" w:space="0" w:color="auto"/>
            </w:tcBorders>
            <w:shd w:val="clear" w:color="auto" w:fill="auto"/>
            <w:vAlign w:val="center"/>
            <w:hideMark/>
          </w:tcPr>
          <w:p w14:paraId="6F7977A5" w14:textId="77777777" w:rsidR="00EB24B8" w:rsidRPr="00FC21AB" w:rsidRDefault="00EB24B8" w:rsidP="00EB24B8">
            <w:pPr>
              <w:rPr>
                <w:color w:val="000000"/>
              </w:rPr>
            </w:pPr>
            <w:r w:rsidRPr="00FC21AB">
              <w:rPr>
                <w:color w:val="000000"/>
              </w:rPr>
              <w:t xml:space="preserve">Износ/ разрушение / отсутствие втулок </w:t>
            </w:r>
            <w:proofErr w:type="spellStart"/>
            <w:r w:rsidRPr="00FC21AB">
              <w:rPr>
                <w:color w:val="000000"/>
              </w:rPr>
              <w:t>триангеля</w:t>
            </w:r>
            <w:proofErr w:type="spellEnd"/>
          </w:p>
        </w:tc>
        <w:tc>
          <w:tcPr>
            <w:tcW w:w="4423" w:type="dxa"/>
            <w:tcBorders>
              <w:top w:val="nil"/>
              <w:left w:val="nil"/>
              <w:bottom w:val="single" w:sz="4" w:space="0" w:color="auto"/>
              <w:right w:val="single" w:sz="4" w:space="0" w:color="auto"/>
            </w:tcBorders>
            <w:shd w:val="clear" w:color="auto" w:fill="auto"/>
            <w:vAlign w:val="center"/>
            <w:hideMark/>
          </w:tcPr>
          <w:p w14:paraId="21EFEA6E" w14:textId="77777777" w:rsidR="00EB24B8" w:rsidRPr="00FC21AB" w:rsidRDefault="00EB24B8" w:rsidP="00EB24B8">
            <w:pPr>
              <w:jc w:val="center"/>
              <w:rPr>
                <w:color w:val="000000"/>
              </w:rPr>
            </w:pPr>
            <w:r w:rsidRPr="00FC21AB">
              <w:rPr>
                <w:color w:val="000000"/>
              </w:rPr>
              <w:t xml:space="preserve">До первого ТОР, </w:t>
            </w:r>
          </w:p>
          <w:p w14:paraId="0C01509C" w14:textId="77777777" w:rsidR="00EB24B8" w:rsidRPr="00FC21AB" w:rsidRDefault="00EB24B8" w:rsidP="00EB24B8">
            <w:pPr>
              <w:jc w:val="center"/>
              <w:rPr>
                <w:color w:val="000000"/>
              </w:rPr>
            </w:pPr>
            <w:r w:rsidRPr="00FC21AB">
              <w:rPr>
                <w:color w:val="000000"/>
              </w:rPr>
              <w:t>но не более 6 месяцев</w:t>
            </w:r>
          </w:p>
        </w:tc>
      </w:tr>
      <w:tr w:rsidR="00EB24B8" w:rsidRPr="00FC21AB" w14:paraId="0B11B2C6"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69402053" w14:textId="77777777" w:rsidR="00EB24B8" w:rsidRPr="00FC21AB" w:rsidRDefault="00EB24B8" w:rsidP="00EB24B8">
            <w:pPr>
              <w:jc w:val="center"/>
              <w:rPr>
                <w:color w:val="000000"/>
              </w:rPr>
            </w:pPr>
            <w:r w:rsidRPr="00FC21AB">
              <w:rPr>
                <w:color w:val="000000"/>
              </w:rPr>
              <w:t>448</w:t>
            </w:r>
          </w:p>
        </w:tc>
        <w:tc>
          <w:tcPr>
            <w:tcW w:w="4395" w:type="dxa"/>
            <w:tcBorders>
              <w:top w:val="nil"/>
              <w:left w:val="nil"/>
              <w:bottom w:val="single" w:sz="4" w:space="0" w:color="auto"/>
              <w:right w:val="single" w:sz="4" w:space="0" w:color="auto"/>
            </w:tcBorders>
            <w:shd w:val="clear" w:color="auto" w:fill="auto"/>
            <w:vAlign w:val="center"/>
            <w:hideMark/>
          </w:tcPr>
          <w:p w14:paraId="5C250723" w14:textId="77777777" w:rsidR="00EB24B8" w:rsidRPr="00FC21AB" w:rsidRDefault="00EB24B8" w:rsidP="00EB24B8">
            <w:pPr>
              <w:rPr>
                <w:color w:val="000000"/>
              </w:rPr>
            </w:pPr>
            <w:r w:rsidRPr="00FC21AB">
              <w:rPr>
                <w:color w:val="000000"/>
              </w:rPr>
              <w:t>Неисправность ручного стояночного тормоза</w:t>
            </w:r>
          </w:p>
        </w:tc>
        <w:tc>
          <w:tcPr>
            <w:tcW w:w="4423" w:type="dxa"/>
            <w:tcBorders>
              <w:top w:val="nil"/>
              <w:left w:val="nil"/>
              <w:bottom w:val="single" w:sz="4" w:space="0" w:color="auto"/>
              <w:right w:val="single" w:sz="4" w:space="0" w:color="auto"/>
            </w:tcBorders>
            <w:shd w:val="clear" w:color="auto" w:fill="auto"/>
            <w:vAlign w:val="center"/>
            <w:hideMark/>
          </w:tcPr>
          <w:p w14:paraId="138FB4A4" w14:textId="77777777" w:rsidR="00EB24B8" w:rsidRPr="00FC21AB" w:rsidRDefault="00EB24B8" w:rsidP="00EB24B8">
            <w:pPr>
              <w:jc w:val="center"/>
              <w:rPr>
                <w:color w:val="000000"/>
              </w:rPr>
            </w:pPr>
            <w:r w:rsidRPr="00FC21AB">
              <w:rPr>
                <w:color w:val="000000"/>
              </w:rPr>
              <w:t>Подрядчик не несет гарантийные обязательства за данный недостаток при наличии акта допуска</w:t>
            </w:r>
          </w:p>
        </w:tc>
      </w:tr>
      <w:tr w:rsidR="00EB24B8" w:rsidRPr="00FC21AB" w14:paraId="290A3E23"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tcPr>
          <w:p w14:paraId="41041C70" w14:textId="77777777" w:rsidR="00EB24B8" w:rsidRPr="00FC21AB" w:rsidRDefault="00EB24B8" w:rsidP="00EB24B8">
            <w:pPr>
              <w:jc w:val="center"/>
              <w:rPr>
                <w:color w:val="000000"/>
              </w:rPr>
            </w:pPr>
            <w:r w:rsidRPr="00FC21AB">
              <w:rPr>
                <w:color w:val="000000"/>
              </w:rPr>
              <w:t>449</w:t>
            </w:r>
          </w:p>
        </w:tc>
        <w:tc>
          <w:tcPr>
            <w:tcW w:w="4395" w:type="dxa"/>
            <w:tcBorders>
              <w:top w:val="nil"/>
              <w:left w:val="nil"/>
              <w:bottom w:val="single" w:sz="4" w:space="0" w:color="auto"/>
              <w:right w:val="single" w:sz="4" w:space="0" w:color="auto"/>
            </w:tcBorders>
            <w:shd w:val="clear" w:color="auto" w:fill="auto"/>
            <w:vAlign w:val="center"/>
          </w:tcPr>
          <w:p w14:paraId="55C3CB9A" w14:textId="77777777" w:rsidR="00EB24B8" w:rsidRPr="00FC21AB" w:rsidRDefault="00EB24B8" w:rsidP="00EB24B8">
            <w:pPr>
              <w:rPr>
                <w:color w:val="000000"/>
              </w:rPr>
            </w:pPr>
            <w:r w:rsidRPr="00FC21AB">
              <w:rPr>
                <w:color w:val="000000"/>
              </w:rPr>
              <w:t>Неисправность автоматического стояночного тормоза</w:t>
            </w:r>
          </w:p>
        </w:tc>
        <w:tc>
          <w:tcPr>
            <w:tcW w:w="4423" w:type="dxa"/>
            <w:tcBorders>
              <w:top w:val="nil"/>
              <w:left w:val="nil"/>
              <w:bottom w:val="single" w:sz="4" w:space="0" w:color="auto"/>
              <w:right w:val="single" w:sz="4" w:space="0" w:color="auto"/>
            </w:tcBorders>
            <w:shd w:val="clear" w:color="auto" w:fill="auto"/>
            <w:vAlign w:val="center"/>
          </w:tcPr>
          <w:p w14:paraId="5366C7C2" w14:textId="77777777" w:rsidR="00EB24B8" w:rsidRPr="00FC21AB" w:rsidRDefault="00EB24B8" w:rsidP="00EB24B8">
            <w:pPr>
              <w:jc w:val="center"/>
              <w:rPr>
                <w:color w:val="000000"/>
              </w:rPr>
            </w:pPr>
            <w:r w:rsidRPr="00FC21AB">
              <w:rPr>
                <w:color w:val="000000"/>
              </w:rPr>
              <w:t>До первого ТОР</w:t>
            </w:r>
          </w:p>
        </w:tc>
      </w:tr>
      <w:tr w:rsidR="00EB24B8" w:rsidRPr="00FC21AB" w14:paraId="43B99D68"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08FE8455" w14:textId="77777777" w:rsidR="00EB24B8" w:rsidRPr="00FC21AB" w:rsidRDefault="00EB24B8" w:rsidP="00EB24B8">
            <w:pPr>
              <w:jc w:val="center"/>
              <w:rPr>
                <w:color w:val="000000"/>
              </w:rPr>
            </w:pPr>
            <w:r w:rsidRPr="00FC21AB">
              <w:rPr>
                <w:color w:val="000000"/>
              </w:rPr>
              <w:t>450</w:t>
            </w:r>
          </w:p>
        </w:tc>
        <w:tc>
          <w:tcPr>
            <w:tcW w:w="4395" w:type="dxa"/>
            <w:tcBorders>
              <w:top w:val="nil"/>
              <w:left w:val="nil"/>
              <w:bottom w:val="single" w:sz="4" w:space="0" w:color="auto"/>
              <w:right w:val="single" w:sz="4" w:space="0" w:color="auto"/>
            </w:tcBorders>
            <w:shd w:val="clear" w:color="auto" w:fill="auto"/>
            <w:vAlign w:val="center"/>
            <w:hideMark/>
          </w:tcPr>
          <w:p w14:paraId="27276C86" w14:textId="77777777" w:rsidR="00EB24B8" w:rsidRPr="00FC21AB" w:rsidRDefault="00EB24B8" w:rsidP="00EB24B8">
            <w:pPr>
              <w:rPr>
                <w:color w:val="000000"/>
              </w:rPr>
            </w:pPr>
            <w:r w:rsidRPr="00FC21AB">
              <w:rPr>
                <w:color w:val="000000"/>
              </w:rPr>
              <w:t xml:space="preserve">Изгиб/излом </w:t>
            </w:r>
            <w:proofErr w:type="spellStart"/>
            <w:r w:rsidRPr="00FC21AB">
              <w:rPr>
                <w:color w:val="000000"/>
              </w:rPr>
              <w:t>триангеля</w:t>
            </w:r>
            <w:proofErr w:type="spellEnd"/>
          </w:p>
        </w:tc>
        <w:tc>
          <w:tcPr>
            <w:tcW w:w="4423" w:type="dxa"/>
            <w:tcBorders>
              <w:top w:val="nil"/>
              <w:left w:val="nil"/>
              <w:bottom w:val="single" w:sz="4" w:space="0" w:color="auto"/>
              <w:right w:val="single" w:sz="4" w:space="0" w:color="auto"/>
            </w:tcBorders>
            <w:shd w:val="clear" w:color="auto" w:fill="auto"/>
            <w:vAlign w:val="center"/>
            <w:hideMark/>
          </w:tcPr>
          <w:p w14:paraId="2E7B1AA3" w14:textId="77777777" w:rsidR="00EB24B8" w:rsidRPr="00FC21AB" w:rsidRDefault="00EB24B8" w:rsidP="00EB24B8">
            <w:pPr>
              <w:jc w:val="center"/>
              <w:rPr>
                <w:color w:val="000000"/>
              </w:rPr>
            </w:pPr>
            <w:r w:rsidRPr="00FC21AB">
              <w:rPr>
                <w:color w:val="000000"/>
              </w:rPr>
              <w:t>Подрядчик не несет гарантийные обязательства за данный недостаток при наличии акта допуска</w:t>
            </w:r>
          </w:p>
        </w:tc>
      </w:tr>
      <w:tr w:rsidR="00EB24B8" w:rsidRPr="00FC21AB" w14:paraId="6E501E7D"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42D86F7B" w14:textId="77777777" w:rsidR="00EB24B8" w:rsidRPr="00FC21AB" w:rsidRDefault="00EB24B8" w:rsidP="00EB24B8">
            <w:pPr>
              <w:jc w:val="center"/>
              <w:rPr>
                <w:color w:val="000000"/>
              </w:rPr>
            </w:pPr>
            <w:r w:rsidRPr="00FC21AB">
              <w:rPr>
                <w:color w:val="000000"/>
              </w:rPr>
              <w:t>451</w:t>
            </w:r>
          </w:p>
        </w:tc>
        <w:tc>
          <w:tcPr>
            <w:tcW w:w="4395" w:type="dxa"/>
            <w:tcBorders>
              <w:top w:val="nil"/>
              <w:left w:val="nil"/>
              <w:bottom w:val="single" w:sz="4" w:space="0" w:color="auto"/>
              <w:right w:val="single" w:sz="4" w:space="0" w:color="auto"/>
            </w:tcBorders>
            <w:shd w:val="clear" w:color="auto" w:fill="auto"/>
            <w:vAlign w:val="center"/>
            <w:hideMark/>
          </w:tcPr>
          <w:p w14:paraId="04398D37" w14:textId="77777777" w:rsidR="00EB24B8" w:rsidRPr="00FC21AB" w:rsidRDefault="00EB24B8" w:rsidP="00EB24B8">
            <w:pPr>
              <w:rPr>
                <w:color w:val="000000"/>
              </w:rPr>
            </w:pPr>
            <w:r w:rsidRPr="00FC21AB">
              <w:rPr>
                <w:color w:val="000000"/>
              </w:rPr>
              <w:t>Обрыв/трещина кронштейна тормозного цилиндра</w:t>
            </w:r>
          </w:p>
        </w:tc>
        <w:tc>
          <w:tcPr>
            <w:tcW w:w="4423" w:type="dxa"/>
            <w:tcBorders>
              <w:top w:val="nil"/>
              <w:left w:val="nil"/>
              <w:bottom w:val="single" w:sz="4" w:space="0" w:color="auto"/>
              <w:right w:val="single" w:sz="4" w:space="0" w:color="auto"/>
            </w:tcBorders>
            <w:shd w:val="clear" w:color="auto" w:fill="auto"/>
            <w:vAlign w:val="center"/>
            <w:hideMark/>
          </w:tcPr>
          <w:p w14:paraId="2EEB2E0E" w14:textId="77777777" w:rsidR="00EB24B8" w:rsidRPr="00FC21AB" w:rsidRDefault="00EB24B8" w:rsidP="00EB24B8">
            <w:pPr>
              <w:jc w:val="center"/>
              <w:rPr>
                <w:color w:val="000000"/>
              </w:rPr>
            </w:pPr>
            <w:r w:rsidRPr="00FC21AB">
              <w:rPr>
                <w:color w:val="000000"/>
              </w:rPr>
              <w:t xml:space="preserve">До первого ТОР, </w:t>
            </w:r>
          </w:p>
          <w:p w14:paraId="0F5295F9" w14:textId="77777777" w:rsidR="00EB24B8" w:rsidRPr="00FC21AB" w:rsidRDefault="00EB24B8" w:rsidP="00EB24B8">
            <w:pPr>
              <w:jc w:val="center"/>
              <w:rPr>
                <w:color w:val="000000"/>
              </w:rPr>
            </w:pPr>
            <w:r w:rsidRPr="00FC21AB">
              <w:rPr>
                <w:color w:val="000000"/>
              </w:rPr>
              <w:t>но не более 6 месяцев</w:t>
            </w:r>
          </w:p>
        </w:tc>
      </w:tr>
      <w:tr w:rsidR="00EB24B8" w:rsidRPr="00FC21AB" w14:paraId="31F64516"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12AE819F" w14:textId="77777777" w:rsidR="00EB24B8" w:rsidRPr="00FC21AB" w:rsidRDefault="00EB24B8" w:rsidP="00EB24B8">
            <w:pPr>
              <w:jc w:val="center"/>
              <w:rPr>
                <w:color w:val="000000"/>
              </w:rPr>
            </w:pPr>
            <w:r w:rsidRPr="00FC21AB">
              <w:rPr>
                <w:color w:val="000000"/>
              </w:rPr>
              <w:t>502</w:t>
            </w:r>
          </w:p>
        </w:tc>
        <w:tc>
          <w:tcPr>
            <w:tcW w:w="4395" w:type="dxa"/>
            <w:tcBorders>
              <w:top w:val="nil"/>
              <w:left w:val="nil"/>
              <w:bottom w:val="single" w:sz="4" w:space="0" w:color="auto"/>
              <w:right w:val="single" w:sz="4" w:space="0" w:color="auto"/>
            </w:tcBorders>
            <w:shd w:val="clear" w:color="auto" w:fill="auto"/>
            <w:vAlign w:val="center"/>
            <w:hideMark/>
          </w:tcPr>
          <w:p w14:paraId="4BAF6CEE" w14:textId="77777777" w:rsidR="00EB24B8" w:rsidRPr="00FC21AB" w:rsidRDefault="00EB24B8" w:rsidP="00EB24B8">
            <w:pPr>
              <w:rPr>
                <w:color w:val="000000"/>
              </w:rPr>
            </w:pPr>
            <w:r w:rsidRPr="00FC21AB">
              <w:rPr>
                <w:color w:val="000000"/>
              </w:rPr>
              <w:t>Уширение кузова более 75 мм на одну сторону</w:t>
            </w:r>
          </w:p>
        </w:tc>
        <w:tc>
          <w:tcPr>
            <w:tcW w:w="4423" w:type="dxa"/>
            <w:tcBorders>
              <w:top w:val="nil"/>
              <w:left w:val="nil"/>
              <w:bottom w:val="single" w:sz="4" w:space="0" w:color="auto"/>
              <w:right w:val="single" w:sz="4" w:space="0" w:color="auto"/>
            </w:tcBorders>
            <w:shd w:val="clear" w:color="auto" w:fill="auto"/>
            <w:vAlign w:val="center"/>
            <w:hideMark/>
          </w:tcPr>
          <w:p w14:paraId="23F2BAD5" w14:textId="77777777" w:rsidR="00EB24B8" w:rsidRPr="00FC21AB" w:rsidRDefault="00EB24B8" w:rsidP="00EB24B8">
            <w:pPr>
              <w:jc w:val="center"/>
              <w:rPr>
                <w:color w:val="000000"/>
              </w:rPr>
            </w:pPr>
            <w:r w:rsidRPr="00FC21AB">
              <w:rPr>
                <w:color w:val="000000"/>
              </w:rPr>
              <w:t>До первой погрузки вагона</w:t>
            </w:r>
          </w:p>
        </w:tc>
      </w:tr>
      <w:tr w:rsidR="00EB24B8" w:rsidRPr="00FC21AB" w14:paraId="067D7420"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4FC53050" w14:textId="77777777" w:rsidR="00EB24B8" w:rsidRPr="00FC21AB" w:rsidRDefault="00EB24B8" w:rsidP="00EB24B8">
            <w:pPr>
              <w:jc w:val="center"/>
              <w:rPr>
                <w:color w:val="000000"/>
              </w:rPr>
            </w:pPr>
            <w:r w:rsidRPr="00FC21AB">
              <w:rPr>
                <w:color w:val="000000"/>
              </w:rPr>
              <w:t>503</w:t>
            </w:r>
          </w:p>
        </w:tc>
        <w:tc>
          <w:tcPr>
            <w:tcW w:w="4395" w:type="dxa"/>
            <w:tcBorders>
              <w:top w:val="nil"/>
              <w:left w:val="nil"/>
              <w:bottom w:val="single" w:sz="4" w:space="0" w:color="auto"/>
              <w:right w:val="single" w:sz="4" w:space="0" w:color="auto"/>
            </w:tcBorders>
            <w:shd w:val="clear" w:color="auto" w:fill="auto"/>
            <w:vAlign w:val="center"/>
            <w:hideMark/>
          </w:tcPr>
          <w:p w14:paraId="5ADB464D" w14:textId="77777777" w:rsidR="00EB24B8" w:rsidRPr="00FC21AB" w:rsidRDefault="00EB24B8" w:rsidP="00EB24B8">
            <w:pPr>
              <w:rPr>
                <w:color w:val="000000"/>
              </w:rPr>
            </w:pPr>
            <w:r w:rsidRPr="00FC21AB">
              <w:rPr>
                <w:color w:val="000000"/>
              </w:rPr>
              <w:t>Обрыв сварного шва стойки</w:t>
            </w:r>
          </w:p>
        </w:tc>
        <w:tc>
          <w:tcPr>
            <w:tcW w:w="4423" w:type="dxa"/>
            <w:tcBorders>
              <w:top w:val="nil"/>
              <w:left w:val="nil"/>
              <w:bottom w:val="single" w:sz="4" w:space="0" w:color="auto"/>
              <w:right w:val="single" w:sz="4" w:space="0" w:color="auto"/>
            </w:tcBorders>
            <w:shd w:val="clear" w:color="auto" w:fill="auto"/>
            <w:vAlign w:val="center"/>
            <w:hideMark/>
          </w:tcPr>
          <w:p w14:paraId="2924DEA0" w14:textId="77777777" w:rsidR="00EB24B8" w:rsidRPr="00FC21AB" w:rsidRDefault="00EB24B8" w:rsidP="00EB24B8">
            <w:pPr>
              <w:jc w:val="center"/>
              <w:rPr>
                <w:color w:val="000000"/>
              </w:rPr>
            </w:pPr>
            <w:r w:rsidRPr="00FC21AB">
              <w:rPr>
                <w:color w:val="000000"/>
              </w:rPr>
              <w:t>До первой погрузки вагона</w:t>
            </w:r>
          </w:p>
        </w:tc>
      </w:tr>
      <w:tr w:rsidR="00EB24B8" w:rsidRPr="00FC21AB" w14:paraId="4635A392"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15DC947E" w14:textId="77777777" w:rsidR="00EB24B8" w:rsidRPr="00FC21AB" w:rsidRDefault="00EB24B8" w:rsidP="00EB24B8">
            <w:pPr>
              <w:jc w:val="center"/>
              <w:rPr>
                <w:color w:val="000000"/>
              </w:rPr>
            </w:pPr>
            <w:r w:rsidRPr="00FC21AB">
              <w:rPr>
                <w:color w:val="000000"/>
              </w:rPr>
              <w:t>504</w:t>
            </w:r>
          </w:p>
        </w:tc>
        <w:tc>
          <w:tcPr>
            <w:tcW w:w="4395" w:type="dxa"/>
            <w:tcBorders>
              <w:top w:val="nil"/>
              <w:left w:val="nil"/>
              <w:bottom w:val="single" w:sz="4" w:space="0" w:color="auto"/>
              <w:right w:val="single" w:sz="4" w:space="0" w:color="auto"/>
            </w:tcBorders>
            <w:shd w:val="clear" w:color="auto" w:fill="auto"/>
            <w:vAlign w:val="center"/>
            <w:hideMark/>
          </w:tcPr>
          <w:p w14:paraId="4A396756" w14:textId="77777777" w:rsidR="00EB24B8" w:rsidRPr="00FC21AB" w:rsidRDefault="00EB24B8" w:rsidP="00EB24B8">
            <w:pPr>
              <w:rPr>
                <w:color w:val="000000"/>
              </w:rPr>
            </w:pPr>
            <w:r w:rsidRPr="00FC21AB">
              <w:rPr>
                <w:color w:val="000000"/>
              </w:rPr>
              <w:t>Обрыв сварных швов раскосов</w:t>
            </w:r>
          </w:p>
        </w:tc>
        <w:tc>
          <w:tcPr>
            <w:tcW w:w="4423" w:type="dxa"/>
            <w:tcBorders>
              <w:top w:val="nil"/>
              <w:left w:val="nil"/>
              <w:bottom w:val="single" w:sz="4" w:space="0" w:color="auto"/>
              <w:right w:val="single" w:sz="4" w:space="0" w:color="auto"/>
            </w:tcBorders>
            <w:shd w:val="clear" w:color="auto" w:fill="auto"/>
            <w:vAlign w:val="center"/>
            <w:hideMark/>
          </w:tcPr>
          <w:p w14:paraId="173E259D" w14:textId="77777777" w:rsidR="00EB24B8" w:rsidRPr="00FC21AB" w:rsidRDefault="00EB24B8" w:rsidP="00EB24B8">
            <w:pPr>
              <w:jc w:val="center"/>
              <w:rPr>
                <w:color w:val="000000"/>
              </w:rPr>
            </w:pPr>
            <w:r w:rsidRPr="00FC21AB">
              <w:rPr>
                <w:color w:val="000000"/>
              </w:rPr>
              <w:t>До первой погрузки вагона</w:t>
            </w:r>
          </w:p>
        </w:tc>
      </w:tr>
      <w:tr w:rsidR="00EB24B8" w:rsidRPr="00FC21AB" w14:paraId="456DDCAF"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14:paraId="12D0DFF9" w14:textId="77777777" w:rsidR="00EB24B8" w:rsidRPr="00FC21AB" w:rsidRDefault="00EB24B8" w:rsidP="00EB24B8">
            <w:pPr>
              <w:jc w:val="center"/>
              <w:rPr>
                <w:color w:val="000000"/>
              </w:rPr>
            </w:pPr>
            <w:r w:rsidRPr="00FC21AB">
              <w:rPr>
                <w:color w:val="000000"/>
              </w:rPr>
              <w:t>509</w:t>
            </w:r>
          </w:p>
        </w:tc>
        <w:tc>
          <w:tcPr>
            <w:tcW w:w="4395" w:type="dxa"/>
            <w:tcBorders>
              <w:top w:val="nil"/>
              <w:left w:val="nil"/>
              <w:bottom w:val="single" w:sz="4" w:space="0" w:color="auto"/>
              <w:right w:val="single" w:sz="4" w:space="0" w:color="auto"/>
            </w:tcBorders>
            <w:shd w:val="clear" w:color="auto" w:fill="auto"/>
            <w:noWrap/>
            <w:vAlign w:val="center"/>
            <w:hideMark/>
          </w:tcPr>
          <w:p w14:paraId="722D1551" w14:textId="77777777" w:rsidR="00EB24B8" w:rsidRPr="00FC21AB" w:rsidRDefault="00EB24B8" w:rsidP="00EB24B8">
            <w:pPr>
              <w:rPr>
                <w:color w:val="000000"/>
              </w:rPr>
            </w:pPr>
            <w:r w:rsidRPr="00FC21AB">
              <w:rPr>
                <w:color w:val="000000"/>
              </w:rPr>
              <w:t>Неисправность сливного прибора цистерны</w:t>
            </w:r>
          </w:p>
        </w:tc>
        <w:tc>
          <w:tcPr>
            <w:tcW w:w="4423" w:type="dxa"/>
            <w:tcBorders>
              <w:top w:val="nil"/>
              <w:left w:val="nil"/>
              <w:bottom w:val="single" w:sz="4" w:space="0" w:color="auto"/>
              <w:right w:val="single" w:sz="4" w:space="0" w:color="auto"/>
            </w:tcBorders>
            <w:shd w:val="clear" w:color="auto" w:fill="auto"/>
            <w:vAlign w:val="center"/>
            <w:hideMark/>
          </w:tcPr>
          <w:p w14:paraId="4697B7AA" w14:textId="77777777" w:rsidR="00EB24B8" w:rsidRPr="00FC21AB" w:rsidRDefault="00EB24B8" w:rsidP="00EB24B8">
            <w:pPr>
              <w:jc w:val="center"/>
              <w:rPr>
                <w:color w:val="000000"/>
              </w:rPr>
            </w:pPr>
            <w:r w:rsidRPr="00FC21AB">
              <w:rPr>
                <w:color w:val="000000"/>
              </w:rPr>
              <w:t>До первой выгрузки вагона</w:t>
            </w:r>
          </w:p>
        </w:tc>
      </w:tr>
      <w:tr w:rsidR="00EB24B8" w:rsidRPr="00FC21AB" w14:paraId="52D7B1FA"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22B7FCF1" w14:textId="77777777" w:rsidR="00EB24B8" w:rsidRPr="00FC21AB" w:rsidRDefault="00EB24B8" w:rsidP="00EB24B8">
            <w:pPr>
              <w:jc w:val="center"/>
              <w:rPr>
                <w:color w:val="000000"/>
              </w:rPr>
            </w:pPr>
            <w:r w:rsidRPr="00FC21AB">
              <w:rPr>
                <w:color w:val="000000"/>
              </w:rPr>
              <w:t>537</w:t>
            </w:r>
          </w:p>
        </w:tc>
        <w:tc>
          <w:tcPr>
            <w:tcW w:w="4395" w:type="dxa"/>
            <w:tcBorders>
              <w:top w:val="nil"/>
              <w:left w:val="nil"/>
              <w:bottom w:val="single" w:sz="4" w:space="0" w:color="auto"/>
              <w:right w:val="single" w:sz="4" w:space="0" w:color="auto"/>
            </w:tcBorders>
            <w:shd w:val="clear" w:color="auto" w:fill="auto"/>
            <w:vAlign w:val="center"/>
            <w:hideMark/>
          </w:tcPr>
          <w:p w14:paraId="076F7B74" w14:textId="77777777" w:rsidR="00EB24B8" w:rsidRPr="00FC21AB" w:rsidRDefault="00EB24B8" w:rsidP="00EB24B8">
            <w:pPr>
              <w:rPr>
                <w:color w:val="000000"/>
              </w:rPr>
            </w:pPr>
            <w:r w:rsidRPr="00FC21AB">
              <w:rPr>
                <w:color w:val="000000"/>
              </w:rPr>
              <w:t>Неисправности запора двери</w:t>
            </w:r>
          </w:p>
        </w:tc>
        <w:tc>
          <w:tcPr>
            <w:tcW w:w="4423" w:type="dxa"/>
            <w:tcBorders>
              <w:top w:val="nil"/>
              <w:left w:val="nil"/>
              <w:bottom w:val="single" w:sz="4" w:space="0" w:color="auto"/>
              <w:right w:val="single" w:sz="4" w:space="0" w:color="auto"/>
            </w:tcBorders>
            <w:shd w:val="clear" w:color="auto" w:fill="auto"/>
            <w:vAlign w:val="center"/>
            <w:hideMark/>
          </w:tcPr>
          <w:p w14:paraId="5ADFB2B5" w14:textId="77777777" w:rsidR="00EB24B8" w:rsidRPr="00FC21AB" w:rsidRDefault="00EB24B8" w:rsidP="00EB24B8">
            <w:pPr>
              <w:jc w:val="center"/>
              <w:rPr>
                <w:color w:val="000000"/>
              </w:rPr>
            </w:pPr>
            <w:r w:rsidRPr="00FC21AB">
              <w:rPr>
                <w:color w:val="000000"/>
              </w:rPr>
              <w:t>До первой погрузки вагона</w:t>
            </w:r>
          </w:p>
        </w:tc>
      </w:tr>
      <w:tr w:rsidR="00EB24B8" w:rsidRPr="00FC21AB" w14:paraId="7CD48CA3"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37D3B710" w14:textId="77777777" w:rsidR="00EB24B8" w:rsidRPr="00FC21AB" w:rsidRDefault="00EB24B8" w:rsidP="00EB24B8">
            <w:pPr>
              <w:jc w:val="center"/>
              <w:rPr>
                <w:color w:val="000000"/>
              </w:rPr>
            </w:pPr>
            <w:r w:rsidRPr="00FC21AB">
              <w:rPr>
                <w:color w:val="000000"/>
              </w:rPr>
              <w:t>540</w:t>
            </w:r>
          </w:p>
        </w:tc>
        <w:tc>
          <w:tcPr>
            <w:tcW w:w="4395" w:type="dxa"/>
            <w:tcBorders>
              <w:top w:val="nil"/>
              <w:left w:val="nil"/>
              <w:bottom w:val="single" w:sz="4" w:space="0" w:color="auto"/>
              <w:right w:val="single" w:sz="4" w:space="0" w:color="auto"/>
            </w:tcBorders>
            <w:shd w:val="clear" w:color="auto" w:fill="auto"/>
            <w:vAlign w:val="center"/>
            <w:hideMark/>
          </w:tcPr>
          <w:p w14:paraId="5022A239" w14:textId="77777777" w:rsidR="00EB24B8" w:rsidRPr="00FC21AB" w:rsidRDefault="00EB24B8" w:rsidP="00EB24B8">
            <w:pPr>
              <w:rPr>
                <w:color w:val="000000"/>
              </w:rPr>
            </w:pPr>
            <w:r w:rsidRPr="00FC21AB">
              <w:rPr>
                <w:color w:val="000000"/>
              </w:rPr>
              <w:t>Неисправность запора люка</w:t>
            </w:r>
          </w:p>
        </w:tc>
        <w:tc>
          <w:tcPr>
            <w:tcW w:w="4423" w:type="dxa"/>
            <w:tcBorders>
              <w:top w:val="nil"/>
              <w:left w:val="nil"/>
              <w:bottom w:val="single" w:sz="4" w:space="0" w:color="auto"/>
              <w:right w:val="single" w:sz="4" w:space="0" w:color="auto"/>
            </w:tcBorders>
            <w:shd w:val="clear" w:color="auto" w:fill="auto"/>
            <w:vAlign w:val="center"/>
            <w:hideMark/>
          </w:tcPr>
          <w:p w14:paraId="5BB65480" w14:textId="77777777" w:rsidR="00EB24B8" w:rsidRPr="00FC21AB" w:rsidRDefault="00EB24B8" w:rsidP="00EB24B8">
            <w:pPr>
              <w:jc w:val="center"/>
              <w:rPr>
                <w:color w:val="000000"/>
              </w:rPr>
            </w:pPr>
            <w:r w:rsidRPr="00FC21AB">
              <w:rPr>
                <w:color w:val="000000"/>
              </w:rPr>
              <w:t>До первой погрузки вагона</w:t>
            </w:r>
          </w:p>
        </w:tc>
      </w:tr>
      <w:tr w:rsidR="00EB24B8" w:rsidRPr="00FC21AB" w14:paraId="63C21F72"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tcPr>
          <w:p w14:paraId="012436C4" w14:textId="77777777" w:rsidR="00EB24B8" w:rsidRPr="00FC21AB" w:rsidRDefault="00EB24B8" w:rsidP="00EB24B8">
            <w:pPr>
              <w:jc w:val="center"/>
              <w:rPr>
                <w:color w:val="000000"/>
              </w:rPr>
            </w:pPr>
            <w:r w:rsidRPr="00FC21AB">
              <w:rPr>
                <w:color w:val="000000"/>
              </w:rPr>
              <w:lastRenderedPageBreak/>
              <w:t>544</w:t>
            </w:r>
          </w:p>
        </w:tc>
        <w:tc>
          <w:tcPr>
            <w:tcW w:w="4395" w:type="dxa"/>
            <w:tcBorders>
              <w:top w:val="nil"/>
              <w:left w:val="nil"/>
              <w:bottom w:val="single" w:sz="4" w:space="0" w:color="auto"/>
              <w:right w:val="single" w:sz="4" w:space="0" w:color="auto"/>
            </w:tcBorders>
            <w:shd w:val="clear" w:color="auto" w:fill="auto"/>
            <w:vAlign w:val="center"/>
          </w:tcPr>
          <w:p w14:paraId="65559FE5" w14:textId="77777777" w:rsidR="00EB24B8" w:rsidRPr="00FC21AB" w:rsidRDefault="00EB24B8" w:rsidP="00EB24B8">
            <w:pPr>
              <w:rPr>
                <w:color w:val="000000"/>
              </w:rPr>
            </w:pPr>
            <w:r w:rsidRPr="00FC21AB">
              <w:rPr>
                <w:color w:val="000000"/>
              </w:rPr>
              <w:t>Трещина котла цистерны</w:t>
            </w:r>
          </w:p>
        </w:tc>
        <w:tc>
          <w:tcPr>
            <w:tcW w:w="4423" w:type="dxa"/>
            <w:tcBorders>
              <w:top w:val="nil"/>
              <w:left w:val="nil"/>
              <w:bottom w:val="single" w:sz="4" w:space="0" w:color="auto"/>
              <w:right w:val="single" w:sz="4" w:space="0" w:color="auto"/>
            </w:tcBorders>
            <w:shd w:val="clear" w:color="auto" w:fill="auto"/>
            <w:vAlign w:val="center"/>
          </w:tcPr>
          <w:p w14:paraId="20E3F1DB" w14:textId="77777777" w:rsidR="00EB24B8" w:rsidRPr="00FC21AB" w:rsidRDefault="00EB24B8" w:rsidP="00EB24B8">
            <w:pPr>
              <w:jc w:val="center"/>
              <w:rPr>
                <w:color w:val="000000"/>
              </w:rPr>
            </w:pPr>
            <w:r w:rsidRPr="00FC21AB">
              <w:rPr>
                <w:color w:val="000000"/>
              </w:rPr>
              <w:t>До окончания одной грузовой операции</w:t>
            </w:r>
          </w:p>
        </w:tc>
      </w:tr>
      <w:tr w:rsidR="00EB24B8" w:rsidRPr="00FC21AB" w14:paraId="671D3E18" w14:textId="77777777" w:rsidTr="00EB24B8">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D3DCB" w14:textId="77777777" w:rsidR="00EB24B8" w:rsidRPr="00FC21AB" w:rsidRDefault="00EB24B8" w:rsidP="00EB24B8">
            <w:pPr>
              <w:jc w:val="center"/>
              <w:rPr>
                <w:color w:val="000000"/>
              </w:rPr>
            </w:pPr>
            <w:r w:rsidRPr="00FC21AB">
              <w:rPr>
                <w:color w:val="000000"/>
              </w:rPr>
              <w:t>547</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D78655F" w14:textId="77777777" w:rsidR="00EB24B8" w:rsidRPr="00FC21AB" w:rsidRDefault="00EB24B8" w:rsidP="00EB24B8">
            <w:pPr>
              <w:rPr>
                <w:color w:val="000000"/>
              </w:rPr>
            </w:pPr>
            <w:r w:rsidRPr="00FC21AB">
              <w:rPr>
                <w:color w:val="000000"/>
              </w:rPr>
              <w:t>Ослабление, обрыв пояса крепления котла цистерны</w:t>
            </w:r>
          </w:p>
        </w:tc>
        <w:tc>
          <w:tcPr>
            <w:tcW w:w="4423" w:type="dxa"/>
            <w:tcBorders>
              <w:top w:val="single" w:sz="4" w:space="0" w:color="auto"/>
              <w:left w:val="nil"/>
              <w:bottom w:val="single" w:sz="4" w:space="0" w:color="auto"/>
              <w:right w:val="single" w:sz="4" w:space="0" w:color="auto"/>
            </w:tcBorders>
            <w:shd w:val="clear" w:color="000000" w:fill="FFFFFF"/>
            <w:vAlign w:val="center"/>
            <w:hideMark/>
          </w:tcPr>
          <w:p w14:paraId="7ED5B211" w14:textId="77777777" w:rsidR="00EB24B8" w:rsidRPr="00FC21AB" w:rsidRDefault="00EB24B8" w:rsidP="00EB24B8">
            <w:pPr>
              <w:jc w:val="center"/>
              <w:rPr>
                <w:color w:val="000000"/>
              </w:rPr>
            </w:pPr>
            <w:r w:rsidRPr="00FC21AB">
              <w:rPr>
                <w:color w:val="000000"/>
              </w:rPr>
              <w:t>До первой погрузки</w:t>
            </w:r>
          </w:p>
        </w:tc>
      </w:tr>
      <w:tr w:rsidR="00EB24B8" w:rsidRPr="00FC21AB" w14:paraId="55FE024D"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67E40BBD" w14:textId="77777777" w:rsidR="00EB24B8" w:rsidRPr="00FC21AB" w:rsidRDefault="00EB24B8" w:rsidP="00EB24B8">
            <w:pPr>
              <w:jc w:val="center"/>
              <w:rPr>
                <w:color w:val="000000"/>
              </w:rPr>
            </w:pPr>
            <w:r w:rsidRPr="00FC21AB">
              <w:rPr>
                <w:color w:val="000000"/>
              </w:rPr>
              <w:t>549</w:t>
            </w:r>
          </w:p>
        </w:tc>
        <w:tc>
          <w:tcPr>
            <w:tcW w:w="4395" w:type="dxa"/>
            <w:tcBorders>
              <w:top w:val="nil"/>
              <w:left w:val="nil"/>
              <w:bottom w:val="single" w:sz="4" w:space="0" w:color="auto"/>
              <w:right w:val="single" w:sz="4" w:space="0" w:color="auto"/>
            </w:tcBorders>
            <w:shd w:val="clear" w:color="auto" w:fill="auto"/>
            <w:vAlign w:val="center"/>
            <w:hideMark/>
          </w:tcPr>
          <w:p w14:paraId="32A33684" w14:textId="77777777" w:rsidR="00EB24B8" w:rsidRPr="00FC21AB" w:rsidRDefault="00EB24B8" w:rsidP="00EB24B8">
            <w:pPr>
              <w:rPr>
                <w:color w:val="000000"/>
              </w:rPr>
            </w:pPr>
            <w:r w:rsidRPr="00FC21AB">
              <w:rPr>
                <w:color w:val="000000"/>
              </w:rPr>
              <w:t>Неисправность погрузочно-разгрузочных механизмов специализированных вагонов</w:t>
            </w:r>
          </w:p>
        </w:tc>
        <w:tc>
          <w:tcPr>
            <w:tcW w:w="4423" w:type="dxa"/>
            <w:tcBorders>
              <w:top w:val="nil"/>
              <w:left w:val="nil"/>
              <w:bottom w:val="single" w:sz="4" w:space="0" w:color="auto"/>
              <w:right w:val="single" w:sz="4" w:space="0" w:color="auto"/>
            </w:tcBorders>
            <w:shd w:val="clear" w:color="auto" w:fill="auto"/>
            <w:vAlign w:val="center"/>
            <w:hideMark/>
          </w:tcPr>
          <w:p w14:paraId="3A6F2C29" w14:textId="77777777" w:rsidR="00EB24B8" w:rsidRPr="00FC21AB" w:rsidRDefault="00EB24B8" w:rsidP="00EB24B8">
            <w:pPr>
              <w:jc w:val="center"/>
              <w:rPr>
                <w:color w:val="000000"/>
              </w:rPr>
            </w:pPr>
            <w:r w:rsidRPr="00FC21AB">
              <w:rPr>
                <w:color w:val="000000"/>
              </w:rPr>
              <w:t>До второй погрузки вагона</w:t>
            </w:r>
          </w:p>
        </w:tc>
      </w:tr>
      <w:tr w:rsidR="00EB24B8" w:rsidRPr="00FC21AB" w14:paraId="77849E73"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0CAB22E9" w14:textId="77777777" w:rsidR="00EB24B8" w:rsidRPr="00FC21AB" w:rsidRDefault="00EB24B8" w:rsidP="00EB24B8">
            <w:pPr>
              <w:jc w:val="center"/>
              <w:rPr>
                <w:color w:val="000000"/>
              </w:rPr>
            </w:pPr>
            <w:r w:rsidRPr="00FC21AB">
              <w:rPr>
                <w:color w:val="000000"/>
              </w:rPr>
              <w:t>552</w:t>
            </w:r>
          </w:p>
        </w:tc>
        <w:tc>
          <w:tcPr>
            <w:tcW w:w="4395" w:type="dxa"/>
            <w:tcBorders>
              <w:top w:val="nil"/>
              <w:left w:val="nil"/>
              <w:bottom w:val="single" w:sz="4" w:space="0" w:color="auto"/>
              <w:right w:val="single" w:sz="4" w:space="0" w:color="auto"/>
            </w:tcBorders>
            <w:shd w:val="clear" w:color="auto" w:fill="auto"/>
            <w:vAlign w:val="center"/>
            <w:hideMark/>
          </w:tcPr>
          <w:p w14:paraId="1C66FD71" w14:textId="77777777" w:rsidR="00EB24B8" w:rsidRPr="00FC21AB" w:rsidRDefault="00EB24B8" w:rsidP="00EB24B8">
            <w:pPr>
              <w:rPr>
                <w:color w:val="000000"/>
              </w:rPr>
            </w:pPr>
            <w:r w:rsidRPr="00FC21AB">
              <w:rPr>
                <w:color w:val="000000"/>
              </w:rPr>
              <w:t>Течь котла цистерны</w:t>
            </w:r>
          </w:p>
        </w:tc>
        <w:tc>
          <w:tcPr>
            <w:tcW w:w="4423" w:type="dxa"/>
            <w:tcBorders>
              <w:top w:val="nil"/>
              <w:left w:val="nil"/>
              <w:bottom w:val="single" w:sz="4" w:space="0" w:color="auto"/>
              <w:right w:val="single" w:sz="4" w:space="0" w:color="auto"/>
            </w:tcBorders>
            <w:shd w:val="clear" w:color="auto" w:fill="auto"/>
            <w:vAlign w:val="center"/>
            <w:hideMark/>
          </w:tcPr>
          <w:p w14:paraId="3615A5C1" w14:textId="77777777" w:rsidR="00EB24B8" w:rsidRPr="00FC21AB" w:rsidRDefault="00EB24B8" w:rsidP="00EB24B8">
            <w:pPr>
              <w:jc w:val="center"/>
              <w:rPr>
                <w:color w:val="000000"/>
              </w:rPr>
            </w:pPr>
            <w:r w:rsidRPr="00FC21AB">
              <w:rPr>
                <w:color w:val="000000"/>
              </w:rPr>
              <w:t xml:space="preserve">До окончания одной грузовой операции </w:t>
            </w:r>
          </w:p>
        </w:tc>
      </w:tr>
      <w:tr w:rsidR="00EB24B8" w:rsidRPr="00FC21AB" w14:paraId="489D2821"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35BF8A9A" w14:textId="77777777" w:rsidR="00EB24B8" w:rsidRPr="00FC21AB" w:rsidRDefault="00EB24B8" w:rsidP="00EB24B8">
            <w:pPr>
              <w:jc w:val="center"/>
              <w:rPr>
                <w:color w:val="000000"/>
              </w:rPr>
            </w:pPr>
            <w:r w:rsidRPr="00FC21AB">
              <w:rPr>
                <w:color w:val="000000"/>
              </w:rPr>
              <w:t>564</w:t>
            </w:r>
          </w:p>
        </w:tc>
        <w:tc>
          <w:tcPr>
            <w:tcW w:w="4395" w:type="dxa"/>
            <w:tcBorders>
              <w:top w:val="nil"/>
              <w:left w:val="nil"/>
              <w:bottom w:val="single" w:sz="4" w:space="0" w:color="auto"/>
              <w:right w:val="single" w:sz="4" w:space="0" w:color="auto"/>
            </w:tcBorders>
            <w:shd w:val="clear" w:color="auto" w:fill="auto"/>
            <w:vAlign w:val="center"/>
            <w:hideMark/>
          </w:tcPr>
          <w:p w14:paraId="10351449" w14:textId="77777777" w:rsidR="00EB24B8" w:rsidRPr="00FC21AB" w:rsidRDefault="00EB24B8" w:rsidP="00EB24B8">
            <w:pPr>
              <w:rPr>
                <w:color w:val="000000"/>
              </w:rPr>
            </w:pPr>
            <w:r w:rsidRPr="00FC21AB">
              <w:rPr>
                <w:color w:val="000000"/>
              </w:rPr>
              <w:t>Ослабление крепления уголка обвязки пола</w:t>
            </w:r>
          </w:p>
        </w:tc>
        <w:tc>
          <w:tcPr>
            <w:tcW w:w="4423" w:type="dxa"/>
            <w:tcBorders>
              <w:top w:val="nil"/>
              <w:left w:val="nil"/>
              <w:bottom w:val="single" w:sz="4" w:space="0" w:color="auto"/>
              <w:right w:val="single" w:sz="4" w:space="0" w:color="auto"/>
            </w:tcBorders>
            <w:shd w:val="clear" w:color="auto" w:fill="auto"/>
            <w:vAlign w:val="center"/>
            <w:hideMark/>
          </w:tcPr>
          <w:p w14:paraId="5F57DBEE" w14:textId="77777777" w:rsidR="00EB24B8" w:rsidRPr="00FC21AB" w:rsidRDefault="00EB24B8" w:rsidP="00EB24B8">
            <w:pPr>
              <w:jc w:val="center"/>
              <w:rPr>
                <w:color w:val="000000"/>
              </w:rPr>
            </w:pPr>
            <w:r w:rsidRPr="00FC21AB">
              <w:rPr>
                <w:color w:val="000000"/>
              </w:rPr>
              <w:t>До первой погрузки вагона</w:t>
            </w:r>
          </w:p>
        </w:tc>
      </w:tr>
      <w:tr w:rsidR="00EB24B8" w:rsidRPr="00FC21AB" w14:paraId="161EEC4B"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50195EB1" w14:textId="77777777" w:rsidR="00EB24B8" w:rsidRPr="00FC21AB" w:rsidRDefault="00EB24B8" w:rsidP="00EB24B8">
            <w:pPr>
              <w:jc w:val="center"/>
              <w:rPr>
                <w:color w:val="000000"/>
              </w:rPr>
            </w:pPr>
            <w:r w:rsidRPr="00FC21AB">
              <w:rPr>
                <w:color w:val="000000"/>
              </w:rPr>
              <w:t>565</w:t>
            </w:r>
          </w:p>
        </w:tc>
        <w:tc>
          <w:tcPr>
            <w:tcW w:w="4395" w:type="dxa"/>
            <w:tcBorders>
              <w:top w:val="nil"/>
              <w:left w:val="nil"/>
              <w:bottom w:val="single" w:sz="4" w:space="0" w:color="auto"/>
              <w:right w:val="single" w:sz="4" w:space="0" w:color="auto"/>
            </w:tcBorders>
            <w:shd w:val="clear" w:color="auto" w:fill="auto"/>
            <w:vAlign w:val="center"/>
            <w:hideMark/>
          </w:tcPr>
          <w:p w14:paraId="78528AEF" w14:textId="77777777" w:rsidR="00EB24B8" w:rsidRPr="00FC21AB" w:rsidRDefault="00EB24B8" w:rsidP="00EB24B8">
            <w:pPr>
              <w:rPr>
                <w:color w:val="000000"/>
              </w:rPr>
            </w:pPr>
            <w:r w:rsidRPr="00FC21AB">
              <w:rPr>
                <w:color w:val="000000"/>
              </w:rPr>
              <w:t>Отгиб опорной площадки упора крышки люка</w:t>
            </w:r>
          </w:p>
        </w:tc>
        <w:tc>
          <w:tcPr>
            <w:tcW w:w="4423" w:type="dxa"/>
            <w:tcBorders>
              <w:top w:val="nil"/>
              <w:left w:val="nil"/>
              <w:bottom w:val="single" w:sz="4" w:space="0" w:color="auto"/>
              <w:right w:val="single" w:sz="4" w:space="0" w:color="auto"/>
            </w:tcBorders>
            <w:shd w:val="clear" w:color="auto" w:fill="auto"/>
            <w:vAlign w:val="center"/>
            <w:hideMark/>
          </w:tcPr>
          <w:p w14:paraId="11A8DC7A" w14:textId="77777777" w:rsidR="00EB24B8" w:rsidRPr="00FC21AB" w:rsidRDefault="00EB24B8" w:rsidP="00EB24B8">
            <w:pPr>
              <w:jc w:val="center"/>
              <w:rPr>
                <w:color w:val="000000"/>
              </w:rPr>
            </w:pPr>
            <w:r w:rsidRPr="00FC21AB">
              <w:rPr>
                <w:color w:val="000000"/>
              </w:rPr>
              <w:t>До первой погрузки вагона</w:t>
            </w:r>
          </w:p>
        </w:tc>
      </w:tr>
      <w:tr w:rsidR="00EB24B8" w:rsidRPr="00FC21AB" w14:paraId="2C051A63"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3B5BC706" w14:textId="77777777" w:rsidR="00EB24B8" w:rsidRPr="00FC21AB" w:rsidRDefault="00EB24B8" w:rsidP="00EB24B8">
            <w:pPr>
              <w:jc w:val="center"/>
              <w:rPr>
                <w:color w:val="000000"/>
              </w:rPr>
            </w:pPr>
            <w:r w:rsidRPr="00FC21AB">
              <w:rPr>
                <w:color w:val="000000"/>
              </w:rPr>
              <w:t>567</w:t>
            </w:r>
          </w:p>
        </w:tc>
        <w:tc>
          <w:tcPr>
            <w:tcW w:w="4395" w:type="dxa"/>
            <w:tcBorders>
              <w:top w:val="nil"/>
              <w:left w:val="nil"/>
              <w:bottom w:val="single" w:sz="4" w:space="0" w:color="auto"/>
              <w:right w:val="single" w:sz="4" w:space="0" w:color="auto"/>
            </w:tcBorders>
            <w:shd w:val="clear" w:color="auto" w:fill="auto"/>
            <w:vAlign w:val="center"/>
            <w:hideMark/>
          </w:tcPr>
          <w:p w14:paraId="4AEEF97C" w14:textId="77777777" w:rsidR="00EB24B8" w:rsidRPr="00FC21AB" w:rsidRDefault="00EB24B8" w:rsidP="00EB24B8">
            <w:pPr>
              <w:rPr>
                <w:color w:val="000000"/>
              </w:rPr>
            </w:pPr>
            <w:r w:rsidRPr="00FC21AB">
              <w:rPr>
                <w:color w:val="000000"/>
              </w:rPr>
              <w:t>Трещина/излом лестниц, поручней и подножек</w:t>
            </w:r>
          </w:p>
        </w:tc>
        <w:tc>
          <w:tcPr>
            <w:tcW w:w="4423" w:type="dxa"/>
            <w:tcBorders>
              <w:top w:val="nil"/>
              <w:left w:val="nil"/>
              <w:bottom w:val="single" w:sz="4" w:space="0" w:color="auto"/>
              <w:right w:val="single" w:sz="4" w:space="0" w:color="auto"/>
            </w:tcBorders>
            <w:shd w:val="clear" w:color="auto" w:fill="auto"/>
            <w:vAlign w:val="center"/>
            <w:hideMark/>
          </w:tcPr>
          <w:p w14:paraId="4CE5EEC0" w14:textId="77777777" w:rsidR="00EB24B8" w:rsidRPr="00FC21AB" w:rsidRDefault="00EB24B8" w:rsidP="00EB24B8">
            <w:pPr>
              <w:jc w:val="center"/>
              <w:rPr>
                <w:color w:val="000000"/>
              </w:rPr>
            </w:pPr>
            <w:r w:rsidRPr="00FC21AB">
              <w:rPr>
                <w:color w:val="000000"/>
              </w:rPr>
              <w:t>Подрядчик не несет гарантийные обязательства за данный недостаток при наличии акта допуска</w:t>
            </w:r>
          </w:p>
        </w:tc>
      </w:tr>
      <w:tr w:rsidR="00EB24B8" w:rsidRPr="00FC21AB" w14:paraId="6AC08797"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tcPr>
          <w:p w14:paraId="5AD20B40" w14:textId="77777777" w:rsidR="00EB24B8" w:rsidRPr="00FC21AB" w:rsidRDefault="00EB24B8" w:rsidP="00EB24B8">
            <w:pPr>
              <w:jc w:val="center"/>
              <w:rPr>
                <w:color w:val="000000"/>
              </w:rPr>
            </w:pPr>
            <w:r w:rsidRPr="00FC21AB">
              <w:rPr>
                <w:color w:val="000000"/>
              </w:rPr>
              <w:t>580</w:t>
            </w:r>
          </w:p>
        </w:tc>
        <w:tc>
          <w:tcPr>
            <w:tcW w:w="4395" w:type="dxa"/>
            <w:tcBorders>
              <w:top w:val="nil"/>
              <w:left w:val="nil"/>
              <w:bottom w:val="single" w:sz="4" w:space="0" w:color="auto"/>
              <w:right w:val="single" w:sz="4" w:space="0" w:color="auto"/>
            </w:tcBorders>
            <w:shd w:val="clear" w:color="auto" w:fill="auto"/>
            <w:vAlign w:val="center"/>
          </w:tcPr>
          <w:p w14:paraId="4706746F" w14:textId="77777777" w:rsidR="00EB24B8" w:rsidRPr="00FC21AB" w:rsidRDefault="00EB24B8" w:rsidP="00EB24B8">
            <w:pPr>
              <w:rPr>
                <w:color w:val="000000"/>
              </w:rPr>
            </w:pPr>
            <w:r w:rsidRPr="00FC21AB">
              <w:rPr>
                <w:color w:val="000000"/>
              </w:rPr>
              <w:t>Отсутствие валика люка полувагона</w:t>
            </w:r>
          </w:p>
        </w:tc>
        <w:tc>
          <w:tcPr>
            <w:tcW w:w="4423" w:type="dxa"/>
            <w:tcBorders>
              <w:top w:val="nil"/>
              <w:left w:val="nil"/>
              <w:bottom w:val="single" w:sz="4" w:space="0" w:color="auto"/>
              <w:right w:val="single" w:sz="4" w:space="0" w:color="auto"/>
            </w:tcBorders>
            <w:shd w:val="clear" w:color="auto" w:fill="auto"/>
            <w:vAlign w:val="center"/>
          </w:tcPr>
          <w:p w14:paraId="5DADAC86" w14:textId="77777777" w:rsidR="00EB24B8" w:rsidRPr="00FC21AB" w:rsidRDefault="00EB24B8" w:rsidP="00EB24B8">
            <w:pPr>
              <w:jc w:val="center"/>
              <w:rPr>
                <w:color w:val="000000"/>
              </w:rPr>
            </w:pPr>
            <w:r w:rsidRPr="00FC21AB">
              <w:rPr>
                <w:color w:val="000000"/>
              </w:rPr>
              <w:t>До первой погрузки</w:t>
            </w:r>
          </w:p>
        </w:tc>
      </w:tr>
      <w:tr w:rsidR="00EB24B8" w:rsidRPr="00FC21AB" w14:paraId="49301352"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tcPr>
          <w:p w14:paraId="771E8FCF" w14:textId="77777777" w:rsidR="00EB24B8" w:rsidRPr="00FC21AB" w:rsidRDefault="00EB24B8" w:rsidP="00EB24B8">
            <w:pPr>
              <w:jc w:val="center"/>
              <w:rPr>
                <w:color w:val="000000"/>
              </w:rPr>
            </w:pPr>
            <w:r w:rsidRPr="00FC21AB">
              <w:rPr>
                <w:color w:val="000000"/>
              </w:rPr>
              <w:t>586</w:t>
            </w:r>
          </w:p>
        </w:tc>
        <w:tc>
          <w:tcPr>
            <w:tcW w:w="4395" w:type="dxa"/>
            <w:tcBorders>
              <w:top w:val="nil"/>
              <w:left w:val="nil"/>
              <w:bottom w:val="single" w:sz="4" w:space="0" w:color="auto"/>
              <w:right w:val="single" w:sz="4" w:space="0" w:color="auto"/>
            </w:tcBorders>
            <w:shd w:val="clear" w:color="auto" w:fill="auto"/>
            <w:vAlign w:val="center"/>
          </w:tcPr>
          <w:p w14:paraId="6A7FDDE0" w14:textId="77777777" w:rsidR="00EB24B8" w:rsidRPr="00FC21AB" w:rsidRDefault="00EB24B8" w:rsidP="00EB24B8">
            <w:pPr>
              <w:rPr>
                <w:color w:val="000000"/>
              </w:rPr>
            </w:pPr>
            <w:r w:rsidRPr="00FC21AB">
              <w:rPr>
                <w:color w:val="000000"/>
              </w:rPr>
              <w:t>Неисправность крышки разгрузочного люка</w:t>
            </w:r>
          </w:p>
        </w:tc>
        <w:tc>
          <w:tcPr>
            <w:tcW w:w="4423" w:type="dxa"/>
            <w:tcBorders>
              <w:top w:val="nil"/>
              <w:left w:val="nil"/>
              <w:bottom w:val="single" w:sz="4" w:space="0" w:color="auto"/>
              <w:right w:val="single" w:sz="4" w:space="0" w:color="auto"/>
            </w:tcBorders>
            <w:shd w:val="clear" w:color="auto" w:fill="auto"/>
            <w:vAlign w:val="center"/>
          </w:tcPr>
          <w:p w14:paraId="466FC6F2" w14:textId="77777777" w:rsidR="00EB24B8" w:rsidRPr="00FC21AB" w:rsidRDefault="00EB24B8" w:rsidP="00EB24B8">
            <w:pPr>
              <w:jc w:val="center"/>
              <w:rPr>
                <w:color w:val="000000"/>
              </w:rPr>
            </w:pPr>
            <w:r w:rsidRPr="00FC21AB">
              <w:rPr>
                <w:color w:val="000000"/>
              </w:rPr>
              <w:t>До первой погрузки</w:t>
            </w:r>
          </w:p>
        </w:tc>
      </w:tr>
      <w:tr w:rsidR="00EB24B8" w:rsidRPr="00FC21AB" w14:paraId="75FEF83A" w14:textId="77777777" w:rsidTr="00EB24B8">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20FB9" w14:textId="77777777" w:rsidR="00EB24B8" w:rsidRPr="00FC21AB" w:rsidRDefault="00EB24B8" w:rsidP="00EB24B8">
            <w:pPr>
              <w:jc w:val="center"/>
              <w:rPr>
                <w:color w:val="000000"/>
              </w:rPr>
            </w:pPr>
            <w:r w:rsidRPr="00FC21AB">
              <w:rPr>
                <w:color w:val="000000"/>
              </w:rPr>
              <w:t>601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51020B5E" w14:textId="77777777" w:rsidR="00EB24B8" w:rsidRPr="00FC21AB" w:rsidRDefault="00EB24B8" w:rsidP="00EB24B8">
            <w:pPr>
              <w:rPr>
                <w:color w:val="000000"/>
              </w:rPr>
            </w:pPr>
            <w:r w:rsidRPr="00FC21AB">
              <w:rPr>
                <w:color w:val="000000"/>
              </w:rPr>
              <w:t>Обрыв сварных швов или более одной заклепки крепления балок</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14:paraId="567AE2D9" w14:textId="77777777" w:rsidR="00EB24B8" w:rsidRPr="00FC21AB" w:rsidRDefault="00EB24B8" w:rsidP="00EB24B8">
            <w:pPr>
              <w:jc w:val="center"/>
              <w:rPr>
                <w:color w:val="000000"/>
              </w:rPr>
            </w:pPr>
            <w:r w:rsidRPr="00FC21AB">
              <w:rPr>
                <w:color w:val="000000"/>
              </w:rPr>
              <w:t xml:space="preserve">До первого ТОР, </w:t>
            </w:r>
          </w:p>
          <w:p w14:paraId="435D8688" w14:textId="77777777" w:rsidR="00EB24B8" w:rsidRPr="00FC21AB" w:rsidRDefault="00EB24B8" w:rsidP="00EB24B8">
            <w:pPr>
              <w:jc w:val="center"/>
              <w:rPr>
                <w:color w:val="000000"/>
              </w:rPr>
            </w:pPr>
            <w:r w:rsidRPr="00FC21AB">
              <w:rPr>
                <w:color w:val="000000"/>
              </w:rPr>
              <w:t>но не более 6 месяцев</w:t>
            </w:r>
          </w:p>
        </w:tc>
      </w:tr>
      <w:tr w:rsidR="00EB24B8" w:rsidRPr="00FC21AB" w14:paraId="3EDE29B6"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5185CDB1" w14:textId="77777777" w:rsidR="00EB24B8" w:rsidRPr="00FC21AB" w:rsidRDefault="00EB24B8" w:rsidP="00EB24B8">
            <w:pPr>
              <w:jc w:val="center"/>
              <w:rPr>
                <w:color w:val="000000"/>
              </w:rPr>
            </w:pPr>
            <w:r w:rsidRPr="00FC21AB">
              <w:rPr>
                <w:color w:val="000000"/>
              </w:rPr>
              <w:t>604</w:t>
            </w:r>
          </w:p>
        </w:tc>
        <w:tc>
          <w:tcPr>
            <w:tcW w:w="4395" w:type="dxa"/>
            <w:tcBorders>
              <w:top w:val="nil"/>
              <w:left w:val="nil"/>
              <w:bottom w:val="single" w:sz="4" w:space="0" w:color="auto"/>
              <w:right w:val="single" w:sz="4" w:space="0" w:color="auto"/>
            </w:tcBorders>
            <w:shd w:val="clear" w:color="auto" w:fill="auto"/>
            <w:vAlign w:val="center"/>
            <w:hideMark/>
          </w:tcPr>
          <w:p w14:paraId="1530ECA0" w14:textId="77777777" w:rsidR="00EB24B8" w:rsidRPr="00FC21AB" w:rsidRDefault="00EB24B8" w:rsidP="00EB24B8">
            <w:pPr>
              <w:rPr>
                <w:color w:val="000000"/>
              </w:rPr>
            </w:pPr>
            <w:r w:rsidRPr="00FC21AB">
              <w:rPr>
                <w:color w:val="000000"/>
              </w:rPr>
              <w:t xml:space="preserve">Трещина </w:t>
            </w:r>
            <w:proofErr w:type="spellStart"/>
            <w:r w:rsidRPr="00FC21AB">
              <w:rPr>
                <w:color w:val="000000"/>
              </w:rPr>
              <w:t>скользуна</w:t>
            </w:r>
            <w:proofErr w:type="spellEnd"/>
            <w:r w:rsidRPr="00FC21AB">
              <w:rPr>
                <w:color w:val="000000"/>
              </w:rPr>
              <w:t xml:space="preserve"> на шкворневой балке</w:t>
            </w:r>
          </w:p>
        </w:tc>
        <w:tc>
          <w:tcPr>
            <w:tcW w:w="4423" w:type="dxa"/>
            <w:tcBorders>
              <w:top w:val="nil"/>
              <w:left w:val="nil"/>
              <w:bottom w:val="single" w:sz="4" w:space="0" w:color="auto"/>
              <w:right w:val="single" w:sz="4" w:space="0" w:color="auto"/>
            </w:tcBorders>
            <w:shd w:val="clear" w:color="auto" w:fill="auto"/>
            <w:vAlign w:val="center"/>
            <w:hideMark/>
          </w:tcPr>
          <w:p w14:paraId="10F26A21" w14:textId="77777777" w:rsidR="00EB24B8" w:rsidRPr="00FC21AB" w:rsidRDefault="00EB24B8" w:rsidP="00EB24B8">
            <w:pPr>
              <w:jc w:val="center"/>
              <w:rPr>
                <w:color w:val="000000"/>
              </w:rPr>
            </w:pPr>
            <w:r w:rsidRPr="00FC21AB">
              <w:rPr>
                <w:color w:val="000000"/>
              </w:rPr>
              <w:t>6 месяцев</w:t>
            </w:r>
          </w:p>
        </w:tc>
      </w:tr>
      <w:tr w:rsidR="00EB24B8" w:rsidRPr="00FC21AB" w14:paraId="6ECF84CA"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tcPr>
          <w:p w14:paraId="6BF30E05" w14:textId="77777777" w:rsidR="00EB24B8" w:rsidRPr="00FC21AB" w:rsidRDefault="00EB24B8" w:rsidP="00EB24B8">
            <w:pPr>
              <w:jc w:val="center"/>
              <w:rPr>
                <w:color w:val="000000"/>
              </w:rPr>
            </w:pPr>
            <w:r w:rsidRPr="00FC21AB">
              <w:t>605</w:t>
            </w:r>
          </w:p>
        </w:tc>
        <w:tc>
          <w:tcPr>
            <w:tcW w:w="4395" w:type="dxa"/>
            <w:tcBorders>
              <w:top w:val="nil"/>
              <w:left w:val="nil"/>
              <w:bottom w:val="single" w:sz="4" w:space="0" w:color="auto"/>
              <w:right w:val="single" w:sz="4" w:space="0" w:color="auto"/>
            </w:tcBorders>
            <w:shd w:val="clear" w:color="auto" w:fill="auto"/>
            <w:vAlign w:val="center"/>
          </w:tcPr>
          <w:p w14:paraId="666DCD06" w14:textId="77777777" w:rsidR="00EB24B8" w:rsidRPr="00FC21AB" w:rsidRDefault="00EB24B8" w:rsidP="00EB24B8">
            <w:pPr>
              <w:rPr>
                <w:color w:val="000000"/>
              </w:rPr>
            </w:pPr>
            <w:proofErr w:type="spellStart"/>
            <w:r w:rsidRPr="00FC21AB">
              <w:t>Ocлaблeниe</w:t>
            </w:r>
            <w:proofErr w:type="spellEnd"/>
            <w:r w:rsidRPr="00FC21AB">
              <w:t xml:space="preserve"> </w:t>
            </w:r>
            <w:proofErr w:type="spellStart"/>
            <w:r w:rsidRPr="00FC21AB">
              <w:t>кpeпления</w:t>
            </w:r>
            <w:proofErr w:type="spellEnd"/>
            <w:r w:rsidRPr="00FC21AB">
              <w:t xml:space="preserve"> </w:t>
            </w:r>
            <w:proofErr w:type="spellStart"/>
            <w:r w:rsidRPr="00FC21AB">
              <w:t>cкoльзунa</w:t>
            </w:r>
            <w:proofErr w:type="spellEnd"/>
            <w:r w:rsidRPr="00FC21AB">
              <w:t xml:space="preserve"> на шкворневой балке</w:t>
            </w:r>
          </w:p>
        </w:tc>
        <w:tc>
          <w:tcPr>
            <w:tcW w:w="4423" w:type="dxa"/>
            <w:tcBorders>
              <w:top w:val="nil"/>
              <w:left w:val="nil"/>
              <w:bottom w:val="single" w:sz="4" w:space="0" w:color="auto"/>
              <w:right w:val="single" w:sz="4" w:space="0" w:color="auto"/>
            </w:tcBorders>
            <w:shd w:val="clear" w:color="auto" w:fill="auto"/>
            <w:vAlign w:val="center"/>
          </w:tcPr>
          <w:p w14:paraId="1D5F5F16" w14:textId="77777777" w:rsidR="00EB24B8" w:rsidRPr="00FC21AB" w:rsidRDefault="00EB24B8" w:rsidP="00EB24B8">
            <w:pPr>
              <w:jc w:val="center"/>
              <w:rPr>
                <w:color w:val="000000"/>
              </w:rPr>
            </w:pPr>
            <w:r w:rsidRPr="00FC21AB">
              <w:rPr>
                <w:color w:val="000000"/>
              </w:rPr>
              <w:t>6 месяцев</w:t>
            </w:r>
          </w:p>
        </w:tc>
      </w:tr>
      <w:tr w:rsidR="00EB24B8" w:rsidRPr="00FC21AB" w14:paraId="1BFC9900"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2A262342" w14:textId="77777777" w:rsidR="00EB24B8" w:rsidRPr="00FC21AB" w:rsidRDefault="00EB24B8" w:rsidP="00EB24B8">
            <w:pPr>
              <w:jc w:val="center"/>
              <w:rPr>
                <w:color w:val="000000"/>
              </w:rPr>
            </w:pPr>
            <w:r w:rsidRPr="00FC21AB">
              <w:rPr>
                <w:color w:val="000000"/>
              </w:rPr>
              <w:t>606</w:t>
            </w:r>
          </w:p>
        </w:tc>
        <w:tc>
          <w:tcPr>
            <w:tcW w:w="4395" w:type="dxa"/>
            <w:tcBorders>
              <w:top w:val="nil"/>
              <w:left w:val="nil"/>
              <w:bottom w:val="single" w:sz="4" w:space="0" w:color="auto"/>
              <w:right w:val="single" w:sz="4" w:space="0" w:color="auto"/>
            </w:tcBorders>
            <w:shd w:val="clear" w:color="auto" w:fill="auto"/>
            <w:vAlign w:val="center"/>
            <w:hideMark/>
          </w:tcPr>
          <w:p w14:paraId="142367C8" w14:textId="77777777" w:rsidR="00EB24B8" w:rsidRPr="00FC21AB" w:rsidRDefault="00EB24B8" w:rsidP="00EB24B8">
            <w:pPr>
              <w:rPr>
                <w:color w:val="000000"/>
              </w:rPr>
            </w:pPr>
            <w:r w:rsidRPr="00FC21AB">
              <w:rPr>
                <w:color w:val="000000"/>
              </w:rPr>
              <w:t>Трещина пятника</w:t>
            </w:r>
          </w:p>
        </w:tc>
        <w:tc>
          <w:tcPr>
            <w:tcW w:w="4423" w:type="dxa"/>
            <w:tcBorders>
              <w:top w:val="nil"/>
              <w:left w:val="nil"/>
              <w:bottom w:val="single" w:sz="4" w:space="0" w:color="auto"/>
              <w:right w:val="single" w:sz="4" w:space="0" w:color="auto"/>
            </w:tcBorders>
            <w:shd w:val="clear" w:color="auto" w:fill="auto"/>
            <w:vAlign w:val="center"/>
            <w:hideMark/>
          </w:tcPr>
          <w:p w14:paraId="2D511E1A" w14:textId="77777777" w:rsidR="00EB24B8" w:rsidRPr="00FC21AB" w:rsidRDefault="00EB24B8" w:rsidP="00EB24B8">
            <w:pPr>
              <w:jc w:val="center"/>
              <w:rPr>
                <w:color w:val="000000"/>
              </w:rPr>
            </w:pPr>
            <w:r w:rsidRPr="00FC21AB">
              <w:rPr>
                <w:color w:val="000000"/>
              </w:rPr>
              <w:t>6 месяцев</w:t>
            </w:r>
          </w:p>
        </w:tc>
      </w:tr>
      <w:tr w:rsidR="00EB24B8" w:rsidRPr="00FC21AB" w14:paraId="06ADA5C9"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44864867" w14:textId="77777777" w:rsidR="00EB24B8" w:rsidRPr="00FC21AB" w:rsidRDefault="00EB24B8" w:rsidP="00EB24B8">
            <w:pPr>
              <w:jc w:val="center"/>
              <w:rPr>
                <w:color w:val="000000"/>
              </w:rPr>
            </w:pPr>
            <w:r w:rsidRPr="00FC21AB">
              <w:rPr>
                <w:color w:val="000000"/>
              </w:rPr>
              <w:t>607</w:t>
            </w:r>
          </w:p>
        </w:tc>
        <w:tc>
          <w:tcPr>
            <w:tcW w:w="4395" w:type="dxa"/>
            <w:tcBorders>
              <w:top w:val="nil"/>
              <w:left w:val="nil"/>
              <w:bottom w:val="single" w:sz="4" w:space="0" w:color="auto"/>
              <w:right w:val="single" w:sz="4" w:space="0" w:color="auto"/>
            </w:tcBorders>
            <w:shd w:val="clear" w:color="auto" w:fill="auto"/>
            <w:vAlign w:val="center"/>
            <w:hideMark/>
          </w:tcPr>
          <w:p w14:paraId="6E94621E" w14:textId="77777777" w:rsidR="00EB24B8" w:rsidRPr="00FC21AB" w:rsidRDefault="00EB24B8" w:rsidP="00EB24B8">
            <w:pPr>
              <w:rPr>
                <w:color w:val="000000"/>
              </w:rPr>
            </w:pPr>
            <w:r w:rsidRPr="00FC21AB">
              <w:rPr>
                <w:color w:val="000000"/>
              </w:rPr>
              <w:t>Ослабление крепления пятника</w:t>
            </w:r>
          </w:p>
        </w:tc>
        <w:tc>
          <w:tcPr>
            <w:tcW w:w="4423" w:type="dxa"/>
            <w:tcBorders>
              <w:top w:val="nil"/>
              <w:left w:val="nil"/>
              <w:bottom w:val="single" w:sz="4" w:space="0" w:color="auto"/>
              <w:right w:val="single" w:sz="4" w:space="0" w:color="auto"/>
            </w:tcBorders>
            <w:shd w:val="clear" w:color="auto" w:fill="auto"/>
            <w:vAlign w:val="center"/>
            <w:hideMark/>
          </w:tcPr>
          <w:p w14:paraId="4D851CC6" w14:textId="77777777" w:rsidR="00EB24B8" w:rsidRPr="00FC21AB" w:rsidRDefault="00EB24B8" w:rsidP="00EB24B8">
            <w:pPr>
              <w:jc w:val="center"/>
              <w:rPr>
                <w:color w:val="000000"/>
              </w:rPr>
            </w:pPr>
            <w:r w:rsidRPr="00FC21AB">
              <w:rPr>
                <w:color w:val="000000"/>
              </w:rPr>
              <w:t>Подрядчик не несет гарантийные обязательства за данный недостаток при наличии акта допуска</w:t>
            </w:r>
          </w:p>
        </w:tc>
      </w:tr>
      <w:tr w:rsidR="00EB24B8" w:rsidRPr="00FC21AB" w14:paraId="6542187D"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4EBDB8EE" w14:textId="77777777" w:rsidR="00EB24B8" w:rsidRPr="00FC21AB" w:rsidRDefault="00EB24B8" w:rsidP="00EB24B8">
            <w:pPr>
              <w:jc w:val="center"/>
              <w:rPr>
                <w:color w:val="000000"/>
              </w:rPr>
            </w:pPr>
            <w:r w:rsidRPr="00FC21AB">
              <w:rPr>
                <w:color w:val="000000"/>
              </w:rPr>
              <w:t>609</w:t>
            </w:r>
          </w:p>
        </w:tc>
        <w:tc>
          <w:tcPr>
            <w:tcW w:w="4395" w:type="dxa"/>
            <w:tcBorders>
              <w:top w:val="nil"/>
              <w:left w:val="nil"/>
              <w:bottom w:val="single" w:sz="4" w:space="0" w:color="auto"/>
              <w:right w:val="single" w:sz="4" w:space="0" w:color="auto"/>
            </w:tcBorders>
            <w:shd w:val="clear" w:color="auto" w:fill="auto"/>
            <w:vAlign w:val="center"/>
            <w:hideMark/>
          </w:tcPr>
          <w:p w14:paraId="5F6C630B" w14:textId="77777777" w:rsidR="00EB24B8" w:rsidRPr="00FC21AB" w:rsidRDefault="00EB24B8" w:rsidP="00EB24B8">
            <w:pPr>
              <w:rPr>
                <w:color w:val="000000"/>
              </w:rPr>
            </w:pPr>
            <w:r w:rsidRPr="00FC21AB">
              <w:rPr>
                <w:color w:val="000000"/>
              </w:rPr>
              <w:t>Трещина, переходящая с горизонтальной на вертикальную полку балок рамы вагона</w:t>
            </w:r>
          </w:p>
        </w:tc>
        <w:tc>
          <w:tcPr>
            <w:tcW w:w="4423" w:type="dxa"/>
            <w:tcBorders>
              <w:top w:val="nil"/>
              <w:left w:val="nil"/>
              <w:bottom w:val="single" w:sz="4" w:space="0" w:color="auto"/>
              <w:right w:val="single" w:sz="4" w:space="0" w:color="auto"/>
            </w:tcBorders>
            <w:shd w:val="clear" w:color="auto" w:fill="auto"/>
            <w:vAlign w:val="center"/>
            <w:hideMark/>
          </w:tcPr>
          <w:p w14:paraId="5C207C01" w14:textId="77777777" w:rsidR="00EB24B8" w:rsidRPr="00FC21AB" w:rsidRDefault="00EB24B8" w:rsidP="00EB24B8">
            <w:pPr>
              <w:jc w:val="center"/>
              <w:rPr>
                <w:color w:val="000000"/>
              </w:rPr>
            </w:pPr>
            <w:r w:rsidRPr="00FC21AB">
              <w:rPr>
                <w:color w:val="000000"/>
              </w:rPr>
              <w:t>6 месяцев</w:t>
            </w:r>
          </w:p>
        </w:tc>
      </w:tr>
      <w:tr w:rsidR="00EB24B8" w:rsidRPr="00FC21AB" w14:paraId="1DB329AB"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33B2635B" w14:textId="77777777" w:rsidR="00EB24B8" w:rsidRPr="00FC21AB" w:rsidRDefault="00EB24B8" w:rsidP="00EB24B8">
            <w:pPr>
              <w:jc w:val="center"/>
              <w:rPr>
                <w:color w:val="000000"/>
              </w:rPr>
            </w:pPr>
            <w:r w:rsidRPr="00FC21AB">
              <w:rPr>
                <w:color w:val="000000"/>
              </w:rPr>
              <w:t>614</w:t>
            </w:r>
          </w:p>
        </w:tc>
        <w:tc>
          <w:tcPr>
            <w:tcW w:w="4395" w:type="dxa"/>
            <w:tcBorders>
              <w:top w:val="nil"/>
              <w:left w:val="nil"/>
              <w:bottom w:val="single" w:sz="4" w:space="0" w:color="auto"/>
              <w:right w:val="single" w:sz="4" w:space="0" w:color="auto"/>
            </w:tcBorders>
            <w:shd w:val="clear" w:color="auto" w:fill="auto"/>
            <w:vAlign w:val="center"/>
            <w:hideMark/>
          </w:tcPr>
          <w:p w14:paraId="5D9A5BC5" w14:textId="77777777" w:rsidR="00EB24B8" w:rsidRPr="00FC21AB" w:rsidRDefault="00EB24B8" w:rsidP="00EB24B8">
            <w:pPr>
              <w:rPr>
                <w:color w:val="000000"/>
              </w:rPr>
            </w:pPr>
            <w:r w:rsidRPr="00FC21AB">
              <w:rPr>
                <w:color w:val="000000"/>
              </w:rPr>
              <w:t>Обрыв по сварке, разрыв накладок</w:t>
            </w:r>
          </w:p>
        </w:tc>
        <w:tc>
          <w:tcPr>
            <w:tcW w:w="4423" w:type="dxa"/>
            <w:tcBorders>
              <w:top w:val="nil"/>
              <w:left w:val="nil"/>
              <w:bottom w:val="single" w:sz="4" w:space="0" w:color="auto"/>
              <w:right w:val="single" w:sz="4" w:space="0" w:color="auto"/>
            </w:tcBorders>
            <w:shd w:val="clear" w:color="auto" w:fill="auto"/>
            <w:vAlign w:val="center"/>
            <w:hideMark/>
          </w:tcPr>
          <w:p w14:paraId="05BF79E0" w14:textId="77777777" w:rsidR="00EB24B8" w:rsidRPr="00FC21AB" w:rsidRDefault="00EB24B8" w:rsidP="00EB24B8">
            <w:pPr>
              <w:jc w:val="center"/>
              <w:rPr>
                <w:color w:val="000000"/>
              </w:rPr>
            </w:pPr>
            <w:r w:rsidRPr="00FC21AB">
              <w:rPr>
                <w:color w:val="000000"/>
              </w:rPr>
              <w:t>6 месяцев</w:t>
            </w:r>
          </w:p>
        </w:tc>
      </w:tr>
      <w:tr w:rsidR="00EB24B8" w:rsidRPr="00FC21AB" w14:paraId="7C7A67D7"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7D524DCC" w14:textId="77777777" w:rsidR="00EB24B8" w:rsidRPr="00FC21AB" w:rsidRDefault="00EB24B8" w:rsidP="00EB24B8">
            <w:pPr>
              <w:jc w:val="center"/>
              <w:rPr>
                <w:color w:val="000000"/>
              </w:rPr>
            </w:pPr>
            <w:r w:rsidRPr="00FC21AB">
              <w:rPr>
                <w:color w:val="000000"/>
              </w:rPr>
              <w:t>615</w:t>
            </w:r>
          </w:p>
        </w:tc>
        <w:tc>
          <w:tcPr>
            <w:tcW w:w="4395" w:type="dxa"/>
            <w:tcBorders>
              <w:top w:val="nil"/>
              <w:left w:val="nil"/>
              <w:bottom w:val="single" w:sz="4" w:space="0" w:color="auto"/>
              <w:right w:val="single" w:sz="4" w:space="0" w:color="auto"/>
            </w:tcBorders>
            <w:shd w:val="clear" w:color="auto" w:fill="auto"/>
            <w:vAlign w:val="center"/>
            <w:hideMark/>
          </w:tcPr>
          <w:p w14:paraId="597F92A7" w14:textId="77777777" w:rsidR="00EB24B8" w:rsidRPr="00FC21AB" w:rsidRDefault="00EB24B8" w:rsidP="00EB24B8">
            <w:pPr>
              <w:rPr>
                <w:color w:val="000000"/>
              </w:rPr>
            </w:pPr>
            <w:r w:rsidRPr="00FC21AB">
              <w:rPr>
                <w:color w:val="000000"/>
              </w:rPr>
              <w:t>Трещина/излом верхнего/вертикального листа поперечной балки рамы</w:t>
            </w:r>
          </w:p>
        </w:tc>
        <w:tc>
          <w:tcPr>
            <w:tcW w:w="4423" w:type="dxa"/>
            <w:tcBorders>
              <w:top w:val="nil"/>
              <w:left w:val="nil"/>
              <w:bottom w:val="single" w:sz="4" w:space="0" w:color="auto"/>
              <w:right w:val="single" w:sz="4" w:space="0" w:color="auto"/>
            </w:tcBorders>
            <w:shd w:val="clear" w:color="auto" w:fill="auto"/>
            <w:vAlign w:val="center"/>
            <w:hideMark/>
          </w:tcPr>
          <w:p w14:paraId="0E2A0124" w14:textId="77777777" w:rsidR="00EB24B8" w:rsidRPr="00FC21AB" w:rsidRDefault="00EB24B8" w:rsidP="00EB24B8">
            <w:pPr>
              <w:jc w:val="center"/>
              <w:rPr>
                <w:color w:val="000000"/>
              </w:rPr>
            </w:pPr>
            <w:r w:rsidRPr="00FC21AB">
              <w:rPr>
                <w:color w:val="000000"/>
              </w:rPr>
              <w:t>6 месяцев</w:t>
            </w:r>
          </w:p>
        </w:tc>
      </w:tr>
      <w:tr w:rsidR="00EB24B8" w:rsidRPr="00FC21AB" w14:paraId="7FA9BEDC" w14:textId="77777777" w:rsidTr="00EB24B8">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7EEE91EC" w14:textId="77777777" w:rsidR="00EB24B8" w:rsidRPr="00FC21AB" w:rsidRDefault="00EB24B8" w:rsidP="00EB24B8">
            <w:pPr>
              <w:jc w:val="center"/>
              <w:rPr>
                <w:color w:val="000000"/>
              </w:rPr>
            </w:pPr>
            <w:r w:rsidRPr="00FC21AB">
              <w:rPr>
                <w:color w:val="000000"/>
              </w:rPr>
              <w:t>621</w:t>
            </w:r>
          </w:p>
        </w:tc>
        <w:tc>
          <w:tcPr>
            <w:tcW w:w="4395" w:type="dxa"/>
            <w:tcBorders>
              <w:top w:val="nil"/>
              <w:left w:val="nil"/>
              <w:bottom w:val="single" w:sz="4" w:space="0" w:color="auto"/>
              <w:right w:val="single" w:sz="4" w:space="0" w:color="auto"/>
            </w:tcBorders>
            <w:shd w:val="clear" w:color="auto" w:fill="auto"/>
            <w:vAlign w:val="center"/>
            <w:hideMark/>
          </w:tcPr>
          <w:p w14:paraId="2160FD74" w14:textId="77777777" w:rsidR="00EB24B8" w:rsidRPr="00FC21AB" w:rsidRDefault="00EB24B8" w:rsidP="00EB24B8">
            <w:pPr>
              <w:rPr>
                <w:color w:val="000000"/>
              </w:rPr>
            </w:pPr>
            <w:r w:rsidRPr="00FC21AB">
              <w:rPr>
                <w:color w:val="000000"/>
              </w:rPr>
              <w:t>Трещины концевых балок</w:t>
            </w:r>
          </w:p>
        </w:tc>
        <w:tc>
          <w:tcPr>
            <w:tcW w:w="4423" w:type="dxa"/>
            <w:tcBorders>
              <w:top w:val="nil"/>
              <w:left w:val="nil"/>
              <w:bottom w:val="single" w:sz="4" w:space="0" w:color="auto"/>
              <w:right w:val="single" w:sz="4" w:space="0" w:color="auto"/>
            </w:tcBorders>
            <w:shd w:val="clear" w:color="auto" w:fill="auto"/>
            <w:vAlign w:val="center"/>
            <w:hideMark/>
          </w:tcPr>
          <w:p w14:paraId="20E80237" w14:textId="77777777" w:rsidR="00EB24B8" w:rsidRPr="00FC21AB" w:rsidRDefault="00EB24B8" w:rsidP="00EB24B8">
            <w:pPr>
              <w:jc w:val="center"/>
              <w:rPr>
                <w:color w:val="000000"/>
              </w:rPr>
            </w:pPr>
            <w:r w:rsidRPr="00FC21AB">
              <w:rPr>
                <w:color w:val="000000"/>
              </w:rPr>
              <w:t>6 месяцев</w:t>
            </w:r>
          </w:p>
        </w:tc>
      </w:tr>
    </w:tbl>
    <w:p w14:paraId="2E0BF7AF" w14:textId="77777777" w:rsidR="00EB24B8" w:rsidRPr="00FC21AB" w:rsidRDefault="00EB24B8" w:rsidP="00EB24B8">
      <w:pPr>
        <w:jc w:val="center"/>
        <w:rPr>
          <w:b/>
        </w:rPr>
      </w:pPr>
    </w:p>
    <w:p w14:paraId="1C29AE7F" w14:textId="77777777" w:rsidR="00EB24B8" w:rsidRPr="00FC21AB" w:rsidRDefault="00EB24B8" w:rsidP="00EB24B8">
      <w:pPr>
        <w:jc w:val="center"/>
        <w:rPr>
          <w:b/>
        </w:rPr>
      </w:pPr>
    </w:p>
    <w:tbl>
      <w:tblPr>
        <w:tblW w:w="10179" w:type="dxa"/>
        <w:tblLook w:val="0000" w:firstRow="0" w:lastRow="0" w:firstColumn="0" w:lastColumn="0" w:noHBand="0" w:noVBand="0"/>
      </w:tblPr>
      <w:tblGrid>
        <w:gridCol w:w="4968"/>
        <w:gridCol w:w="5211"/>
      </w:tblGrid>
      <w:tr w:rsidR="00EB24B8" w:rsidRPr="00FC21AB" w14:paraId="28A19D4B" w14:textId="77777777" w:rsidTr="00EB24B8">
        <w:tc>
          <w:tcPr>
            <w:tcW w:w="4968" w:type="dxa"/>
          </w:tcPr>
          <w:p w14:paraId="06180147" w14:textId="77777777" w:rsidR="00EB24B8" w:rsidRPr="00FC21AB" w:rsidRDefault="00EB24B8" w:rsidP="00EB24B8">
            <w:pPr>
              <w:pStyle w:val="31"/>
              <w:tabs>
                <w:tab w:val="center" w:pos="3276"/>
                <w:tab w:val="left" w:pos="4575"/>
              </w:tabs>
            </w:pPr>
            <w:r w:rsidRPr="00FC21AB">
              <w:rPr>
                <w:b/>
                <w:bCs/>
              </w:rPr>
              <w:t xml:space="preserve">               От Подрядчика:</w:t>
            </w:r>
          </w:p>
        </w:tc>
        <w:tc>
          <w:tcPr>
            <w:tcW w:w="5211" w:type="dxa"/>
          </w:tcPr>
          <w:p w14:paraId="61F5AAAD" w14:textId="77777777" w:rsidR="00EB24B8" w:rsidRPr="00FC21AB" w:rsidRDefault="00EB24B8" w:rsidP="00EB24B8">
            <w:pPr>
              <w:pStyle w:val="31"/>
            </w:pPr>
            <w:r w:rsidRPr="00FC21AB">
              <w:rPr>
                <w:b/>
                <w:bCs/>
              </w:rPr>
              <w:t xml:space="preserve">        От Заказчика:</w:t>
            </w:r>
          </w:p>
        </w:tc>
      </w:tr>
      <w:tr w:rsidR="00EB24B8" w:rsidRPr="00FC21AB" w14:paraId="48288ECC" w14:textId="77777777" w:rsidTr="00EB24B8">
        <w:tc>
          <w:tcPr>
            <w:tcW w:w="4968" w:type="dxa"/>
          </w:tcPr>
          <w:p w14:paraId="5B1C160B" w14:textId="77777777" w:rsidR="00EB24B8" w:rsidRPr="00FC21AB" w:rsidRDefault="00EB24B8" w:rsidP="00EB24B8">
            <w:pPr>
              <w:pStyle w:val="ConsTitle"/>
              <w:rPr>
                <w:rFonts w:ascii="Times New Roman" w:hAnsi="Times New Roman" w:cs="Times New Roman"/>
                <w:bCs w:val="0"/>
                <w:sz w:val="24"/>
                <w:szCs w:val="24"/>
              </w:rPr>
            </w:pPr>
          </w:p>
        </w:tc>
        <w:tc>
          <w:tcPr>
            <w:tcW w:w="5211" w:type="dxa"/>
          </w:tcPr>
          <w:p w14:paraId="5F868EFE" w14:textId="77777777" w:rsidR="00EB24B8" w:rsidRPr="00FC21AB" w:rsidRDefault="00EB24B8" w:rsidP="00EB24B8">
            <w:pPr>
              <w:pStyle w:val="31"/>
              <w:rPr>
                <w:b/>
              </w:rPr>
            </w:pPr>
          </w:p>
        </w:tc>
      </w:tr>
      <w:tr w:rsidR="00EB24B8" w:rsidRPr="00FC21AB" w14:paraId="704C07B6" w14:textId="77777777" w:rsidTr="00EB24B8">
        <w:trPr>
          <w:trHeight w:val="719"/>
        </w:trPr>
        <w:tc>
          <w:tcPr>
            <w:tcW w:w="4968" w:type="dxa"/>
          </w:tcPr>
          <w:p w14:paraId="56FB10DC" w14:textId="77777777" w:rsidR="00EB24B8" w:rsidRPr="00FC21AB" w:rsidRDefault="00EB24B8" w:rsidP="00EB24B8">
            <w:pPr>
              <w:pStyle w:val="ConsTitle"/>
              <w:rPr>
                <w:rFonts w:ascii="Times New Roman" w:hAnsi="Times New Roman" w:cs="Times New Roman"/>
                <w:bCs w:val="0"/>
                <w:sz w:val="24"/>
                <w:szCs w:val="24"/>
              </w:rPr>
            </w:pPr>
          </w:p>
          <w:p w14:paraId="78C29F36" w14:textId="77777777" w:rsidR="00EB24B8" w:rsidRPr="00FC21AB" w:rsidRDefault="00EB24B8" w:rsidP="00EB24B8">
            <w:pPr>
              <w:pStyle w:val="ConsTitle"/>
              <w:rPr>
                <w:rFonts w:ascii="Times New Roman" w:hAnsi="Times New Roman" w:cs="Times New Roman"/>
                <w:sz w:val="24"/>
                <w:szCs w:val="24"/>
              </w:rPr>
            </w:pPr>
            <w:r w:rsidRPr="00FC21AB">
              <w:rPr>
                <w:rFonts w:ascii="Times New Roman" w:hAnsi="Times New Roman" w:cs="Times New Roman"/>
                <w:bCs w:val="0"/>
                <w:sz w:val="24"/>
                <w:szCs w:val="24"/>
              </w:rPr>
              <w:t xml:space="preserve">                _______________ </w:t>
            </w:r>
            <w:r w:rsidRPr="00FC21AB">
              <w:rPr>
                <w:rFonts w:ascii="Times New Roman" w:hAnsi="Times New Roman" w:cs="Times New Roman"/>
                <w:sz w:val="24"/>
                <w:szCs w:val="24"/>
              </w:rPr>
              <w:t xml:space="preserve"> </w:t>
            </w:r>
          </w:p>
          <w:p w14:paraId="5D62CBE8" w14:textId="77777777" w:rsidR="00EB24B8" w:rsidRPr="00FC21AB" w:rsidRDefault="00EB24B8" w:rsidP="00EB24B8">
            <w:pPr>
              <w:pStyle w:val="ConsTitle"/>
              <w:rPr>
                <w:rFonts w:ascii="Times New Roman" w:hAnsi="Times New Roman" w:cs="Times New Roman"/>
                <w:b w:val="0"/>
                <w:bCs w:val="0"/>
                <w:sz w:val="20"/>
                <w:szCs w:val="20"/>
              </w:rPr>
            </w:pPr>
            <w:r w:rsidRPr="00FC21AB">
              <w:rPr>
                <w:rFonts w:ascii="Times New Roman" w:hAnsi="Times New Roman" w:cs="Times New Roman"/>
                <w:bCs w:val="0"/>
                <w:sz w:val="20"/>
                <w:szCs w:val="20"/>
              </w:rPr>
              <w:t xml:space="preserve">   </w:t>
            </w:r>
            <w:r w:rsidRPr="00FC21AB">
              <w:rPr>
                <w:rFonts w:ascii="Times New Roman" w:hAnsi="Times New Roman" w:cs="Times New Roman"/>
                <w:b w:val="0"/>
                <w:bCs w:val="0"/>
                <w:sz w:val="20"/>
                <w:szCs w:val="20"/>
              </w:rPr>
              <w:t xml:space="preserve">                М.П.</w:t>
            </w:r>
          </w:p>
        </w:tc>
        <w:tc>
          <w:tcPr>
            <w:tcW w:w="5211" w:type="dxa"/>
          </w:tcPr>
          <w:p w14:paraId="323575B3" w14:textId="77777777" w:rsidR="00EB24B8" w:rsidRPr="00FC21AB" w:rsidRDefault="00EB24B8" w:rsidP="00EB24B8">
            <w:pPr>
              <w:pStyle w:val="31"/>
              <w:rPr>
                <w:b/>
                <w:bCs/>
              </w:rPr>
            </w:pPr>
          </w:p>
          <w:p w14:paraId="47F11584" w14:textId="77777777" w:rsidR="00EB24B8" w:rsidRPr="00FC21AB" w:rsidRDefault="00EB24B8" w:rsidP="00EB24B8">
            <w:pPr>
              <w:pStyle w:val="31"/>
              <w:rPr>
                <w:b/>
                <w:bCs/>
              </w:rPr>
            </w:pPr>
            <w:r w:rsidRPr="00FC21AB">
              <w:rPr>
                <w:b/>
                <w:bCs/>
              </w:rPr>
              <w:t xml:space="preserve">         _______________</w:t>
            </w:r>
          </w:p>
          <w:p w14:paraId="06D3395B" w14:textId="77777777" w:rsidR="00EB24B8" w:rsidRPr="00FC21AB" w:rsidRDefault="00EB24B8" w:rsidP="00EB24B8">
            <w:pPr>
              <w:pStyle w:val="31"/>
              <w:rPr>
                <w:bCs/>
                <w:sz w:val="20"/>
                <w:szCs w:val="20"/>
              </w:rPr>
            </w:pPr>
            <w:r w:rsidRPr="00FC21AB">
              <w:rPr>
                <w:b/>
                <w:bCs/>
              </w:rPr>
              <w:t xml:space="preserve">         </w:t>
            </w:r>
            <w:r w:rsidRPr="00FC21AB">
              <w:rPr>
                <w:bCs/>
                <w:sz w:val="20"/>
                <w:szCs w:val="20"/>
              </w:rPr>
              <w:t>М.П.</w:t>
            </w:r>
          </w:p>
        </w:tc>
      </w:tr>
    </w:tbl>
    <w:p w14:paraId="12B0F856" w14:textId="77777777" w:rsidR="00EB24B8" w:rsidRDefault="00EB24B8" w:rsidP="004745B6">
      <w:pPr>
        <w:jc w:val="center"/>
        <w:rPr>
          <w:b/>
        </w:rPr>
      </w:pPr>
    </w:p>
    <w:p w14:paraId="5D629953" w14:textId="77777777" w:rsidR="0010757C" w:rsidRDefault="0010757C"/>
    <w:p w14:paraId="2AA0E836" w14:textId="77777777" w:rsidR="0010757C" w:rsidRDefault="0010757C"/>
    <w:p w14:paraId="79F91809" w14:textId="77777777" w:rsidR="00D83A25" w:rsidRDefault="00D83A25">
      <w:r>
        <w:br w:type="page"/>
      </w:r>
    </w:p>
    <w:p w14:paraId="4FD313A5" w14:textId="77777777" w:rsidR="00472A8A" w:rsidRPr="00BA7F60" w:rsidRDefault="00472A8A" w:rsidP="00472A8A">
      <w:pPr>
        <w:spacing w:line="360" w:lineRule="auto"/>
        <w:jc w:val="right"/>
      </w:pPr>
      <w:r w:rsidRPr="00BA7F60">
        <w:lastRenderedPageBreak/>
        <w:t xml:space="preserve">Приложение № </w:t>
      </w:r>
      <w:r>
        <w:t>18</w:t>
      </w:r>
    </w:p>
    <w:p w14:paraId="6FA5820C" w14:textId="3F6D5EDF" w:rsidR="00472A8A" w:rsidRPr="00BA7F60" w:rsidRDefault="00472A8A" w:rsidP="00472A8A">
      <w:pPr>
        <w:spacing w:line="360" w:lineRule="auto"/>
        <w:ind w:left="4956" w:hanging="278"/>
        <w:jc w:val="right"/>
      </w:pPr>
      <w:r w:rsidRPr="00BA7F60">
        <w:t>к договору № _____ от «___» __________ 20</w:t>
      </w:r>
      <w:r w:rsidR="001A290F">
        <w:t>2</w:t>
      </w:r>
      <w:r w:rsidR="00710597">
        <w:t>_</w:t>
      </w:r>
      <w:r w:rsidRPr="00BA7F60">
        <w:t xml:space="preserve"> г.</w:t>
      </w:r>
    </w:p>
    <w:p w14:paraId="3B7AEFC9" w14:textId="4A6AE04C" w:rsidR="00472A8A" w:rsidRDefault="00472A8A" w:rsidP="00472A8A">
      <w:pPr>
        <w:jc w:val="center"/>
        <w:rPr>
          <w:b/>
        </w:rPr>
      </w:pPr>
      <w:r>
        <w:rPr>
          <w:b/>
        </w:rPr>
        <w:t>П</w:t>
      </w:r>
      <w:r w:rsidR="00F82AF7">
        <w:rPr>
          <w:b/>
        </w:rPr>
        <w:t>ротокол согласования стоимости</w:t>
      </w:r>
      <w:r>
        <w:rPr>
          <w:b/>
        </w:rPr>
        <w:t xml:space="preserve"> дополнительных работ</w:t>
      </w:r>
    </w:p>
    <w:p w14:paraId="764DBB5F" w14:textId="77777777" w:rsidR="00472A8A" w:rsidRDefault="00472A8A" w:rsidP="00472A8A">
      <w:pPr>
        <w:jc w:val="center"/>
        <w:rPr>
          <w:b/>
        </w:rPr>
      </w:pPr>
    </w:p>
    <w:tbl>
      <w:tblPr>
        <w:tblW w:w="9719" w:type="dxa"/>
        <w:tblInd w:w="93" w:type="dxa"/>
        <w:tblLook w:val="04A0" w:firstRow="1" w:lastRow="0" w:firstColumn="1" w:lastColumn="0" w:noHBand="0" w:noVBand="1"/>
      </w:tblPr>
      <w:tblGrid>
        <w:gridCol w:w="993"/>
        <w:gridCol w:w="6819"/>
        <w:gridCol w:w="1907"/>
      </w:tblGrid>
      <w:tr w:rsidR="00472A8A" w14:paraId="36B0FFE9" w14:textId="77777777" w:rsidTr="00B67F55">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1A250C" w14:textId="77777777" w:rsidR="00472A8A" w:rsidRPr="0092445B" w:rsidRDefault="00472A8A" w:rsidP="00B67F55">
            <w:pPr>
              <w:jc w:val="center"/>
              <w:rPr>
                <w:b/>
                <w:bCs/>
                <w:sz w:val="20"/>
                <w:szCs w:val="20"/>
              </w:rPr>
            </w:pPr>
            <w:r w:rsidRPr="0092445B">
              <w:rPr>
                <w:b/>
                <w:bCs/>
                <w:sz w:val="20"/>
                <w:szCs w:val="20"/>
              </w:rPr>
              <w:t>№ работы</w:t>
            </w:r>
          </w:p>
        </w:tc>
        <w:tc>
          <w:tcPr>
            <w:tcW w:w="6819" w:type="dxa"/>
            <w:vMerge w:val="restart"/>
            <w:tcBorders>
              <w:top w:val="single" w:sz="4" w:space="0" w:color="auto"/>
              <w:left w:val="single" w:sz="4" w:space="0" w:color="auto"/>
              <w:bottom w:val="nil"/>
              <w:right w:val="single" w:sz="4" w:space="0" w:color="auto"/>
            </w:tcBorders>
            <w:shd w:val="clear" w:color="000000" w:fill="FFFFFF"/>
            <w:vAlign w:val="center"/>
            <w:hideMark/>
          </w:tcPr>
          <w:p w14:paraId="490C08D0" w14:textId="77777777" w:rsidR="00472A8A" w:rsidRPr="0065728C" w:rsidRDefault="00472A8A" w:rsidP="00B67F55">
            <w:pPr>
              <w:jc w:val="center"/>
              <w:rPr>
                <w:b/>
                <w:bCs/>
                <w:sz w:val="20"/>
                <w:szCs w:val="20"/>
              </w:rPr>
            </w:pPr>
            <w:r w:rsidRPr="0065728C">
              <w:rPr>
                <w:b/>
                <w:bCs/>
                <w:sz w:val="20"/>
                <w:szCs w:val="20"/>
              </w:rPr>
              <w:t>Наименование работы</w:t>
            </w:r>
          </w:p>
        </w:tc>
        <w:tc>
          <w:tcPr>
            <w:tcW w:w="1907" w:type="dxa"/>
            <w:tcBorders>
              <w:top w:val="single" w:sz="4" w:space="0" w:color="auto"/>
              <w:left w:val="nil"/>
              <w:bottom w:val="single" w:sz="4" w:space="0" w:color="auto"/>
              <w:right w:val="single" w:sz="4" w:space="0" w:color="auto"/>
            </w:tcBorders>
            <w:shd w:val="clear" w:color="000000" w:fill="FFFFFF"/>
            <w:vAlign w:val="center"/>
            <w:hideMark/>
          </w:tcPr>
          <w:p w14:paraId="6DBAEA07" w14:textId="77777777" w:rsidR="00472A8A" w:rsidRPr="0065728C" w:rsidRDefault="00472A8A" w:rsidP="00B67F55">
            <w:pPr>
              <w:jc w:val="center"/>
              <w:rPr>
                <w:b/>
                <w:bCs/>
                <w:sz w:val="20"/>
                <w:szCs w:val="20"/>
              </w:rPr>
            </w:pPr>
            <w:r w:rsidRPr="0065728C">
              <w:rPr>
                <w:b/>
                <w:bCs/>
                <w:sz w:val="20"/>
                <w:szCs w:val="20"/>
              </w:rPr>
              <w:t>Цена без НДС, руб.</w:t>
            </w:r>
          </w:p>
        </w:tc>
      </w:tr>
      <w:tr w:rsidR="00472A8A" w14:paraId="0615EEDA" w14:textId="77777777" w:rsidTr="00B67F55">
        <w:trPr>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3F5660BE" w14:textId="77777777" w:rsidR="00472A8A" w:rsidRPr="0092445B" w:rsidRDefault="00472A8A" w:rsidP="00B67F55">
            <w:pPr>
              <w:rPr>
                <w:b/>
                <w:bCs/>
                <w:sz w:val="20"/>
                <w:szCs w:val="20"/>
              </w:rPr>
            </w:pPr>
          </w:p>
        </w:tc>
        <w:tc>
          <w:tcPr>
            <w:tcW w:w="6819" w:type="dxa"/>
            <w:vMerge/>
            <w:tcBorders>
              <w:top w:val="single" w:sz="4" w:space="0" w:color="auto"/>
              <w:left w:val="single" w:sz="4" w:space="0" w:color="auto"/>
              <w:bottom w:val="nil"/>
              <w:right w:val="single" w:sz="4" w:space="0" w:color="auto"/>
            </w:tcBorders>
            <w:vAlign w:val="center"/>
            <w:hideMark/>
          </w:tcPr>
          <w:p w14:paraId="6FCA1D5B" w14:textId="77777777" w:rsidR="00472A8A" w:rsidRPr="0065728C" w:rsidRDefault="00472A8A" w:rsidP="00B67F55">
            <w:pPr>
              <w:rPr>
                <w:b/>
                <w:bCs/>
                <w:sz w:val="20"/>
                <w:szCs w:val="20"/>
              </w:rPr>
            </w:pPr>
          </w:p>
        </w:tc>
        <w:tc>
          <w:tcPr>
            <w:tcW w:w="1907" w:type="dxa"/>
            <w:tcBorders>
              <w:top w:val="nil"/>
              <w:left w:val="nil"/>
              <w:bottom w:val="single" w:sz="4" w:space="0" w:color="auto"/>
              <w:right w:val="single" w:sz="4" w:space="0" w:color="auto"/>
            </w:tcBorders>
            <w:shd w:val="clear" w:color="000000" w:fill="FFFFFF"/>
            <w:vAlign w:val="center"/>
            <w:hideMark/>
          </w:tcPr>
          <w:p w14:paraId="37D51F13" w14:textId="231BF37B" w:rsidR="00472A8A" w:rsidRPr="0065728C" w:rsidRDefault="00472A8A" w:rsidP="00B67F55">
            <w:pPr>
              <w:jc w:val="center"/>
              <w:rPr>
                <w:b/>
                <w:bCs/>
                <w:sz w:val="20"/>
                <w:szCs w:val="20"/>
              </w:rPr>
            </w:pPr>
            <w:r w:rsidRPr="0065728C">
              <w:rPr>
                <w:b/>
                <w:bCs/>
                <w:sz w:val="20"/>
                <w:szCs w:val="20"/>
              </w:rPr>
              <w:t xml:space="preserve">ВЧДр территориально расположенные </w:t>
            </w:r>
            <w:r w:rsidRPr="0065728C">
              <w:rPr>
                <w:b/>
                <w:bCs/>
                <w:sz w:val="20"/>
                <w:szCs w:val="20"/>
              </w:rPr>
              <w:br/>
              <w:t xml:space="preserve">на </w:t>
            </w:r>
            <w:r w:rsidR="0065728C" w:rsidRPr="0065728C">
              <w:rPr>
                <w:b/>
                <w:bCs/>
                <w:sz w:val="20"/>
                <w:szCs w:val="20"/>
              </w:rPr>
              <w:t>____</w:t>
            </w:r>
            <w:r w:rsidRPr="0065728C">
              <w:rPr>
                <w:b/>
                <w:bCs/>
                <w:sz w:val="20"/>
                <w:szCs w:val="20"/>
              </w:rPr>
              <w:t xml:space="preserve"> </w:t>
            </w:r>
            <w:proofErr w:type="spellStart"/>
            <w:r w:rsidRPr="0065728C">
              <w:rPr>
                <w:b/>
                <w:bCs/>
                <w:sz w:val="20"/>
                <w:szCs w:val="20"/>
              </w:rPr>
              <w:t>ж.д</w:t>
            </w:r>
            <w:proofErr w:type="spellEnd"/>
            <w:r w:rsidRPr="0065728C">
              <w:rPr>
                <w:b/>
                <w:bCs/>
                <w:sz w:val="20"/>
                <w:szCs w:val="20"/>
              </w:rPr>
              <w:t>.</w:t>
            </w:r>
          </w:p>
        </w:tc>
      </w:tr>
      <w:tr w:rsidR="00472A8A" w14:paraId="40F3B71D" w14:textId="77777777" w:rsidTr="00B67F55">
        <w:trPr>
          <w:trHeight w:val="20"/>
        </w:trPr>
        <w:tc>
          <w:tcPr>
            <w:tcW w:w="971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78D799" w14:textId="745321B1" w:rsidR="00472A8A" w:rsidRPr="0065728C" w:rsidRDefault="00472A8A" w:rsidP="00472A8A">
            <w:pPr>
              <w:jc w:val="center"/>
              <w:rPr>
                <w:b/>
                <w:bCs/>
                <w:i/>
                <w:iCs/>
                <w:sz w:val="20"/>
                <w:szCs w:val="20"/>
              </w:rPr>
            </w:pPr>
            <w:r w:rsidRPr="0065728C">
              <w:rPr>
                <w:b/>
                <w:bCs/>
                <w:i/>
                <w:iCs/>
                <w:sz w:val="20"/>
                <w:szCs w:val="20"/>
              </w:rPr>
              <w:t xml:space="preserve">Дополнительные работы по модернизации </w:t>
            </w:r>
            <w:r w:rsidR="00A84C92" w:rsidRPr="0065728C">
              <w:rPr>
                <w:b/>
                <w:bCs/>
                <w:i/>
                <w:iCs/>
                <w:sz w:val="20"/>
                <w:szCs w:val="20"/>
              </w:rPr>
              <w:t>ИВТ</w:t>
            </w:r>
            <w:r w:rsidRPr="0065728C">
              <w:rPr>
                <w:b/>
                <w:bCs/>
                <w:i/>
                <w:iCs/>
                <w:sz w:val="20"/>
                <w:szCs w:val="20"/>
              </w:rPr>
              <w:t xml:space="preserve"> модел</w:t>
            </w:r>
            <w:r w:rsidR="00755301" w:rsidRPr="0065728C">
              <w:rPr>
                <w:b/>
                <w:bCs/>
                <w:i/>
                <w:iCs/>
                <w:sz w:val="20"/>
                <w:szCs w:val="20"/>
              </w:rPr>
              <w:t xml:space="preserve">и </w:t>
            </w:r>
            <w:r w:rsidR="0065728C" w:rsidRPr="0065728C">
              <w:rPr>
                <w:b/>
                <w:bCs/>
                <w:i/>
                <w:iCs/>
                <w:sz w:val="20"/>
                <w:szCs w:val="20"/>
              </w:rPr>
              <w:t>____</w:t>
            </w:r>
            <w:r w:rsidRPr="0065728C">
              <w:rPr>
                <w:b/>
                <w:bCs/>
                <w:i/>
                <w:iCs/>
                <w:sz w:val="20"/>
                <w:szCs w:val="20"/>
              </w:rPr>
              <w:t xml:space="preserve">                   </w:t>
            </w:r>
          </w:p>
        </w:tc>
      </w:tr>
      <w:tr w:rsidR="00472A8A" w14:paraId="73E359BD" w14:textId="77777777" w:rsidTr="00472A8A">
        <w:trPr>
          <w:trHeight w:val="20"/>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60C4A5A8" w14:textId="77777777" w:rsidR="00472A8A" w:rsidRPr="0092445B" w:rsidRDefault="00472A8A" w:rsidP="00B67F55">
            <w:pPr>
              <w:jc w:val="center"/>
              <w:rPr>
                <w:sz w:val="20"/>
                <w:szCs w:val="20"/>
              </w:rPr>
            </w:pPr>
          </w:p>
        </w:tc>
        <w:tc>
          <w:tcPr>
            <w:tcW w:w="6819" w:type="dxa"/>
            <w:tcBorders>
              <w:top w:val="nil"/>
              <w:left w:val="nil"/>
              <w:bottom w:val="single" w:sz="4" w:space="0" w:color="auto"/>
              <w:right w:val="single" w:sz="4" w:space="0" w:color="auto"/>
            </w:tcBorders>
            <w:shd w:val="clear" w:color="000000" w:fill="FFFFFF"/>
            <w:vAlign w:val="center"/>
          </w:tcPr>
          <w:p w14:paraId="7313FADD" w14:textId="77777777" w:rsidR="00472A8A" w:rsidRPr="0065728C" w:rsidRDefault="00472A8A" w:rsidP="00B67F55">
            <w:pPr>
              <w:rPr>
                <w:sz w:val="20"/>
                <w:szCs w:val="20"/>
              </w:rPr>
            </w:pPr>
          </w:p>
        </w:tc>
        <w:tc>
          <w:tcPr>
            <w:tcW w:w="1907" w:type="dxa"/>
            <w:tcBorders>
              <w:top w:val="nil"/>
              <w:left w:val="nil"/>
              <w:bottom w:val="single" w:sz="4" w:space="0" w:color="auto"/>
              <w:right w:val="single" w:sz="4" w:space="0" w:color="auto"/>
            </w:tcBorders>
            <w:shd w:val="clear" w:color="000000" w:fill="FFFFFF"/>
            <w:vAlign w:val="center"/>
          </w:tcPr>
          <w:p w14:paraId="608BF282" w14:textId="77777777" w:rsidR="00472A8A" w:rsidRPr="0065728C" w:rsidRDefault="00472A8A" w:rsidP="00B67F55">
            <w:pPr>
              <w:jc w:val="center"/>
              <w:rPr>
                <w:sz w:val="20"/>
                <w:szCs w:val="20"/>
              </w:rPr>
            </w:pPr>
          </w:p>
        </w:tc>
      </w:tr>
      <w:tr w:rsidR="00472A8A" w14:paraId="4215D597" w14:textId="77777777" w:rsidTr="00472A8A">
        <w:trPr>
          <w:trHeight w:val="20"/>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73F692CE" w14:textId="77777777" w:rsidR="00472A8A" w:rsidRPr="0092445B" w:rsidRDefault="00472A8A" w:rsidP="00B67F55">
            <w:pPr>
              <w:jc w:val="center"/>
              <w:rPr>
                <w:sz w:val="20"/>
                <w:szCs w:val="20"/>
              </w:rPr>
            </w:pPr>
          </w:p>
        </w:tc>
        <w:tc>
          <w:tcPr>
            <w:tcW w:w="6819" w:type="dxa"/>
            <w:tcBorders>
              <w:top w:val="nil"/>
              <w:left w:val="nil"/>
              <w:bottom w:val="single" w:sz="4" w:space="0" w:color="auto"/>
              <w:right w:val="single" w:sz="4" w:space="0" w:color="auto"/>
            </w:tcBorders>
            <w:shd w:val="clear" w:color="000000" w:fill="FFFFFF"/>
            <w:vAlign w:val="center"/>
          </w:tcPr>
          <w:p w14:paraId="556ADF72" w14:textId="77777777" w:rsidR="00472A8A" w:rsidRPr="0092445B" w:rsidRDefault="00472A8A" w:rsidP="00B67F55">
            <w:pPr>
              <w:rPr>
                <w:sz w:val="20"/>
                <w:szCs w:val="20"/>
              </w:rPr>
            </w:pPr>
          </w:p>
        </w:tc>
        <w:tc>
          <w:tcPr>
            <w:tcW w:w="1907" w:type="dxa"/>
            <w:tcBorders>
              <w:top w:val="nil"/>
              <w:left w:val="nil"/>
              <w:bottom w:val="single" w:sz="4" w:space="0" w:color="auto"/>
              <w:right w:val="single" w:sz="4" w:space="0" w:color="auto"/>
            </w:tcBorders>
            <w:shd w:val="clear" w:color="000000" w:fill="FFFFFF"/>
            <w:vAlign w:val="center"/>
          </w:tcPr>
          <w:p w14:paraId="000B06F0" w14:textId="77777777" w:rsidR="00472A8A" w:rsidRPr="0092445B" w:rsidRDefault="00472A8A" w:rsidP="00B67F55">
            <w:pPr>
              <w:jc w:val="center"/>
              <w:rPr>
                <w:sz w:val="20"/>
                <w:szCs w:val="20"/>
              </w:rPr>
            </w:pPr>
          </w:p>
        </w:tc>
      </w:tr>
      <w:tr w:rsidR="00472A8A" w14:paraId="0EE36176" w14:textId="77777777" w:rsidTr="00472A8A">
        <w:trPr>
          <w:trHeight w:val="20"/>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5AAFE8BB" w14:textId="77777777" w:rsidR="00472A8A" w:rsidRPr="0092445B" w:rsidRDefault="00472A8A" w:rsidP="00B67F55">
            <w:pPr>
              <w:jc w:val="center"/>
              <w:rPr>
                <w:sz w:val="20"/>
                <w:szCs w:val="20"/>
              </w:rPr>
            </w:pPr>
          </w:p>
        </w:tc>
        <w:tc>
          <w:tcPr>
            <w:tcW w:w="6819" w:type="dxa"/>
            <w:tcBorders>
              <w:top w:val="nil"/>
              <w:left w:val="nil"/>
              <w:bottom w:val="single" w:sz="4" w:space="0" w:color="auto"/>
              <w:right w:val="single" w:sz="4" w:space="0" w:color="auto"/>
            </w:tcBorders>
            <w:shd w:val="clear" w:color="000000" w:fill="FFFFFF"/>
            <w:vAlign w:val="center"/>
          </w:tcPr>
          <w:p w14:paraId="29804479" w14:textId="77777777" w:rsidR="00472A8A" w:rsidRPr="0092445B" w:rsidRDefault="00472A8A" w:rsidP="00B67F55">
            <w:pPr>
              <w:rPr>
                <w:sz w:val="20"/>
                <w:szCs w:val="20"/>
              </w:rPr>
            </w:pPr>
          </w:p>
        </w:tc>
        <w:tc>
          <w:tcPr>
            <w:tcW w:w="1907" w:type="dxa"/>
            <w:tcBorders>
              <w:top w:val="nil"/>
              <w:left w:val="nil"/>
              <w:bottom w:val="single" w:sz="4" w:space="0" w:color="auto"/>
              <w:right w:val="single" w:sz="4" w:space="0" w:color="auto"/>
            </w:tcBorders>
            <w:shd w:val="clear" w:color="000000" w:fill="FFFFFF"/>
            <w:vAlign w:val="center"/>
          </w:tcPr>
          <w:p w14:paraId="38CF9712" w14:textId="77777777" w:rsidR="00472A8A" w:rsidRPr="0092445B" w:rsidRDefault="00472A8A" w:rsidP="00B67F55">
            <w:pPr>
              <w:jc w:val="center"/>
              <w:rPr>
                <w:sz w:val="20"/>
                <w:szCs w:val="20"/>
              </w:rPr>
            </w:pPr>
          </w:p>
        </w:tc>
      </w:tr>
      <w:tr w:rsidR="00472A8A" w14:paraId="6F9145BC" w14:textId="77777777" w:rsidTr="00472A8A">
        <w:trPr>
          <w:trHeight w:val="20"/>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441EB020" w14:textId="77777777" w:rsidR="00472A8A" w:rsidRPr="0092445B" w:rsidRDefault="00472A8A" w:rsidP="00B67F55">
            <w:pPr>
              <w:jc w:val="center"/>
              <w:rPr>
                <w:sz w:val="20"/>
                <w:szCs w:val="20"/>
              </w:rPr>
            </w:pPr>
          </w:p>
        </w:tc>
        <w:tc>
          <w:tcPr>
            <w:tcW w:w="6819" w:type="dxa"/>
            <w:tcBorders>
              <w:top w:val="nil"/>
              <w:left w:val="nil"/>
              <w:bottom w:val="single" w:sz="4" w:space="0" w:color="auto"/>
              <w:right w:val="single" w:sz="4" w:space="0" w:color="auto"/>
            </w:tcBorders>
            <w:shd w:val="clear" w:color="000000" w:fill="FFFFFF"/>
            <w:vAlign w:val="center"/>
          </w:tcPr>
          <w:p w14:paraId="6857A7AB" w14:textId="77777777" w:rsidR="00472A8A" w:rsidRPr="0092445B" w:rsidRDefault="00472A8A" w:rsidP="00B67F55">
            <w:pPr>
              <w:rPr>
                <w:sz w:val="20"/>
                <w:szCs w:val="20"/>
              </w:rPr>
            </w:pPr>
          </w:p>
        </w:tc>
        <w:tc>
          <w:tcPr>
            <w:tcW w:w="1907" w:type="dxa"/>
            <w:tcBorders>
              <w:top w:val="nil"/>
              <w:left w:val="nil"/>
              <w:bottom w:val="single" w:sz="4" w:space="0" w:color="auto"/>
              <w:right w:val="single" w:sz="4" w:space="0" w:color="auto"/>
            </w:tcBorders>
            <w:shd w:val="clear" w:color="000000" w:fill="FFFFFF"/>
            <w:vAlign w:val="center"/>
          </w:tcPr>
          <w:p w14:paraId="05C8487B" w14:textId="77777777" w:rsidR="00472A8A" w:rsidRPr="0092445B" w:rsidRDefault="00472A8A" w:rsidP="00B67F55">
            <w:pPr>
              <w:jc w:val="center"/>
              <w:rPr>
                <w:sz w:val="20"/>
                <w:szCs w:val="20"/>
              </w:rPr>
            </w:pPr>
          </w:p>
        </w:tc>
      </w:tr>
      <w:tr w:rsidR="00472A8A" w14:paraId="439D204A" w14:textId="77777777" w:rsidTr="00472A8A">
        <w:trPr>
          <w:trHeight w:val="20"/>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332D4033" w14:textId="77777777" w:rsidR="00472A8A" w:rsidRPr="0092445B" w:rsidRDefault="00472A8A" w:rsidP="00B67F55">
            <w:pPr>
              <w:jc w:val="center"/>
              <w:rPr>
                <w:sz w:val="20"/>
                <w:szCs w:val="20"/>
              </w:rPr>
            </w:pPr>
          </w:p>
        </w:tc>
        <w:tc>
          <w:tcPr>
            <w:tcW w:w="6819" w:type="dxa"/>
            <w:tcBorders>
              <w:top w:val="nil"/>
              <w:left w:val="nil"/>
              <w:bottom w:val="single" w:sz="4" w:space="0" w:color="auto"/>
              <w:right w:val="single" w:sz="4" w:space="0" w:color="auto"/>
            </w:tcBorders>
            <w:shd w:val="clear" w:color="000000" w:fill="FFFFFF"/>
            <w:vAlign w:val="center"/>
          </w:tcPr>
          <w:p w14:paraId="6A04A497" w14:textId="77777777" w:rsidR="00472A8A" w:rsidRPr="0092445B" w:rsidRDefault="00472A8A" w:rsidP="00B67F55">
            <w:pPr>
              <w:rPr>
                <w:sz w:val="20"/>
                <w:szCs w:val="20"/>
              </w:rPr>
            </w:pPr>
          </w:p>
        </w:tc>
        <w:tc>
          <w:tcPr>
            <w:tcW w:w="1907" w:type="dxa"/>
            <w:tcBorders>
              <w:top w:val="nil"/>
              <w:left w:val="nil"/>
              <w:bottom w:val="single" w:sz="4" w:space="0" w:color="auto"/>
              <w:right w:val="single" w:sz="4" w:space="0" w:color="auto"/>
            </w:tcBorders>
            <w:shd w:val="clear" w:color="000000" w:fill="FFFFFF"/>
            <w:vAlign w:val="center"/>
          </w:tcPr>
          <w:p w14:paraId="4F2B1A4F" w14:textId="77777777" w:rsidR="00472A8A" w:rsidRPr="0092445B" w:rsidRDefault="00472A8A" w:rsidP="00B67F55">
            <w:pPr>
              <w:jc w:val="center"/>
              <w:rPr>
                <w:sz w:val="20"/>
                <w:szCs w:val="20"/>
              </w:rPr>
            </w:pPr>
          </w:p>
        </w:tc>
      </w:tr>
    </w:tbl>
    <w:p w14:paraId="7DEC9DAE" w14:textId="3B5931E3" w:rsidR="00472A8A" w:rsidRDefault="00472A8A" w:rsidP="00472A8A"/>
    <w:p w14:paraId="074FC097" w14:textId="199C18C1" w:rsidR="006A025E" w:rsidRDefault="006A025E" w:rsidP="00472A8A"/>
    <w:p w14:paraId="146E6AEC" w14:textId="6B08AC29" w:rsidR="006A025E" w:rsidRDefault="006A025E" w:rsidP="00472A8A"/>
    <w:p w14:paraId="46C18539" w14:textId="0920BDF1" w:rsidR="006A025E" w:rsidRDefault="006A025E" w:rsidP="00472A8A"/>
    <w:p w14:paraId="48237F0C" w14:textId="14CDC78E" w:rsidR="006A025E" w:rsidRDefault="006A025E" w:rsidP="00472A8A"/>
    <w:p w14:paraId="356D3E0C" w14:textId="3AF21353" w:rsidR="006A025E" w:rsidRDefault="006A025E" w:rsidP="00472A8A"/>
    <w:p w14:paraId="73DC1D22" w14:textId="5E569437" w:rsidR="006A025E" w:rsidRDefault="006A025E" w:rsidP="00472A8A"/>
    <w:p w14:paraId="3A80ED5A" w14:textId="7F1E7AB2" w:rsidR="006A025E" w:rsidRDefault="006A025E" w:rsidP="00472A8A"/>
    <w:p w14:paraId="4F55F92C" w14:textId="3044E63A" w:rsidR="006A025E" w:rsidRDefault="006A025E" w:rsidP="00472A8A"/>
    <w:tbl>
      <w:tblPr>
        <w:tblW w:w="9214" w:type="dxa"/>
        <w:tblInd w:w="392" w:type="dxa"/>
        <w:tblLook w:val="01E0" w:firstRow="1" w:lastRow="1" w:firstColumn="1" w:lastColumn="1" w:noHBand="0" w:noVBand="0"/>
      </w:tblPr>
      <w:tblGrid>
        <w:gridCol w:w="4961"/>
        <w:gridCol w:w="4253"/>
      </w:tblGrid>
      <w:tr w:rsidR="00F363C9" w:rsidRPr="00003B01" w14:paraId="7595C8BD" w14:textId="77777777" w:rsidTr="00E34816">
        <w:tc>
          <w:tcPr>
            <w:tcW w:w="4961" w:type="dxa"/>
          </w:tcPr>
          <w:p w14:paraId="703BB13B" w14:textId="77777777" w:rsidR="00F363C9" w:rsidRDefault="00F363C9" w:rsidP="00F363C9">
            <w:pPr>
              <w:ind w:left="-108" w:right="29" w:firstLine="567"/>
              <w:rPr>
                <w:b/>
                <w:color w:val="000000"/>
                <w:lang w:eastAsia="en-US"/>
              </w:rPr>
            </w:pPr>
            <w:r>
              <w:rPr>
                <w:b/>
                <w:color w:val="000000"/>
                <w:lang w:eastAsia="en-US"/>
              </w:rPr>
              <w:t>От Заказчика</w:t>
            </w:r>
            <w:r w:rsidRPr="00003B01">
              <w:rPr>
                <w:b/>
                <w:color w:val="000000"/>
                <w:lang w:eastAsia="en-US"/>
              </w:rPr>
              <w:t>:</w:t>
            </w:r>
          </w:p>
          <w:p w14:paraId="3D0B290F" w14:textId="77777777" w:rsidR="00F363C9" w:rsidRDefault="00F363C9" w:rsidP="00F363C9">
            <w:pPr>
              <w:ind w:left="-108" w:right="29" w:firstLine="567"/>
              <w:rPr>
                <w:b/>
                <w:color w:val="000000"/>
                <w:lang w:eastAsia="en-US"/>
              </w:rPr>
            </w:pPr>
          </w:p>
          <w:p w14:paraId="7032EB67" w14:textId="77777777" w:rsidR="00F363C9" w:rsidRPr="00003B01" w:rsidRDefault="00F363C9" w:rsidP="00F363C9">
            <w:pPr>
              <w:ind w:left="-108" w:right="29" w:firstLine="567"/>
              <w:rPr>
                <w:b/>
                <w:color w:val="000000"/>
                <w:lang w:eastAsia="en-US"/>
              </w:rPr>
            </w:pPr>
          </w:p>
          <w:p w14:paraId="6C7DCF24" w14:textId="0D5C3E6F" w:rsidR="00F363C9" w:rsidRPr="00003B01" w:rsidRDefault="00F363C9" w:rsidP="00F363C9">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 </w:t>
            </w:r>
            <w:r>
              <w:rPr>
                <w:rFonts w:ascii="Times New Roman" w:hAnsi="Times New Roman"/>
                <w:b/>
                <w:color w:val="000000"/>
                <w:sz w:val="24"/>
                <w:szCs w:val="24"/>
              </w:rPr>
              <w:t>В.</w:t>
            </w:r>
            <w:r w:rsidR="00810DE2">
              <w:rPr>
                <w:rFonts w:ascii="Times New Roman" w:hAnsi="Times New Roman"/>
                <w:b/>
                <w:color w:val="000000"/>
                <w:sz w:val="24"/>
                <w:szCs w:val="24"/>
              </w:rPr>
              <w:t>С</w:t>
            </w:r>
            <w:r>
              <w:rPr>
                <w:rFonts w:ascii="Times New Roman" w:hAnsi="Times New Roman"/>
                <w:b/>
                <w:color w:val="000000"/>
                <w:sz w:val="24"/>
                <w:szCs w:val="24"/>
              </w:rPr>
              <w:t xml:space="preserve">. </w:t>
            </w:r>
            <w:r w:rsidR="00810DE2">
              <w:rPr>
                <w:rFonts w:ascii="Times New Roman" w:hAnsi="Times New Roman"/>
                <w:b/>
                <w:color w:val="000000"/>
                <w:sz w:val="24"/>
                <w:szCs w:val="24"/>
              </w:rPr>
              <w:t>Михальчук</w:t>
            </w:r>
          </w:p>
          <w:p w14:paraId="184CEB03" w14:textId="31809AAE" w:rsidR="00F363C9" w:rsidRPr="00003B01" w:rsidRDefault="00F363C9" w:rsidP="00F363C9">
            <w:pPr>
              <w:ind w:right="29" w:firstLine="567"/>
              <w:rPr>
                <w:b/>
                <w:bCs/>
                <w:color w:val="000000"/>
                <w:lang w:eastAsia="en-US"/>
              </w:rPr>
            </w:pPr>
            <w:proofErr w:type="spellStart"/>
            <w:r w:rsidRPr="00003B01">
              <w:rPr>
                <w:color w:val="000000"/>
              </w:rPr>
              <w:t>м.п</w:t>
            </w:r>
            <w:proofErr w:type="spellEnd"/>
            <w:r w:rsidRPr="00003B01">
              <w:rPr>
                <w:color w:val="000000"/>
              </w:rPr>
              <w:t>.</w:t>
            </w:r>
          </w:p>
        </w:tc>
        <w:tc>
          <w:tcPr>
            <w:tcW w:w="4253" w:type="dxa"/>
          </w:tcPr>
          <w:p w14:paraId="72C161C6" w14:textId="77777777" w:rsidR="00F363C9" w:rsidRDefault="00F363C9" w:rsidP="00F363C9">
            <w:pPr>
              <w:ind w:right="29" w:firstLine="567"/>
              <w:rPr>
                <w:b/>
                <w:color w:val="000000"/>
                <w:lang w:eastAsia="en-US"/>
              </w:rPr>
            </w:pPr>
            <w:r>
              <w:rPr>
                <w:b/>
                <w:color w:val="000000"/>
                <w:lang w:eastAsia="en-US"/>
              </w:rPr>
              <w:t>От Подрядчика</w:t>
            </w:r>
            <w:r w:rsidRPr="00003B01">
              <w:rPr>
                <w:b/>
                <w:color w:val="000000"/>
                <w:lang w:eastAsia="en-US"/>
              </w:rPr>
              <w:t>:</w:t>
            </w:r>
          </w:p>
          <w:p w14:paraId="7FD0E562" w14:textId="77777777" w:rsidR="00F363C9" w:rsidRDefault="00F363C9" w:rsidP="00F363C9">
            <w:pPr>
              <w:ind w:right="29" w:firstLine="567"/>
              <w:rPr>
                <w:b/>
                <w:color w:val="000000"/>
                <w:lang w:eastAsia="en-US"/>
              </w:rPr>
            </w:pPr>
          </w:p>
          <w:p w14:paraId="0BFCD591" w14:textId="77777777" w:rsidR="00F363C9" w:rsidRPr="00003B01" w:rsidRDefault="00F363C9" w:rsidP="00F363C9">
            <w:pPr>
              <w:ind w:right="29" w:firstLine="567"/>
              <w:rPr>
                <w:b/>
                <w:color w:val="000000"/>
                <w:lang w:eastAsia="en-US"/>
              </w:rPr>
            </w:pPr>
          </w:p>
          <w:p w14:paraId="7D99E3FA" w14:textId="07CEC510" w:rsidR="00F363C9" w:rsidRPr="00003B01" w:rsidRDefault="00F363C9" w:rsidP="00F363C9">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________________</w:t>
            </w:r>
          </w:p>
          <w:p w14:paraId="6ED4D254" w14:textId="13CBF8E4" w:rsidR="00F363C9" w:rsidRPr="00003B01" w:rsidRDefault="00F363C9" w:rsidP="00F363C9">
            <w:pPr>
              <w:ind w:left="-108" w:right="29" w:firstLine="567"/>
              <w:rPr>
                <w:b/>
                <w:bCs/>
                <w:color w:val="000000"/>
                <w:lang w:eastAsia="en-US"/>
              </w:rPr>
            </w:pPr>
            <w:proofErr w:type="spellStart"/>
            <w:r w:rsidRPr="00003B01">
              <w:rPr>
                <w:color w:val="000000"/>
              </w:rPr>
              <w:t>м.п</w:t>
            </w:r>
            <w:proofErr w:type="spellEnd"/>
            <w:r w:rsidRPr="00003B01">
              <w:rPr>
                <w:color w:val="000000"/>
              </w:rPr>
              <w:t>.</w:t>
            </w:r>
          </w:p>
        </w:tc>
      </w:tr>
    </w:tbl>
    <w:p w14:paraId="5E40FF5B" w14:textId="632F7971" w:rsidR="00007677" w:rsidRDefault="00007677" w:rsidP="00472A8A"/>
    <w:p w14:paraId="2F52D6C4" w14:textId="77777777" w:rsidR="00007677" w:rsidRDefault="00007677">
      <w:r>
        <w:br w:type="page"/>
      </w:r>
    </w:p>
    <w:p w14:paraId="1805FA91" w14:textId="72E18E81" w:rsidR="00007677" w:rsidRPr="00BA7F60" w:rsidRDefault="00007677" w:rsidP="00007677">
      <w:pPr>
        <w:spacing w:line="360" w:lineRule="auto"/>
        <w:jc w:val="right"/>
      </w:pPr>
      <w:r w:rsidRPr="00BA7F60">
        <w:lastRenderedPageBreak/>
        <w:t xml:space="preserve">Приложение № </w:t>
      </w:r>
      <w:r>
        <w:t>19</w:t>
      </w:r>
    </w:p>
    <w:p w14:paraId="386A4C97" w14:textId="5224E79E" w:rsidR="00007677" w:rsidRDefault="00007677" w:rsidP="00007677">
      <w:pPr>
        <w:spacing w:line="360" w:lineRule="auto"/>
        <w:ind w:left="4956" w:hanging="278"/>
        <w:jc w:val="right"/>
      </w:pPr>
      <w:r w:rsidRPr="00BA7F60">
        <w:t>к договору № _____ от «___» __________ 20</w:t>
      </w:r>
      <w:r>
        <w:t>2_</w:t>
      </w:r>
      <w:r w:rsidRPr="00BA7F60">
        <w:t xml:space="preserve"> г.</w:t>
      </w:r>
    </w:p>
    <w:p w14:paraId="6CD682DE" w14:textId="77777777" w:rsidR="00007677" w:rsidRPr="00BA7F60" w:rsidRDefault="00007677" w:rsidP="00007677">
      <w:pPr>
        <w:spacing w:line="360" w:lineRule="auto"/>
        <w:ind w:left="4956" w:hanging="278"/>
        <w:jc w:val="right"/>
      </w:pPr>
    </w:p>
    <w:p w14:paraId="054AA18D" w14:textId="77777777" w:rsidR="00412BD5" w:rsidRDefault="00007677" w:rsidP="00007677">
      <w:pPr>
        <w:jc w:val="center"/>
        <w:rPr>
          <w:b/>
        </w:rPr>
      </w:pPr>
      <w:r>
        <w:rPr>
          <w:b/>
        </w:rPr>
        <w:t xml:space="preserve">Протокол согласования договорной цены на проведение модернизации вагонов </w:t>
      </w:r>
    </w:p>
    <w:p w14:paraId="6109145F" w14:textId="7C4C903E" w:rsidR="00007677" w:rsidRDefault="00007677" w:rsidP="00007677">
      <w:pPr>
        <w:jc w:val="center"/>
        <w:rPr>
          <w:b/>
        </w:rPr>
      </w:pPr>
      <w:r>
        <w:rPr>
          <w:b/>
        </w:rPr>
        <w:t xml:space="preserve">модели </w:t>
      </w:r>
      <w:r w:rsidR="0065728C" w:rsidRPr="0065728C">
        <w:rPr>
          <w:b/>
        </w:rPr>
        <w:t>_____</w:t>
      </w:r>
      <w:r>
        <w:rPr>
          <w:b/>
        </w:rPr>
        <w:t xml:space="preserve"> с продлением срока службы</w:t>
      </w:r>
    </w:p>
    <w:p w14:paraId="345F6059" w14:textId="77777777" w:rsidR="00007677" w:rsidRDefault="00007677" w:rsidP="00007677">
      <w:pPr>
        <w:jc w:val="center"/>
        <w:rPr>
          <w:b/>
        </w:rPr>
      </w:pPr>
    </w:p>
    <w:p w14:paraId="5C2F8A9B" w14:textId="07E954E5" w:rsidR="00007677" w:rsidRDefault="00007677" w:rsidP="00007677"/>
    <w:tbl>
      <w:tblPr>
        <w:tblpPr w:leftFromText="180" w:rightFromText="180" w:vertAnchor="text" w:horzAnchor="margin" w:tblpXSpec="center" w:tblpY="200"/>
        <w:tblW w:w="7905" w:type="dxa"/>
        <w:tblCellMar>
          <w:left w:w="0" w:type="dxa"/>
          <w:right w:w="0" w:type="dxa"/>
        </w:tblCellMar>
        <w:tblLook w:val="04A0" w:firstRow="1" w:lastRow="0" w:firstColumn="1" w:lastColumn="0" w:noHBand="0" w:noVBand="1"/>
      </w:tblPr>
      <w:tblGrid>
        <w:gridCol w:w="940"/>
        <w:gridCol w:w="4838"/>
        <w:gridCol w:w="2127"/>
      </w:tblGrid>
      <w:tr w:rsidR="00412BD5" w:rsidRPr="000375B7" w14:paraId="6ABC3229" w14:textId="77777777" w:rsidTr="00C75CE1">
        <w:trPr>
          <w:trHeight w:val="20"/>
        </w:trPr>
        <w:tc>
          <w:tcPr>
            <w:tcW w:w="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685E82" w14:textId="4D0B207C" w:rsidR="00412BD5" w:rsidRPr="000375B7" w:rsidRDefault="00412BD5" w:rsidP="00C75CE1">
            <w:pPr>
              <w:spacing w:line="20" w:lineRule="atLeast"/>
              <w:jc w:val="center"/>
              <w:rPr>
                <w:rFonts w:eastAsiaTheme="minorHAnsi"/>
              </w:rPr>
            </w:pPr>
          </w:p>
        </w:tc>
        <w:tc>
          <w:tcPr>
            <w:tcW w:w="48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FE6111" w14:textId="77777777" w:rsidR="00412BD5" w:rsidRPr="000375B7" w:rsidRDefault="00412BD5" w:rsidP="00C75CE1">
            <w:pPr>
              <w:spacing w:line="20" w:lineRule="atLeast"/>
              <w:ind w:firstLine="600"/>
              <w:rPr>
                <w:rFonts w:eastAsiaTheme="minorHAnsi"/>
              </w:rPr>
            </w:pPr>
            <w:r w:rsidRPr="00896EB2">
              <w:t>Наименование депо Подрядчика</w:t>
            </w:r>
          </w:p>
        </w:tc>
        <w:tc>
          <w:tcPr>
            <w:tcW w:w="2127" w:type="dxa"/>
            <w:tcBorders>
              <w:top w:val="single" w:sz="8" w:space="0" w:color="auto"/>
              <w:left w:val="nil"/>
              <w:bottom w:val="single" w:sz="8" w:space="0" w:color="auto"/>
              <w:right w:val="single" w:sz="8" w:space="0" w:color="auto"/>
            </w:tcBorders>
            <w:vAlign w:val="center"/>
            <w:hideMark/>
          </w:tcPr>
          <w:p w14:paraId="04DE99BA" w14:textId="5DA55D6B" w:rsidR="00412BD5" w:rsidRPr="000375B7" w:rsidRDefault="00412BD5" w:rsidP="00C75CE1">
            <w:pPr>
              <w:pStyle w:val="Standard"/>
              <w:tabs>
                <w:tab w:val="left" w:pos="851"/>
              </w:tabs>
              <w:ind w:right="-1"/>
              <w:jc w:val="center"/>
            </w:pPr>
            <w:r w:rsidRPr="00412BD5">
              <w:t>Стоимость работ по модернизации</w:t>
            </w:r>
            <w:r>
              <w:t>,</w:t>
            </w:r>
            <w:r w:rsidRPr="000375B7">
              <w:t xml:space="preserve"> без НДС, в руб.</w:t>
            </w:r>
            <w:r>
              <w:t>,</w:t>
            </w:r>
            <w:r w:rsidRPr="000375B7">
              <w:t xml:space="preserve"> за 1 вагон</w:t>
            </w:r>
          </w:p>
        </w:tc>
      </w:tr>
      <w:tr w:rsidR="00412BD5" w:rsidRPr="000375B7" w14:paraId="1E5F6750" w14:textId="77777777" w:rsidTr="00F05B5B">
        <w:trPr>
          <w:trHeight w:val="20"/>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DD3492" w14:textId="3EEA0645" w:rsidR="00412BD5" w:rsidRPr="000375B7" w:rsidRDefault="00412BD5" w:rsidP="00C75CE1">
            <w:pPr>
              <w:spacing w:line="20" w:lineRule="atLeast"/>
              <w:jc w:val="center"/>
              <w:rPr>
                <w:rFonts w:eastAsiaTheme="minorHAnsi"/>
              </w:rPr>
            </w:pPr>
          </w:p>
        </w:tc>
        <w:tc>
          <w:tcPr>
            <w:tcW w:w="4838" w:type="dxa"/>
            <w:tcBorders>
              <w:top w:val="single" w:sz="8" w:space="0" w:color="auto"/>
              <w:left w:val="nil"/>
              <w:bottom w:val="single" w:sz="8" w:space="0" w:color="auto"/>
              <w:right w:val="single" w:sz="4" w:space="0" w:color="auto"/>
            </w:tcBorders>
            <w:shd w:val="clear" w:color="auto" w:fill="FFFFFF" w:themeFill="background1"/>
            <w:tcMar>
              <w:top w:w="0" w:type="dxa"/>
              <w:left w:w="108" w:type="dxa"/>
              <w:bottom w:w="0" w:type="dxa"/>
              <w:right w:w="108" w:type="dxa"/>
            </w:tcMar>
          </w:tcPr>
          <w:p w14:paraId="5136B189" w14:textId="0293B4DD" w:rsidR="00412BD5" w:rsidRPr="009A5719" w:rsidRDefault="00412BD5" w:rsidP="00C75CE1"/>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A45AF35" w14:textId="29E99F5E" w:rsidR="00412BD5" w:rsidRPr="00D74484" w:rsidRDefault="00412BD5" w:rsidP="00C75CE1">
            <w:pPr>
              <w:jc w:val="center"/>
            </w:pPr>
          </w:p>
        </w:tc>
      </w:tr>
    </w:tbl>
    <w:p w14:paraId="1D6A987B" w14:textId="77777777" w:rsidR="00412BD5" w:rsidRDefault="00412BD5" w:rsidP="00007677"/>
    <w:p w14:paraId="26E53A0C" w14:textId="77777777" w:rsidR="00007677" w:rsidRDefault="00007677" w:rsidP="00007677"/>
    <w:p w14:paraId="42F09AC0" w14:textId="77777777" w:rsidR="00007677" w:rsidRDefault="00007677" w:rsidP="00007677"/>
    <w:p w14:paraId="236DA107" w14:textId="77777777" w:rsidR="00007677" w:rsidRDefault="00007677" w:rsidP="00007677"/>
    <w:p w14:paraId="3FC744E3" w14:textId="77777777" w:rsidR="00007677" w:rsidRDefault="00007677" w:rsidP="00007677"/>
    <w:p w14:paraId="5AAA8CE8" w14:textId="77777777" w:rsidR="00007677" w:rsidRDefault="00007677" w:rsidP="00007677"/>
    <w:p w14:paraId="5BEC9551" w14:textId="77777777" w:rsidR="00007677" w:rsidRDefault="00007677" w:rsidP="00007677"/>
    <w:p w14:paraId="1E2939FE" w14:textId="77777777" w:rsidR="00007677" w:rsidRDefault="00007677" w:rsidP="00007677"/>
    <w:p w14:paraId="2EA27887" w14:textId="77777777" w:rsidR="00007677" w:rsidRDefault="00007677" w:rsidP="00007677"/>
    <w:tbl>
      <w:tblPr>
        <w:tblW w:w="9214" w:type="dxa"/>
        <w:tblInd w:w="392" w:type="dxa"/>
        <w:tblLook w:val="01E0" w:firstRow="1" w:lastRow="1" w:firstColumn="1" w:lastColumn="1" w:noHBand="0" w:noVBand="0"/>
      </w:tblPr>
      <w:tblGrid>
        <w:gridCol w:w="4961"/>
        <w:gridCol w:w="4253"/>
      </w:tblGrid>
      <w:tr w:rsidR="00007677" w:rsidRPr="00003B01" w14:paraId="54F0207A" w14:textId="77777777" w:rsidTr="00C75CE1">
        <w:tc>
          <w:tcPr>
            <w:tcW w:w="4961" w:type="dxa"/>
          </w:tcPr>
          <w:p w14:paraId="29F68FD0" w14:textId="77777777" w:rsidR="00007677" w:rsidRDefault="00007677" w:rsidP="00C75CE1">
            <w:pPr>
              <w:ind w:left="-108" w:right="29" w:firstLine="567"/>
              <w:rPr>
                <w:b/>
                <w:color w:val="000000"/>
                <w:lang w:eastAsia="en-US"/>
              </w:rPr>
            </w:pPr>
            <w:r>
              <w:rPr>
                <w:b/>
                <w:color w:val="000000"/>
                <w:lang w:eastAsia="en-US"/>
              </w:rPr>
              <w:t>От Заказчика</w:t>
            </w:r>
            <w:r w:rsidRPr="00003B01">
              <w:rPr>
                <w:b/>
                <w:color w:val="000000"/>
                <w:lang w:eastAsia="en-US"/>
              </w:rPr>
              <w:t>:</w:t>
            </w:r>
          </w:p>
          <w:p w14:paraId="72F7DDF3" w14:textId="77777777" w:rsidR="00007677" w:rsidRDefault="00007677" w:rsidP="00C75CE1">
            <w:pPr>
              <w:ind w:left="-108" w:right="29" w:firstLine="567"/>
              <w:rPr>
                <w:b/>
                <w:color w:val="000000"/>
                <w:lang w:eastAsia="en-US"/>
              </w:rPr>
            </w:pPr>
          </w:p>
          <w:p w14:paraId="2A0AA6BE" w14:textId="77777777" w:rsidR="00007677" w:rsidRPr="00003B01" w:rsidRDefault="00007677" w:rsidP="00C75CE1">
            <w:pPr>
              <w:ind w:left="-108" w:right="29" w:firstLine="567"/>
              <w:rPr>
                <w:b/>
                <w:color w:val="000000"/>
                <w:lang w:eastAsia="en-US"/>
              </w:rPr>
            </w:pPr>
          </w:p>
          <w:p w14:paraId="75AB9D6A" w14:textId="2A8143AE" w:rsidR="00007677" w:rsidRPr="00003B01" w:rsidRDefault="00007677" w:rsidP="00C75CE1">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 xml:space="preserve">_______________ </w:t>
            </w:r>
            <w:r>
              <w:rPr>
                <w:rFonts w:ascii="Times New Roman" w:hAnsi="Times New Roman"/>
                <w:b/>
                <w:color w:val="000000"/>
                <w:sz w:val="24"/>
                <w:szCs w:val="24"/>
              </w:rPr>
              <w:t>В.</w:t>
            </w:r>
            <w:r w:rsidR="00810DE2">
              <w:rPr>
                <w:rFonts w:ascii="Times New Roman" w:hAnsi="Times New Roman"/>
                <w:b/>
                <w:color w:val="000000"/>
                <w:sz w:val="24"/>
                <w:szCs w:val="24"/>
              </w:rPr>
              <w:t>С</w:t>
            </w:r>
            <w:r>
              <w:rPr>
                <w:rFonts w:ascii="Times New Roman" w:hAnsi="Times New Roman"/>
                <w:b/>
                <w:color w:val="000000"/>
                <w:sz w:val="24"/>
                <w:szCs w:val="24"/>
              </w:rPr>
              <w:t xml:space="preserve">. </w:t>
            </w:r>
            <w:r w:rsidR="00810DE2">
              <w:rPr>
                <w:rFonts w:ascii="Times New Roman" w:hAnsi="Times New Roman"/>
                <w:b/>
                <w:color w:val="000000"/>
                <w:sz w:val="24"/>
                <w:szCs w:val="24"/>
              </w:rPr>
              <w:t>Михальчук</w:t>
            </w:r>
          </w:p>
          <w:p w14:paraId="53C2D5E8" w14:textId="77777777" w:rsidR="00007677" w:rsidRPr="00003B01" w:rsidRDefault="00007677" w:rsidP="00C75CE1">
            <w:pPr>
              <w:ind w:right="29" w:firstLine="567"/>
              <w:rPr>
                <w:b/>
                <w:bCs/>
                <w:color w:val="000000"/>
                <w:lang w:eastAsia="en-US"/>
              </w:rPr>
            </w:pPr>
            <w:proofErr w:type="spellStart"/>
            <w:r w:rsidRPr="00003B01">
              <w:rPr>
                <w:color w:val="000000"/>
              </w:rPr>
              <w:t>м.п</w:t>
            </w:r>
            <w:proofErr w:type="spellEnd"/>
            <w:r w:rsidRPr="00003B01">
              <w:rPr>
                <w:color w:val="000000"/>
              </w:rPr>
              <w:t>.</w:t>
            </w:r>
          </w:p>
        </w:tc>
        <w:tc>
          <w:tcPr>
            <w:tcW w:w="4253" w:type="dxa"/>
          </w:tcPr>
          <w:p w14:paraId="7494FC6C" w14:textId="77777777" w:rsidR="00007677" w:rsidRDefault="00007677" w:rsidP="00C75CE1">
            <w:pPr>
              <w:ind w:right="29" w:firstLine="567"/>
              <w:rPr>
                <w:b/>
                <w:color w:val="000000"/>
                <w:lang w:eastAsia="en-US"/>
              </w:rPr>
            </w:pPr>
            <w:r>
              <w:rPr>
                <w:b/>
                <w:color w:val="000000"/>
                <w:lang w:eastAsia="en-US"/>
              </w:rPr>
              <w:t>От Подрядчика</w:t>
            </w:r>
            <w:r w:rsidRPr="00003B01">
              <w:rPr>
                <w:b/>
                <w:color w:val="000000"/>
                <w:lang w:eastAsia="en-US"/>
              </w:rPr>
              <w:t>:</w:t>
            </w:r>
          </w:p>
          <w:p w14:paraId="12A49E98" w14:textId="77777777" w:rsidR="00007677" w:rsidRDefault="00007677" w:rsidP="00C75CE1">
            <w:pPr>
              <w:ind w:right="29" w:firstLine="567"/>
              <w:rPr>
                <w:b/>
                <w:color w:val="000000"/>
                <w:lang w:eastAsia="en-US"/>
              </w:rPr>
            </w:pPr>
          </w:p>
          <w:p w14:paraId="5064DB4D" w14:textId="77777777" w:rsidR="00007677" w:rsidRPr="00003B01" w:rsidRDefault="00007677" w:rsidP="00C75CE1">
            <w:pPr>
              <w:ind w:right="29" w:firstLine="567"/>
              <w:rPr>
                <w:b/>
                <w:color w:val="000000"/>
                <w:lang w:eastAsia="en-US"/>
              </w:rPr>
            </w:pPr>
          </w:p>
          <w:p w14:paraId="483DE7A6" w14:textId="778E4259" w:rsidR="00007677" w:rsidRPr="00003B01" w:rsidRDefault="00007677" w:rsidP="00C75CE1">
            <w:pPr>
              <w:pStyle w:val="ConsNonformat"/>
              <w:ind w:right="29" w:firstLine="567"/>
              <w:jc w:val="both"/>
              <w:rPr>
                <w:rFonts w:ascii="Times New Roman" w:hAnsi="Times New Roman"/>
                <w:b/>
                <w:color w:val="000000"/>
                <w:sz w:val="24"/>
                <w:szCs w:val="24"/>
              </w:rPr>
            </w:pPr>
            <w:r w:rsidRPr="00003B01">
              <w:rPr>
                <w:rFonts w:ascii="Times New Roman" w:hAnsi="Times New Roman"/>
                <w:b/>
                <w:color w:val="000000"/>
                <w:sz w:val="24"/>
                <w:szCs w:val="24"/>
              </w:rPr>
              <w:t>________________</w:t>
            </w:r>
          </w:p>
          <w:p w14:paraId="09EC9A82" w14:textId="77777777" w:rsidR="00007677" w:rsidRPr="00003B01" w:rsidRDefault="00007677" w:rsidP="00C75CE1">
            <w:pPr>
              <w:ind w:left="-108" w:right="29" w:firstLine="567"/>
              <w:rPr>
                <w:b/>
                <w:bCs/>
                <w:color w:val="000000"/>
                <w:lang w:eastAsia="en-US"/>
              </w:rPr>
            </w:pPr>
            <w:proofErr w:type="spellStart"/>
            <w:r w:rsidRPr="00003B01">
              <w:rPr>
                <w:color w:val="000000"/>
              </w:rPr>
              <w:t>м.п</w:t>
            </w:r>
            <w:proofErr w:type="spellEnd"/>
            <w:r w:rsidRPr="00003B01">
              <w:rPr>
                <w:color w:val="000000"/>
              </w:rPr>
              <w:t>.</w:t>
            </w:r>
          </w:p>
        </w:tc>
      </w:tr>
    </w:tbl>
    <w:p w14:paraId="1B1ACB74" w14:textId="77777777" w:rsidR="00007677" w:rsidRDefault="00007677" w:rsidP="00007677"/>
    <w:p w14:paraId="6E30DA31" w14:textId="60EC83C3" w:rsidR="006A025E" w:rsidRDefault="006A025E" w:rsidP="00472A8A"/>
    <w:p w14:paraId="6C87AE52" w14:textId="2C3781DE" w:rsidR="00C75CE1" w:rsidRDefault="00C75CE1" w:rsidP="00472A8A"/>
    <w:p w14:paraId="687DE1B6" w14:textId="4048E892" w:rsidR="00C75CE1" w:rsidRDefault="00C75CE1">
      <w:r>
        <w:br w:type="page"/>
      </w:r>
    </w:p>
    <w:p w14:paraId="5BF5E87A" w14:textId="2A7DE6DA" w:rsidR="003B33C9" w:rsidRPr="00BA7F60" w:rsidRDefault="003B33C9" w:rsidP="003B33C9">
      <w:pPr>
        <w:spacing w:line="360" w:lineRule="auto"/>
        <w:jc w:val="right"/>
      </w:pPr>
      <w:r w:rsidRPr="00BA7F60">
        <w:lastRenderedPageBreak/>
        <w:t xml:space="preserve">Приложение № </w:t>
      </w:r>
      <w:r>
        <w:t>20</w:t>
      </w:r>
    </w:p>
    <w:p w14:paraId="03E4697D" w14:textId="77777777" w:rsidR="003B33C9" w:rsidRDefault="003B33C9" w:rsidP="003B33C9">
      <w:pPr>
        <w:spacing w:line="360" w:lineRule="auto"/>
        <w:ind w:left="4956" w:hanging="278"/>
        <w:jc w:val="right"/>
      </w:pPr>
      <w:r w:rsidRPr="00BA7F60">
        <w:t>к договору № _____ от «___» __________ 20</w:t>
      </w:r>
      <w:r>
        <w:t>2_</w:t>
      </w:r>
      <w:r w:rsidRPr="00BA7F60">
        <w:t xml:space="preserve"> г.</w:t>
      </w:r>
    </w:p>
    <w:p w14:paraId="0139ABEB" w14:textId="77777777" w:rsidR="00C75CE1" w:rsidRPr="00D035B8" w:rsidRDefault="00C75CE1" w:rsidP="00C75CE1">
      <w:pPr>
        <w:spacing w:line="360" w:lineRule="auto"/>
        <w:rPr>
          <w:b/>
        </w:rPr>
      </w:pPr>
      <w:r w:rsidRPr="00D035B8">
        <w:rPr>
          <w:b/>
        </w:rPr>
        <w:t xml:space="preserve">ФОРМА                                                                       </w:t>
      </w:r>
    </w:p>
    <w:p w14:paraId="1C850953" w14:textId="77777777" w:rsidR="00C75CE1" w:rsidRPr="000375B7" w:rsidRDefault="00C75CE1" w:rsidP="00C75CE1">
      <w:pPr>
        <w:jc w:val="center"/>
      </w:pPr>
      <w:r w:rsidRPr="000375B7">
        <w:t>АКТ №</w:t>
      </w:r>
    </w:p>
    <w:p w14:paraId="36C37C69" w14:textId="77777777" w:rsidR="00C75CE1" w:rsidRPr="000375B7" w:rsidRDefault="00C75CE1" w:rsidP="00C75CE1">
      <w:pPr>
        <w:jc w:val="center"/>
      </w:pPr>
      <w:r w:rsidRPr="000375B7">
        <w:t xml:space="preserve">осмотра вагона при поступлении в ремонт </w:t>
      </w:r>
    </w:p>
    <w:p w14:paraId="0488A386" w14:textId="77777777" w:rsidR="00C75CE1" w:rsidRPr="000375B7" w:rsidRDefault="00C75CE1" w:rsidP="00C75CE1">
      <w:pPr>
        <w:jc w:val="center"/>
      </w:pPr>
      <w:r w:rsidRPr="000375B7">
        <w:t>на вагоноремонтном предприятии</w:t>
      </w:r>
    </w:p>
    <w:p w14:paraId="08F5FF89" w14:textId="77777777" w:rsidR="00C75CE1" w:rsidRPr="000375B7" w:rsidRDefault="00C75CE1" w:rsidP="00C75CE1">
      <w:pPr>
        <w:jc w:val="center"/>
      </w:pPr>
      <w:r w:rsidRPr="000375B7">
        <w:rPr>
          <w:noProof/>
        </w:rPr>
        <mc:AlternateContent>
          <mc:Choice Requires="wps">
            <w:drawing>
              <wp:anchor distT="0" distB="0" distL="114300" distR="114300" simplePos="0" relativeHeight="251662336" behindDoc="0" locked="0" layoutInCell="1" allowOverlap="1" wp14:anchorId="21DFE558" wp14:editId="256E2395">
                <wp:simplePos x="0" y="0"/>
                <wp:positionH relativeFrom="column">
                  <wp:posOffset>4607560</wp:posOffset>
                </wp:positionH>
                <wp:positionV relativeFrom="paragraph">
                  <wp:posOffset>107315</wp:posOffset>
                </wp:positionV>
                <wp:extent cx="278130" cy="186690"/>
                <wp:effectExtent l="0" t="0" r="26670" b="2286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D0062" id="Rectangle 4" o:spid="_x0000_s1026" style="position:absolute;margin-left:362.8pt;margin-top:8.45pt;width:21.9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"/>
            </w:pict>
          </mc:Fallback>
        </mc:AlternateContent>
      </w:r>
      <w:r w:rsidRPr="000375B7">
        <w:rPr>
          <w:noProof/>
        </w:rPr>
        <mc:AlternateContent>
          <mc:Choice Requires="wps">
            <w:drawing>
              <wp:anchor distT="0" distB="0" distL="114300" distR="114300" simplePos="0" relativeHeight="251663360" behindDoc="0" locked="0" layoutInCell="1" allowOverlap="1" wp14:anchorId="0D57D0F7" wp14:editId="7CF8524B">
                <wp:simplePos x="0" y="0"/>
                <wp:positionH relativeFrom="column">
                  <wp:posOffset>5038090</wp:posOffset>
                </wp:positionH>
                <wp:positionV relativeFrom="paragraph">
                  <wp:posOffset>107315</wp:posOffset>
                </wp:positionV>
                <wp:extent cx="278130" cy="186690"/>
                <wp:effectExtent l="0" t="0" r="26670" b="2286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0BA2" id="Rectangle 5" o:spid="_x0000_s1026" style="position:absolute;margin-left:396.7pt;margin-top:8.45pt;width:21.9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"/>
            </w:pict>
          </mc:Fallback>
        </mc:AlternateContent>
      </w:r>
      <w:r w:rsidRPr="000375B7">
        <w:rPr>
          <w:noProof/>
        </w:rPr>
        <mc:AlternateContent>
          <mc:Choice Requires="wps">
            <w:drawing>
              <wp:anchor distT="0" distB="0" distL="114300" distR="114300" simplePos="0" relativeHeight="251664384" behindDoc="0" locked="0" layoutInCell="1" allowOverlap="1" wp14:anchorId="5D79FAC9" wp14:editId="2B96CE75">
                <wp:simplePos x="0" y="0"/>
                <wp:positionH relativeFrom="column">
                  <wp:posOffset>5474335</wp:posOffset>
                </wp:positionH>
                <wp:positionV relativeFrom="paragraph">
                  <wp:posOffset>107315</wp:posOffset>
                </wp:positionV>
                <wp:extent cx="278130" cy="186690"/>
                <wp:effectExtent l="0" t="0" r="26670" b="2286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6C5D1" id="Rectangle 6" o:spid="_x0000_s1026" style="position:absolute;margin-left:431.05pt;margin-top:8.45pt;width:21.9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4iIQIAADw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"/>
            </w:pict>
          </mc:Fallback>
        </mc:AlternateContent>
      </w:r>
      <w:r w:rsidRPr="000375B7">
        <w:rPr>
          <w:noProof/>
        </w:rPr>
        <mc:AlternateContent>
          <mc:Choice Requires="wps">
            <w:drawing>
              <wp:anchor distT="0" distB="0" distL="114300" distR="114300" simplePos="0" relativeHeight="251665408" behindDoc="0" locked="0" layoutInCell="1" allowOverlap="1" wp14:anchorId="537B2563" wp14:editId="36561A5C">
                <wp:simplePos x="0" y="0"/>
                <wp:positionH relativeFrom="column">
                  <wp:posOffset>5904865</wp:posOffset>
                </wp:positionH>
                <wp:positionV relativeFrom="paragraph">
                  <wp:posOffset>107315</wp:posOffset>
                </wp:positionV>
                <wp:extent cx="278130" cy="186690"/>
                <wp:effectExtent l="0" t="0" r="26670" b="2286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27D2B" id="Rectangle 7" o:spid="_x0000_s1026" style="position:absolute;margin-left:464.95pt;margin-top:8.45pt;width:21.9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"/>
            </w:pict>
          </mc:Fallback>
        </mc:AlternateContent>
      </w:r>
    </w:p>
    <w:p w14:paraId="6058D28E" w14:textId="77777777" w:rsidR="00C75CE1" w:rsidRPr="000375B7" w:rsidRDefault="00C75CE1" w:rsidP="00C75CE1">
      <w:pPr>
        <w:jc w:val="both"/>
      </w:pPr>
      <w:r w:rsidRPr="000375B7">
        <w:t xml:space="preserve">Составлен в </w:t>
      </w:r>
      <w:r>
        <w:t>ВРД/ВРЗ</w:t>
      </w:r>
      <w:r w:rsidRPr="000375B7">
        <w:t xml:space="preserve">                      _______________     </w:t>
      </w:r>
    </w:p>
    <w:p w14:paraId="4A927CBC" w14:textId="77777777" w:rsidR="00C75CE1" w:rsidRPr="000375B7" w:rsidRDefault="00C75CE1" w:rsidP="00C75CE1">
      <w:pPr>
        <w:jc w:val="both"/>
        <w:rPr>
          <w:vertAlign w:val="superscript"/>
        </w:rPr>
      </w:pPr>
      <w:r w:rsidRPr="000375B7">
        <w:rPr>
          <w:vertAlign w:val="superscript"/>
        </w:rPr>
        <w:t xml:space="preserve">                                                                                                               наименование                                                                                           код</w:t>
      </w:r>
    </w:p>
    <w:p w14:paraId="70C80864" w14:textId="77777777" w:rsidR="00C75CE1" w:rsidRPr="000375B7" w:rsidRDefault="00C75CE1" w:rsidP="00C75CE1">
      <w:pPr>
        <w:jc w:val="both"/>
      </w:pPr>
      <w:r w:rsidRPr="000375B7">
        <w:t>Подразделение ______________________________________________________________________</w:t>
      </w:r>
    </w:p>
    <w:p w14:paraId="44F6EB33" w14:textId="77777777" w:rsidR="00C75CE1" w:rsidRPr="000375B7" w:rsidRDefault="00C75CE1" w:rsidP="00C75CE1">
      <w:pPr>
        <w:jc w:val="both"/>
        <w:rPr>
          <w:vertAlign w:val="superscript"/>
        </w:rPr>
      </w:pPr>
      <w:r w:rsidRPr="000375B7">
        <w:rPr>
          <w:vertAlign w:val="superscript"/>
        </w:rPr>
        <w:t xml:space="preserve">                                                                                                               наименование</w:t>
      </w:r>
    </w:p>
    <w:p w14:paraId="4FA9DB91" w14:textId="77777777" w:rsidR="00C75CE1" w:rsidRPr="000375B7" w:rsidRDefault="00C75CE1" w:rsidP="00C75CE1">
      <w:pPr>
        <w:jc w:val="both"/>
      </w:pPr>
      <w:r w:rsidRPr="000375B7">
        <w:t>Дата составления ______________ час __________ мин</w:t>
      </w:r>
    </w:p>
    <w:p w14:paraId="425933ED" w14:textId="77777777" w:rsidR="00C75CE1" w:rsidRPr="000375B7" w:rsidRDefault="00C75CE1" w:rsidP="00C75CE1">
      <w:pPr>
        <w:jc w:val="both"/>
      </w:pPr>
      <w:r w:rsidRPr="000375B7">
        <w:rPr>
          <w:noProof/>
        </w:rPr>
        <mc:AlternateContent>
          <mc:Choice Requires="wps">
            <w:drawing>
              <wp:anchor distT="0" distB="0" distL="114300" distR="114300" simplePos="0" relativeHeight="251673600" behindDoc="0" locked="0" layoutInCell="1" allowOverlap="1" wp14:anchorId="203E1BA2" wp14:editId="09B6D206">
                <wp:simplePos x="0" y="0"/>
                <wp:positionH relativeFrom="column">
                  <wp:posOffset>4187190</wp:posOffset>
                </wp:positionH>
                <wp:positionV relativeFrom="paragraph">
                  <wp:posOffset>153670</wp:posOffset>
                </wp:positionV>
                <wp:extent cx="278130" cy="186690"/>
                <wp:effectExtent l="0" t="0" r="26670" b="2286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6826E" id="Rectangle 15" o:spid="_x0000_s1026" style="position:absolute;margin-left:329.7pt;margin-top:12.1pt;width:21.9pt;height:1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"/>
            </w:pict>
          </mc:Fallback>
        </mc:AlternateContent>
      </w:r>
      <w:r w:rsidRPr="000375B7">
        <w:rPr>
          <w:noProof/>
        </w:rPr>
        <mc:AlternateContent>
          <mc:Choice Requires="wps">
            <w:drawing>
              <wp:anchor distT="0" distB="0" distL="114300" distR="114300" simplePos="0" relativeHeight="251672576" behindDoc="0" locked="0" layoutInCell="1" allowOverlap="1" wp14:anchorId="45A3DE30" wp14:editId="3A8F9F25">
                <wp:simplePos x="0" y="0"/>
                <wp:positionH relativeFrom="column">
                  <wp:posOffset>3717925</wp:posOffset>
                </wp:positionH>
                <wp:positionV relativeFrom="paragraph">
                  <wp:posOffset>153670</wp:posOffset>
                </wp:positionV>
                <wp:extent cx="278130" cy="186690"/>
                <wp:effectExtent l="0" t="0" r="26670" b="2286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D2CD7" id="Rectangle 14" o:spid="_x0000_s1026" style="position:absolute;margin-left:292.75pt;margin-top:12.1pt;width:21.9pt;height:1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"/>
            </w:pict>
          </mc:Fallback>
        </mc:AlternateContent>
      </w:r>
      <w:r w:rsidRPr="000375B7">
        <w:rPr>
          <w:noProof/>
        </w:rPr>
        <mc:AlternateContent>
          <mc:Choice Requires="wps">
            <w:drawing>
              <wp:anchor distT="0" distB="0" distL="114300" distR="114300" simplePos="0" relativeHeight="251671552" behindDoc="0" locked="0" layoutInCell="1" allowOverlap="1" wp14:anchorId="32D921C3" wp14:editId="4EF10F14">
                <wp:simplePos x="0" y="0"/>
                <wp:positionH relativeFrom="column">
                  <wp:posOffset>3272790</wp:posOffset>
                </wp:positionH>
                <wp:positionV relativeFrom="paragraph">
                  <wp:posOffset>153670</wp:posOffset>
                </wp:positionV>
                <wp:extent cx="278130" cy="186690"/>
                <wp:effectExtent l="0" t="0" r="26670" b="2286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85D2A" id="Rectangle 13" o:spid="_x0000_s1026" style="position:absolute;margin-left:257.7pt;margin-top:12.1pt;width:21.9pt;height:1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"/>
            </w:pict>
          </mc:Fallback>
        </mc:AlternateContent>
      </w:r>
      <w:r w:rsidRPr="000375B7">
        <w:rPr>
          <w:noProof/>
        </w:rPr>
        <mc:AlternateContent>
          <mc:Choice Requires="wps">
            <w:drawing>
              <wp:anchor distT="0" distB="0" distL="114300" distR="114300" simplePos="0" relativeHeight="251670528" behindDoc="0" locked="0" layoutInCell="1" allowOverlap="1" wp14:anchorId="10DC58EC" wp14:editId="704C035D">
                <wp:simplePos x="0" y="0"/>
                <wp:positionH relativeFrom="column">
                  <wp:posOffset>2827655</wp:posOffset>
                </wp:positionH>
                <wp:positionV relativeFrom="paragraph">
                  <wp:posOffset>153670</wp:posOffset>
                </wp:positionV>
                <wp:extent cx="278130" cy="186690"/>
                <wp:effectExtent l="0" t="0" r="26670" b="2286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92403" id="Rectangle 12" o:spid="_x0000_s1026" style="position:absolute;margin-left:222.65pt;margin-top:12.1pt;width:21.9pt;height:1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"/>
            </w:pict>
          </mc:Fallback>
        </mc:AlternateContent>
      </w:r>
      <w:r w:rsidRPr="000375B7">
        <w:rPr>
          <w:noProof/>
        </w:rPr>
        <mc:AlternateContent>
          <mc:Choice Requires="wps">
            <w:drawing>
              <wp:anchor distT="0" distB="0" distL="114300" distR="114300" simplePos="0" relativeHeight="251669504" behindDoc="0" locked="0" layoutInCell="1" allowOverlap="1" wp14:anchorId="2F29F861" wp14:editId="782A62CC">
                <wp:simplePos x="0" y="0"/>
                <wp:positionH relativeFrom="column">
                  <wp:posOffset>2390140</wp:posOffset>
                </wp:positionH>
                <wp:positionV relativeFrom="paragraph">
                  <wp:posOffset>153670</wp:posOffset>
                </wp:positionV>
                <wp:extent cx="278130" cy="186690"/>
                <wp:effectExtent l="0" t="0" r="26670" b="2286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D7CE5" id="Rectangle 11" o:spid="_x0000_s1026" style="position:absolute;margin-left:188.2pt;margin-top:12.1pt;width:21.9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"/>
            </w:pict>
          </mc:Fallback>
        </mc:AlternateContent>
      </w:r>
      <w:r w:rsidRPr="000375B7">
        <w:rPr>
          <w:noProof/>
        </w:rPr>
        <mc:AlternateContent>
          <mc:Choice Requires="wps">
            <w:drawing>
              <wp:anchor distT="0" distB="0" distL="114300" distR="114300" simplePos="0" relativeHeight="251668480" behindDoc="0" locked="0" layoutInCell="1" allowOverlap="1" wp14:anchorId="0D1D29D8" wp14:editId="32DAEF27">
                <wp:simplePos x="0" y="0"/>
                <wp:positionH relativeFrom="column">
                  <wp:posOffset>1960880</wp:posOffset>
                </wp:positionH>
                <wp:positionV relativeFrom="paragraph">
                  <wp:posOffset>153670</wp:posOffset>
                </wp:positionV>
                <wp:extent cx="278130" cy="186690"/>
                <wp:effectExtent l="0" t="0" r="26670" b="2286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FE4D8" id="Rectangle 10" o:spid="_x0000_s1026" style="position:absolute;margin-left:154.4pt;margin-top:12.1pt;width:21.9pt;height:1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"/>
            </w:pict>
          </mc:Fallback>
        </mc:AlternateContent>
      </w:r>
      <w:r w:rsidRPr="000375B7">
        <w:rPr>
          <w:noProof/>
        </w:rPr>
        <mc:AlternateContent>
          <mc:Choice Requires="wps">
            <w:drawing>
              <wp:anchor distT="0" distB="0" distL="114300" distR="114300" simplePos="0" relativeHeight="251667456" behindDoc="0" locked="0" layoutInCell="1" allowOverlap="1" wp14:anchorId="1415810A" wp14:editId="18041641">
                <wp:simplePos x="0" y="0"/>
                <wp:positionH relativeFrom="column">
                  <wp:posOffset>1515745</wp:posOffset>
                </wp:positionH>
                <wp:positionV relativeFrom="paragraph">
                  <wp:posOffset>153670</wp:posOffset>
                </wp:positionV>
                <wp:extent cx="278130" cy="186690"/>
                <wp:effectExtent l="0" t="0" r="26670" b="2286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95289" id="Rectangle 9" o:spid="_x0000_s1026" style="position:absolute;margin-left:119.35pt;margin-top:12.1pt;width:21.9pt;height: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"/>
            </w:pict>
          </mc:Fallback>
        </mc:AlternateContent>
      </w:r>
      <w:r w:rsidRPr="000375B7">
        <w:rPr>
          <w:noProof/>
        </w:rPr>
        <mc:AlternateContent>
          <mc:Choice Requires="wps">
            <w:drawing>
              <wp:anchor distT="0" distB="0" distL="114300" distR="114300" simplePos="0" relativeHeight="251666432" behindDoc="0" locked="0" layoutInCell="1" allowOverlap="1" wp14:anchorId="6FD6893D" wp14:editId="145BC9E5">
                <wp:simplePos x="0" y="0"/>
                <wp:positionH relativeFrom="column">
                  <wp:posOffset>1094105</wp:posOffset>
                </wp:positionH>
                <wp:positionV relativeFrom="paragraph">
                  <wp:posOffset>153670</wp:posOffset>
                </wp:positionV>
                <wp:extent cx="278130" cy="186690"/>
                <wp:effectExtent l="0" t="0" r="26670" b="2286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ED719" id="Rectangle 8" o:spid="_x0000_s1026" style="position:absolute;margin-left:86.15pt;margin-top:12.1pt;width:21.9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"/>
            </w:pict>
          </mc:Fallback>
        </mc:AlternateContent>
      </w:r>
    </w:p>
    <w:p w14:paraId="7329D44D" w14:textId="77777777" w:rsidR="00C75CE1" w:rsidRPr="000375B7" w:rsidRDefault="00C75CE1" w:rsidP="00C75CE1">
      <w:pPr>
        <w:jc w:val="both"/>
        <w:rPr>
          <w:vertAlign w:val="superscript"/>
        </w:rPr>
      </w:pPr>
      <w:r w:rsidRPr="000375B7">
        <w:t>Номер вагона</w:t>
      </w:r>
      <w:r w:rsidRPr="000375B7">
        <w:rPr>
          <w:vertAlign w:val="superscript"/>
        </w:rPr>
        <w:t xml:space="preserve"> </w:t>
      </w:r>
    </w:p>
    <w:p w14:paraId="26C27992" w14:textId="77777777" w:rsidR="00C75CE1" w:rsidRPr="000375B7" w:rsidRDefault="00C75CE1" w:rsidP="00C75CE1">
      <w:pPr>
        <w:jc w:val="both"/>
        <w:rPr>
          <w:vertAlign w:val="superscript"/>
        </w:rPr>
      </w:pPr>
    </w:p>
    <w:p w14:paraId="0DBEA996" w14:textId="77777777" w:rsidR="00C75CE1" w:rsidRPr="000375B7" w:rsidRDefault="00C75CE1" w:rsidP="00C75CE1">
      <w:pPr>
        <w:jc w:val="both"/>
      </w:pPr>
      <w:r w:rsidRPr="000375B7">
        <w:t>Собственник ___________________________________________________________________</w:t>
      </w:r>
    </w:p>
    <w:p w14:paraId="667CA745" w14:textId="77777777" w:rsidR="00C75CE1" w:rsidRPr="000375B7" w:rsidRDefault="00C75CE1" w:rsidP="00C75CE1">
      <w:pPr>
        <w:jc w:val="both"/>
      </w:pPr>
      <w:r w:rsidRPr="000375B7">
        <w:rPr>
          <w:noProof/>
        </w:rPr>
        <mc:AlternateContent>
          <mc:Choice Requires="wps">
            <w:drawing>
              <wp:anchor distT="0" distB="0" distL="114300" distR="114300" simplePos="0" relativeHeight="251677696" behindDoc="0" locked="0" layoutInCell="1" allowOverlap="1" wp14:anchorId="205D1CDA" wp14:editId="2F2895B0">
                <wp:simplePos x="0" y="0"/>
                <wp:positionH relativeFrom="column">
                  <wp:posOffset>3439795</wp:posOffset>
                </wp:positionH>
                <wp:positionV relativeFrom="paragraph">
                  <wp:posOffset>120015</wp:posOffset>
                </wp:positionV>
                <wp:extent cx="278130" cy="186690"/>
                <wp:effectExtent l="0" t="0" r="26670" b="2286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7A3B" id="Rectangle 19" o:spid="_x0000_s1026" style="position:absolute;margin-left:270.85pt;margin-top:9.45pt;width:21.9pt;height:1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voIg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"/>
            </w:pict>
          </mc:Fallback>
        </mc:AlternateContent>
      </w:r>
      <w:r w:rsidRPr="000375B7">
        <w:rPr>
          <w:noProof/>
        </w:rPr>
        <mc:AlternateContent>
          <mc:Choice Requires="wps">
            <w:drawing>
              <wp:anchor distT="0" distB="0" distL="114300" distR="114300" simplePos="0" relativeHeight="251676672" behindDoc="0" locked="0" layoutInCell="1" allowOverlap="1" wp14:anchorId="43034725" wp14:editId="6FCD37D8">
                <wp:simplePos x="0" y="0"/>
                <wp:positionH relativeFrom="column">
                  <wp:posOffset>2994660</wp:posOffset>
                </wp:positionH>
                <wp:positionV relativeFrom="paragraph">
                  <wp:posOffset>120015</wp:posOffset>
                </wp:positionV>
                <wp:extent cx="278130" cy="186690"/>
                <wp:effectExtent l="0" t="0" r="26670" b="2286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4973" id="Rectangle 18" o:spid="_x0000_s1026" style="position:absolute;margin-left:235.8pt;margin-top:9.45pt;width:21.9pt;height:1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ORIQ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"/>
            </w:pict>
          </mc:Fallback>
        </mc:AlternateContent>
      </w:r>
      <w:r w:rsidRPr="000375B7">
        <w:rPr>
          <w:noProof/>
        </w:rPr>
        <mc:AlternateContent>
          <mc:Choice Requires="wps">
            <w:drawing>
              <wp:anchor distT="0" distB="0" distL="114300" distR="114300" simplePos="0" relativeHeight="251675648" behindDoc="0" locked="0" layoutInCell="1" allowOverlap="1" wp14:anchorId="2EE45EC4" wp14:editId="0A146471">
                <wp:simplePos x="0" y="0"/>
                <wp:positionH relativeFrom="column">
                  <wp:posOffset>2549525</wp:posOffset>
                </wp:positionH>
                <wp:positionV relativeFrom="paragraph">
                  <wp:posOffset>120015</wp:posOffset>
                </wp:positionV>
                <wp:extent cx="278130" cy="186690"/>
                <wp:effectExtent l="0" t="0" r="26670" b="2286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316D2" id="Rectangle 17" o:spid="_x0000_s1026" style="position:absolute;margin-left:200.75pt;margin-top:9.45pt;width:21.9pt;height:1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"/>
            </w:pict>
          </mc:Fallback>
        </mc:AlternateContent>
      </w:r>
      <w:r w:rsidRPr="000375B7">
        <w:rPr>
          <w:noProof/>
        </w:rPr>
        <mc:AlternateContent>
          <mc:Choice Requires="wps">
            <w:drawing>
              <wp:anchor distT="0" distB="0" distL="114300" distR="114300" simplePos="0" relativeHeight="251674624" behindDoc="0" locked="0" layoutInCell="1" allowOverlap="1" wp14:anchorId="4B5DF15B" wp14:editId="6E0113A3">
                <wp:simplePos x="0" y="0"/>
                <wp:positionH relativeFrom="column">
                  <wp:posOffset>2112010</wp:posOffset>
                </wp:positionH>
                <wp:positionV relativeFrom="paragraph">
                  <wp:posOffset>120015</wp:posOffset>
                </wp:positionV>
                <wp:extent cx="278130" cy="186690"/>
                <wp:effectExtent l="0" t="0" r="26670" b="2286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EED4B" id="Rectangle 16" o:spid="_x0000_s1026" style="position:absolute;margin-left:166.3pt;margin-top:9.45pt;width:21.9pt;height:1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7DIQ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"/>
            </w:pict>
          </mc:Fallback>
        </mc:AlternateContent>
      </w:r>
    </w:p>
    <w:p w14:paraId="572A02B8" w14:textId="77777777" w:rsidR="00C75CE1" w:rsidRPr="000375B7" w:rsidRDefault="00C75CE1" w:rsidP="00C75CE1">
      <w:pPr>
        <w:jc w:val="both"/>
        <w:rPr>
          <w:vertAlign w:val="superscript"/>
        </w:rPr>
      </w:pPr>
      <w:r w:rsidRPr="000375B7">
        <w:t xml:space="preserve">Год постройки (месяц, год) </w:t>
      </w:r>
      <w:r w:rsidRPr="000375B7">
        <w:rPr>
          <w:vertAlign w:val="superscript"/>
        </w:rPr>
        <w:t xml:space="preserve">                                                                                     </w:t>
      </w:r>
    </w:p>
    <w:p w14:paraId="01B721F7" w14:textId="77777777" w:rsidR="00C75CE1" w:rsidRPr="000375B7" w:rsidRDefault="00C75CE1" w:rsidP="00C75CE1">
      <w:pPr>
        <w:jc w:val="both"/>
        <w:rPr>
          <w:vertAlign w:val="superscript"/>
        </w:rPr>
      </w:pPr>
      <w:r w:rsidRPr="000375B7">
        <w:rPr>
          <w:noProof/>
        </w:rPr>
        <mc:AlternateContent>
          <mc:Choice Requires="wps">
            <w:drawing>
              <wp:anchor distT="0" distB="0" distL="114300" distR="114300" simplePos="0" relativeHeight="251679744" behindDoc="0" locked="0" layoutInCell="1" allowOverlap="1" wp14:anchorId="3A5B3D6A" wp14:editId="594FE63F">
                <wp:simplePos x="0" y="0"/>
                <wp:positionH relativeFrom="column">
                  <wp:posOffset>5252720</wp:posOffset>
                </wp:positionH>
                <wp:positionV relativeFrom="paragraph">
                  <wp:posOffset>127635</wp:posOffset>
                </wp:positionV>
                <wp:extent cx="278130" cy="186690"/>
                <wp:effectExtent l="0" t="0" r="26670" b="2286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B881B" id="Rectangle 21" o:spid="_x0000_s1026" style="position:absolute;margin-left:413.6pt;margin-top:10.05pt;width:21.9pt;height:1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"/>
            </w:pict>
          </mc:Fallback>
        </mc:AlternateContent>
      </w:r>
      <w:r w:rsidRPr="000375B7">
        <w:rPr>
          <w:noProof/>
        </w:rPr>
        <mc:AlternateContent>
          <mc:Choice Requires="wps">
            <w:drawing>
              <wp:anchor distT="0" distB="0" distL="114300" distR="114300" simplePos="0" relativeHeight="251678720" behindDoc="0" locked="0" layoutInCell="1" allowOverlap="1" wp14:anchorId="6940D773" wp14:editId="77964B70">
                <wp:simplePos x="0" y="0"/>
                <wp:positionH relativeFrom="column">
                  <wp:posOffset>4815205</wp:posOffset>
                </wp:positionH>
                <wp:positionV relativeFrom="paragraph">
                  <wp:posOffset>127635</wp:posOffset>
                </wp:positionV>
                <wp:extent cx="278130" cy="186690"/>
                <wp:effectExtent l="0" t="0" r="26670" b="2286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B32A3" id="Rectangle 20" o:spid="_x0000_s1026" style="position:absolute;margin-left:379.15pt;margin-top:10.05pt;width:21.9pt;height:1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"/>
            </w:pict>
          </mc:Fallback>
        </mc:AlternateContent>
      </w:r>
    </w:p>
    <w:p w14:paraId="699EC164" w14:textId="77777777" w:rsidR="00C75CE1" w:rsidRPr="000375B7" w:rsidRDefault="00C75CE1" w:rsidP="00C75CE1">
      <w:pPr>
        <w:jc w:val="both"/>
        <w:rPr>
          <w:vertAlign w:val="superscript"/>
        </w:rPr>
      </w:pPr>
      <w:r w:rsidRPr="000375B7">
        <w:t>Вид последнего планового ремонта _____________________________</w:t>
      </w:r>
      <w:r w:rsidRPr="000375B7">
        <w:rPr>
          <w:vertAlign w:val="superscript"/>
        </w:rPr>
        <w:t xml:space="preserve">     </w:t>
      </w:r>
    </w:p>
    <w:p w14:paraId="0A6E102C" w14:textId="77777777" w:rsidR="00C75CE1" w:rsidRPr="000375B7" w:rsidRDefault="00C75CE1" w:rsidP="00C75CE1">
      <w:pPr>
        <w:jc w:val="both"/>
        <w:rPr>
          <w:vertAlign w:val="superscript"/>
        </w:rPr>
      </w:pPr>
      <w:r w:rsidRPr="000375B7">
        <w:rPr>
          <w:noProof/>
        </w:rPr>
        <mc:AlternateContent>
          <mc:Choice Requires="wps">
            <w:drawing>
              <wp:anchor distT="0" distB="0" distL="114300" distR="114300" simplePos="0" relativeHeight="251683840" behindDoc="0" locked="0" layoutInCell="1" allowOverlap="1" wp14:anchorId="5BD900C5" wp14:editId="2EFF73CA">
                <wp:simplePos x="0" y="0"/>
                <wp:positionH relativeFrom="column">
                  <wp:posOffset>6135370</wp:posOffset>
                </wp:positionH>
                <wp:positionV relativeFrom="paragraph">
                  <wp:posOffset>151130</wp:posOffset>
                </wp:positionV>
                <wp:extent cx="278130" cy="186690"/>
                <wp:effectExtent l="0" t="0" r="26670" b="2286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56112" id="Rectangle 25" o:spid="_x0000_s1026" style="position:absolute;margin-left:483.1pt;margin-top:11.9pt;width:21.9pt;height:1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BHwIAADw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"/>
            </w:pict>
          </mc:Fallback>
        </mc:AlternateContent>
      </w:r>
      <w:r w:rsidRPr="000375B7">
        <w:rPr>
          <w:noProof/>
        </w:rPr>
        <mc:AlternateContent>
          <mc:Choice Requires="wps">
            <w:drawing>
              <wp:anchor distT="0" distB="0" distL="114300" distR="114300" simplePos="0" relativeHeight="251682816" behindDoc="0" locked="0" layoutInCell="1" allowOverlap="1" wp14:anchorId="1909C747" wp14:editId="272EBFCB">
                <wp:simplePos x="0" y="0"/>
                <wp:positionH relativeFrom="column">
                  <wp:posOffset>5690235</wp:posOffset>
                </wp:positionH>
                <wp:positionV relativeFrom="paragraph">
                  <wp:posOffset>151130</wp:posOffset>
                </wp:positionV>
                <wp:extent cx="278130" cy="186690"/>
                <wp:effectExtent l="0" t="0" r="26670" b="2286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B701A" id="Rectangle 24" o:spid="_x0000_s1026" style="position:absolute;margin-left:448.05pt;margin-top:11.9pt;width:21.9pt;height:1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"/>
            </w:pict>
          </mc:Fallback>
        </mc:AlternateContent>
      </w:r>
      <w:r w:rsidRPr="000375B7">
        <w:rPr>
          <w:noProof/>
        </w:rPr>
        <mc:AlternateContent>
          <mc:Choice Requires="wps">
            <w:drawing>
              <wp:anchor distT="0" distB="0" distL="114300" distR="114300" simplePos="0" relativeHeight="251681792" behindDoc="0" locked="0" layoutInCell="1" allowOverlap="1" wp14:anchorId="47808FC9" wp14:editId="2A18DEF9">
                <wp:simplePos x="0" y="0"/>
                <wp:positionH relativeFrom="column">
                  <wp:posOffset>5252720</wp:posOffset>
                </wp:positionH>
                <wp:positionV relativeFrom="paragraph">
                  <wp:posOffset>151130</wp:posOffset>
                </wp:positionV>
                <wp:extent cx="278130" cy="186690"/>
                <wp:effectExtent l="0" t="0" r="26670" b="2286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D25DC" id="Rectangle 23" o:spid="_x0000_s1026" style="position:absolute;margin-left:413.6pt;margin-top:11.9pt;width:21.9pt;height:1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"/>
            </w:pict>
          </mc:Fallback>
        </mc:AlternateContent>
      </w:r>
      <w:r w:rsidRPr="000375B7">
        <w:rPr>
          <w:noProof/>
        </w:rPr>
        <mc:AlternateContent>
          <mc:Choice Requires="wps">
            <w:drawing>
              <wp:anchor distT="0" distB="0" distL="114300" distR="114300" simplePos="0" relativeHeight="251680768" behindDoc="0" locked="0" layoutInCell="1" allowOverlap="1" wp14:anchorId="172EBED7" wp14:editId="775C0369">
                <wp:simplePos x="0" y="0"/>
                <wp:positionH relativeFrom="column">
                  <wp:posOffset>4815205</wp:posOffset>
                </wp:positionH>
                <wp:positionV relativeFrom="paragraph">
                  <wp:posOffset>151130</wp:posOffset>
                </wp:positionV>
                <wp:extent cx="278130" cy="186690"/>
                <wp:effectExtent l="0" t="0" r="26670" b="2286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5A46C" id="Rectangle 22" o:spid="_x0000_s1026" style="position:absolute;margin-left:379.15pt;margin-top:11.9pt;width:21.9pt;height:1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"/>
            </w:pict>
          </mc:Fallback>
        </mc:AlternateContent>
      </w:r>
      <w:r w:rsidRPr="000375B7">
        <w:rPr>
          <w:vertAlign w:val="superscript"/>
        </w:rPr>
        <w:t xml:space="preserve">                                                                                                                                                                                                        код</w:t>
      </w:r>
    </w:p>
    <w:p w14:paraId="3B6F0F3F" w14:textId="77777777" w:rsidR="00C75CE1" w:rsidRPr="000375B7" w:rsidRDefault="00C75CE1" w:rsidP="00C75CE1">
      <w:pPr>
        <w:jc w:val="both"/>
      </w:pPr>
      <w:r>
        <w:t>Наименование ВРД</w:t>
      </w:r>
      <w:r w:rsidRPr="000375B7">
        <w:t xml:space="preserve"> (ВРЗ) выполнившего ремонт _________________</w:t>
      </w:r>
    </w:p>
    <w:p w14:paraId="2EA8C49F" w14:textId="77777777" w:rsidR="00C75CE1" w:rsidRPr="000375B7" w:rsidRDefault="00C75CE1" w:rsidP="00C75CE1">
      <w:pPr>
        <w:jc w:val="both"/>
        <w:rPr>
          <w:vertAlign w:val="superscript"/>
        </w:rPr>
      </w:pPr>
      <w:r w:rsidRPr="000375B7">
        <w:rPr>
          <w:vertAlign w:val="superscript"/>
        </w:rPr>
        <w:t xml:space="preserve">                                                                                                                                                                                                        код</w:t>
      </w:r>
    </w:p>
    <w:p w14:paraId="1B8BCE59" w14:textId="77777777" w:rsidR="00C75CE1" w:rsidRPr="000375B7" w:rsidRDefault="00C75CE1" w:rsidP="00C75CE1">
      <w:pPr>
        <w:jc w:val="both"/>
      </w:pPr>
      <w:r w:rsidRPr="000375B7">
        <w:t>Дата последнего текущего ремонта _____________________________</w:t>
      </w:r>
    </w:p>
    <w:p w14:paraId="5D77E3DA" w14:textId="77777777" w:rsidR="00C75CE1" w:rsidRPr="000375B7" w:rsidRDefault="00C75CE1" w:rsidP="00C75CE1">
      <w:pPr>
        <w:jc w:val="both"/>
      </w:pPr>
    </w:p>
    <w:p w14:paraId="5B6D12E3" w14:textId="77777777" w:rsidR="00C75CE1" w:rsidRPr="000375B7" w:rsidRDefault="00C75CE1" w:rsidP="00C75CE1">
      <w:pPr>
        <w:jc w:val="both"/>
      </w:pPr>
      <w:r w:rsidRPr="000375B7">
        <w:t>Пробег на момент поступления вагона в ремонт:</w:t>
      </w:r>
    </w:p>
    <w:p w14:paraId="027A6F80" w14:textId="77777777" w:rsidR="00C75CE1" w:rsidRPr="000375B7" w:rsidRDefault="00C75CE1" w:rsidP="00C75CE1">
      <w:pPr>
        <w:jc w:val="both"/>
      </w:pPr>
      <w:r w:rsidRPr="000375B7">
        <w:t>______________                              __________________                      ____________________</w:t>
      </w:r>
    </w:p>
    <w:p w14:paraId="2E143D98" w14:textId="77777777" w:rsidR="00C75CE1" w:rsidRPr="000375B7" w:rsidRDefault="00C75CE1" w:rsidP="00C75CE1">
      <w:pPr>
        <w:jc w:val="both"/>
        <w:rPr>
          <w:vertAlign w:val="superscript"/>
        </w:rPr>
      </w:pPr>
      <w:r w:rsidRPr="000375B7">
        <w:rPr>
          <w:vertAlign w:val="superscript"/>
        </w:rPr>
        <w:t xml:space="preserve">        накопленный                                                                           гружённый                                                                                    порожний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C75CE1" w:rsidRPr="000375B7" w14:paraId="60F65F97" w14:textId="77777777" w:rsidTr="00C75CE1">
        <w:tc>
          <w:tcPr>
            <w:tcW w:w="10534" w:type="dxa"/>
          </w:tcPr>
          <w:p w14:paraId="598BBD9F" w14:textId="77777777" w:rsidR="00C75CE1" w:rsidRPr="000375B7" w:rsidRDefault="00C75CE1" w:rsidP="00C75CE1">
            <w:pPr>
              <w:pStyle w:val="ad"/>
              <w:numPr>
                <w:ilvl w:val="0"/>
                <w:numId w:val="42"/>
              </w:numPr>
              <w:jc w:val="both"/>
            </w:pPr>
            <w:r w:rsidRPr="000375B7">
              <w:t>Перечень повреждённых, отсутствующих деталей либо деталей</w:t>
            </w:r>
            <w:r>
              <w:t>,</w:t>
            </w:r>
            <w:r w:rsidRPr="000375B7">
              <w:t xml:space="preserve"> не соответствующих паспортным данным АБД ПВ.</w:t>
            </w:r>
          </w:p>
        </w:tc>
      </w:tr>
      <w:tr w:rsidR="00C75CE1" w:rsidRPr="000375B7" w14:paraId="2515E0AB" w14:textId="77777777" w:rsidTr="00C75CE1">
        <w:tc>
          <w:tcPr>
            <w:tcW w:w="10534" w:type="dxa"/>
          </w:tcPr>
          <w:p w14:paraId="66BE1419" w14:textId="77777777" w:rsidR="00C75CE1" w:rsidRPr="000375B7" w:rsidRDefault="00C75CE1" w:rsidP="00C75CE1">
            <w:pPr>
              <w:jc w:val="both"/>
            </w:pPr>
          </w:p>
        </w:tc>
      </w:tr>
      <w:tr w:rsidR="00C75CE1" w:rsidRPr="000375B7" w14:paraId="11EDECB5" w14:textId="77777777" w:rsidTr="00C75CE1">
        <w:tc>
          <w:tcPr>
            <w:tcW w:w="10534" w:type="dxa"/>
          </w:tcPr>
          <w:p w14:paraId="5358D4F0" w14:textId="77777777" w:rsidR="00C75CE1" w:rsidRPr="000375B7" w:rsidRDefault="00C75CE1" w:rsidP="00C75CE1">
            <w:pPr>
              <w:jc w:val="both"/>
            </w:pPr>
          </w:p>
        </w:tc>
      </w:tr>
      <w:tr w:rsidR="00C75CE1" w:rsidRPr="000375B7" w14:paraId="31FAAFD2" w14:textId="77777777" w:rsidTr="00C75CE1">
        <w:tc>
          <w:tcPr>
            <w:tcW w:w="10534" w:type="dxa"/>
          </w:tcPr>
          <w:p w14:paraId="6F9E9658" w14:textId="77777777" w:rsidR="00C75CE1" w:rsidRPr="000375B7" w:rsidRDefault="00C75CE1" w:rsidP="00C75CE1">
            <w:pPr>
              <w:jc w:val="both"/>
            </w:pPr>
          </w:p>
        </w:tc>
      </w:tr>
    </w:tbl>
    <w:p w14:paraId="7937DCE2" w14:textId="77777777" w:rsidR="00C75CE1" w:rsidRPr="000375B7" w:rsidRDefault="00C75CE1" w:rsidP="00C75CE1">
      <w:pPr>
        <w:jc w:val="both"/>
        <w:rPr>
          <w:vertAlign w:val="superscript"/>
        </w:rPr>
      </w:pPr>
    </w:p>
    <w:p w14:paraId="6F21C2E2" w14:textId="77777777" w:rsidR="00C75CE1" w:rsidRPr="000375B7" w:rsidRDefault="00C75CE1" w:rsidP="00C75CE1">
      <w:pPr>
        <w:jc w:val="both"/>
      </w:pPr>
      <w:r w:rsidRPr="000375B7">
        <w:t>Дополнительные данные:</w:t>
      </w:r>
    </w:p>
    <w:p w14:paraId="7D3E50CF" w14:textId="77777777" w:rsidR="00C75CE1" w:rsidRPr="000375B7" w:rsidRDefault="00C75CE1" w:rsidP="00C75CE1">
      <w:pPr>
        <w:jc w:val="both"/>
      </w:pPr>
      <w:r w:rsidRPr="000375B7">
        <w:t>_________________________________________________________________________</w:t>
      </w:r>
    </w:p>
    <w:p w14:paraId="5AAF0704" w14:textId="77777777" w:rsidR="00C75CE1" w:rsidRPr="000375B7" w:rsidRDefault="00C75CE1" w:rsidP="00C75CE1">
      <w:pPr>
        <w:tabs>
          <w:tab w:val="left" w:pos="7563"/>
        </w:tabs>
        <w:jc w:val="both"/>
      </w:pPr>
    </w:p>
    <w:p w14:paraId="07ACFB00" w14:textId="77777777" w:rsidR="00C75CE1" w:rsidRPr="000375B7" w:rsidRDefault="00C75CE1" w:rsidP="00C75CE1">
      <w:pPr>
        <w:tabs>
          <w:tab w:val="left" w:pos="7563"/>
        </w:tabs>
        <w:jc w:val="both"/>
      </w:pPr>
      <w:r w:rsidRPr="000375B7">
        <w:t>Заместитель начальника вагонного                                                             Приемщик вагонов</w:t>
      </w:r>
    </w:p>
    <w:p w14:paraId="1225DA9D" w14:textId="77777777" w:rsidR="00C75CE1" w:rsidRPr="000375B7" w:rsidRDefault="00C75CE1" w:rsidP="00C75CE1">
      <w:pPr>
        <w:tabs>
          <w:tab w:val="left" w:pos="7563"/>
        </w:tabs>
        <w:jc w:val="both"/>
      </w:pPr>
      <w:r w:rsidRPr="000375B7">
        <w:t xml:space="preserve">ремонтного депо по ремонту                                                                         вагонного </w:t>
      </w:r>
      <w:r w:rsidRPr="000375B7">
        <w:tab/>
        <w:t>ремонтного депо</w:t>
      </w:r>
    </w:p>
    <w:p w14:paraId="51406192" w14:textId="77777777" w:rsidR="00C75CE1" w:rsidRPr="000375B7" w:rsidRDefault="00C75CE1" w:rsidP="00C75CE1">
      <w:pPr>
        <w:jc w:val="both"/>
      </w:pPr>
      <w:r w:rsidRPr="000375B7">
        <w:t>__________________________                                                                 _____________________</w:t>
      </w:r>
    </w:p>
    <w:p w14:paraId="2DEC0225" w14:textId="77777777" w:rsidR="00C75CE1" w:rsidRPr="000375B7" w:rsidRDefault="00C75CE1" w:rsidP="00C75CE1">
      <w:pPr>
        <w:jc w:val="both"/>
        <w:rPr>
          <w:vertAlign w:val="superscript"/>
        </w:rPr>
      </w:pPr>
      <w:r w:rsidRPr="000375B7">
        <w:rPr>
          <w:vertAlign w:val="superscript"/>
        </w:rPr>
        <w:t xml:space="preserve">                                   подпись                                                                                                                                                        </w:t>
      </w:r>
      <w:proofErr w:type="spellStart"/>
      <w:r w:rsidRPr="000375B7">
        <w:rPr>
          <w:vertAlign w:val="superscript"/>
        </w:rPr>
        <w:t>подпись</w:t>
      </w:r>
      <w:proofErr w:type="spellEnd"/>
    </w:p>
    <w:p w14:paraId="521B12B1" w14:textId="77777777" w:rsidR="00C75CE1" w:rsidRDefault="00C75CE1" w:rsidP="00C75CE1">
      <w:pPr>
        <w:jc w:val="center"/>
        <w:rPr>
          <w:b/>
        </w:rPr>
      </w:pPr>
    </w:p>
    <w:p w14:paraId="73A8F48D" w14:textId="77777777" w:rsidR="00C75CE1" w:rsidRPr="000375B7" w:rsidRDefault="00C75CE1" w:rsidP="00C75CE1">
      <w:pPr>
        <w:jc w:val="center"/>
        <w:rPr>
          <w:b/>
        </w:rPr>
      </w:pPr>
    </w:p>
    <w:p w14:paraId="33BAC6C6" w14:textId="77777777" w:rsidR="00C75CE1" w:rsidRPr="000375B7" w:rsidRDefault="00C75CE1" w:rsidP="00C75CE1">
      <w:r w:rsidRPr="000375B7">
        <w:t>ФОРМА СОГЛАСОВАНА</w:t>
      </w:r>
      <w:r>
        <w:t>.</w:t>
      </w:r>
      <w:r w:rsidRPr="000375B7">
        <w:t xml:space="preserve"> </w:t>
      </w:r>
    </w:p>
    <w:tbl>
      <w:tblPr>
        <w:tblW w:w="10179" w:type="dxa"/>
        <w:tblLook w:val="0000" w:firstRow="0" w:lastRow="0" w:firstColumn="0" w:lastColumn="0" w:noHBand="0" w:noVBand="0"/>
      </w:tblPr>
      <w:tblGrid>
        <w:gridCol w:w="4968"/>
        <w:gridCol w:w="5211"/>
      </w:tblGrid>
      <w:tr w:rsidR="00C75CE1" w:rsidRPr="000375B7" w14:paraId="418B4C45" w14:textId="77777777" w:rsidTr="00C75CE1">
        <w:tc>
          <w:tcPr>
            <w:tcW w:w="4968" w:type="dxa"/>
          </w:tcPr>
          <w:p w14:paraId="1F687605" w14:textId="77777777" w:rsidR="00C75CE1" w:rsidRPr="003B33C9" w:rsidRDefault="00C75CE1" w:rsidP="00C75CE1">
            <w:pPr>
              <w:pStyle w:val="31"/>
              <w:tabs>
                <w:tab w:val="center" w:pos="3276"/>
                <w:tab w:val="left" w:pos="4575"/>
              </w:tabs>
              <w:rPr>
                <w:sz w:val="24"/>
                <w:szCs w:val="24"/>
              </w:rPr>
            </w:pPr>
            <w:r w:rsidRPr="003B33C9">
              <w:rPr>
                <w:b/>
                <w:bCs/>
                <w:sz w:val="24"/>
                <w:szCs w:val="24"/>
              </w:rPr>
              <w:t xml:space="preserve">               От Подрядчика:</w:t>
            </w:r>
          </w:p>
        </w:tc>
        <w:tc>
          <w:tcPr>
            <w:tcW w:w="5211" w:type="dxa"/>
          </w:tcPr>
          <w:p w14:paraId="05845A5D" w14:textId="77777777" w:rsidR="00C75CE1" w:rsidRPr="003B33C9" w:rsidRDefault="00C75CE1" w:rsidP="00C75CE1">
            <w:pPr>
              <w:pStyle w:val="31"/>
              <w:rPr>
                <w:sz w:val="24"/>
                <w:szCs w:val="24"/>
              </w:rPr>
            </w:pPr>
            <w:r w:rsidRPr="003B33C9">
              <w:rPr>
                <w:b/>
                <w:bCs/>
                <w:sz w:val="24"/>
                <w:szCs w:val="24"/>
              </w:rPr>
              <w:t xml:space="preserve">         От Заказчика:</w:t>
            </w:r>
          </w:p>
        </w:tc>
      </w:tr>
      <w:tr w:rsidR="00C75CE1" w:rsidRPr="000375B7" w14:paraId="56F5A593" w14:textId="77777777" w:rsidTr="00C75CE1">
        <w:tc>
          <w:tcPr>
            <w:tcW w:w="4968" w:type="dxa"/>
          </w:tcPr>
          <w:p w14:paraId="17F9CC89" w14:textId="77777777" w:rsidR="00C75CE1" w:rsidRPr="003B33C9" w:rsidRDefault="00C75CE1" w:rsidP="00C75CE1">
            <w:pPr>
              <w:pStyle w:val="ConsTitle"/>
              <w:rPr>
                <w:rFonts w:ascii="Times New Roman" w:hAnsi="Times New Roman" w:cs="Times New Roman"/>
                <w:bCs w:val="0"/>
                <w:sz w:val="24"/>
                <w:szCs w:val="24"/>
              </w:rPr>
            </w:pPr>
          </w:p>
        </w:tc>
        <w:tc>
          <w:tcPr>
            <w:tcW w:w="5211" w:type="dxa"/>
          </w:tcPr>
          <w:p w14:paraId="65285299" w14:textId="77777777" w:rsidR="00C75CE1" w:rsidRPr="003B33C9" w:rsidRDefault="00C75CE1" w:rsidP="00C75CE1">
            <w:pPr>
              <w:pStyle w:val="31"/>
              <w:rPr>
                <w:b/>
                <w:sz w:val="24"/>
                <w:szCs w:val="24"/>
              </w:rPr>
            </w:pPr>
          </w:p>
        </w:tc>
      </w:tr>
      <w:tr w:rsidR="00C75CE1" w:rsidRPr="000375B7" w14:paraId="0C5B33D3" w14:textId="77777777" w:rsidTr="00C75CE1">
        <w:trPr>
          <w:trHeight w:val="719"/>
        </w:trPr>
        <w:tc>
          <w:tcPr>
            <w:tcW w:w="4968" w:type="dxa"/>
          </w:tcPr>
          <w:p w14:paraId="28DDEB1F" w14:textId="057BB044" w:rsidR="00C75CE1" w:rsidRPr="003B33C9" w:rsidRDefault="00C75CE1" w:rsidP="00C75CE1">
            <w:pPr>
              <w:pStyle w:val="ConsTitle"/>
              <w:rPr>
                <w:rFonts w:ascii="Times New Roman" w:hAnsi="Times New Roman" w:cs="Times New Roman"/>
                <w:sz w:val="24"/>
                <w:szCs w:val="24"/>
              </w:rPr>
            </w:pPr>
            <w:r w:rsidRPr="003B33C9">
              <w:rPr>
                <w:rFonts w:ascii="Times New Roman" w:hAnsi="Times New Roman" w:cs="Times New Roman"/>
                <w:bCs w:val="0"/>
                <w:sz w:val="24"/>
                <w:szCs w:val="24"/>
              </w:rPr>
              <w:t xml:space="preserve">                ______________</w:t>
            </w:r>
            <w:proofErr w:type="gramStart"/>
            <w:r w:rsidRPr="003B33C9">
              <w:rPr>
                <w:rFonts w:ascii="Times New Roman" w:hAnsi="Times New Roman" w:cs="Times New Roman"/>
                <w:bCs w:val="0"/>
                <w:sz w:val="24"/>
                <w:szCs w:val="24"/>
              </w:rPr>
              <w:t xml:space="preserve">_ </w:t>
            </w:r>
            <w:r w:rsidRPr="003B33C9">
              <w:rPr>
                <w:rFonts w:ascii="Times New Roman" w:hAnsi="Times New Roman" w:cs="Times New Roman"/>
                <w:sz w:val="24"/>
                <w:szCs w:val="24"/>
              </w:rPr>
              <w:t xml:space="preserve"> В.</w:t>
            </w:r>
            <w:r w:rsidR="00810DE2">
              <w:rPr>
                <w:rFonts w:ascii="Times New Roman" w:hAnsi="Times New Roman" w:cs="Times New Roman"/>
                <w:sz w:val="24"/>
                <w:szCs w:val="24"/>
              </w:rPr>
              <w:t>С</w:t>
            </w:r>
            <w:r w:rsidRPr="003B33C9">
              <w:rPr>
                <w:rFonts w:ascii="Times New Roman" w:hAnsi="Times New Roman" w:cs="Times New Roman"/>
                <w:sz w:val="24"/>
                <w:szCs w:val="24"/>
              </w:rPr>
              <w:t>.</w:t>
            </w:r>
            <w:proofErr w:type="gramEnd"/>
            <w:r w:rsidRPr="003B33C9">
              <w:rPr>
                <w:rFonts w:ascii="Times New Roman" w:hAnsi="Times New Roman" w:cs="Times New Roman"/>
                <w:sz w:val="24"/>
                <w:szCs w:val="24"/>
              </w:rPr>
              <w:t xml:space="preserve"> </w:t>
            </w:r>
            <w:r w:rsidR="00810DE2">
              <w:rPr>
                <w:rFonts w:ascii="Times New Roman" w:hAnsi="Times New Roman" w:cs="Times New Roman"/>
                <w:sz w:val="24"/>
                <w:szCs w:val="24"/>
              </w:rPr>
              <w:t>Михальчук</w:t>
            </w:r>
          </w:p>
          <w:p w14:paraId="6491BB42" w14:textId="7A7CBC4B" w:rsidR="00C75CE1" w:rsidRPr="003B33C9" w:rsidRDefault="00C75CE1" w:rsidP="00C75CE1">
            <w:pPr>
              <w:pStyle w:val="ConsTitle"/>
              <w:rPr>
                <w:rFonts w:ascii="Times New Roman" w:hAnsi="Times New Roman" w:cs="Times New Roman"/>
                <w:b w:val="0"/>
                <w:bCs w:val="0"/>
                <w:sz w:val="24"/>
                <w:szCs w:val="24"/>
              </w:rPr>
            </w:pPr>
            <w:r w:rsidRPr="003B33C9">
              <w:rPr>
                <w:rFonts w:ascii="Times New Roman" w:hAnsi="Times New Roman" w:cs="Times New Roman"/>
                <w:bCs w:val="0"/>
                <w:sz w:val="24"/>
                <w:szCs w:val="24"/>
              </w:rPr>
              <w:t xml:space="preserve">                </w:t>
            </w:r>
            <w:proofErr w:type="spellStart"/>
            <w:r w:rsidR="003B33C9">
              <w:rPr>
                <w:rFonts w:ascii="Times New Roman" w:hAnsi="Times New Roman" w:cs="Times New Roman"/>
                <w:b w:val="0"/>
                <w:bCs w:val="0"/>
                <w:sz w:val="24"/>
                <w:szCs w:val="24"/>
              </w:rPr>
              <w:t>м.п</w:t>
            </w:r>
            <w:proofErr w:type="spellEnd"/>
            <w:r w:rsidR="003B33C9">
              <w:rPr>
                <w:rFonts w:ascii="Times New Roman" w:hAnsi="Times New Roman" w:cs="Times New Roman"/>
                <w:b w:val="0"/>
                <w:bCs w:val="0"/>
                <w:sz w:val="24"/>
                <w:szCs w:val="24"/>
              </w:rPr>
              <w:t>.</w:t>
            </w:r>
          </w:p>
        </w:tc>
        <w:tc>
          <w:tcPr>
            <w:tcW w:w="5211" w:type="dxa"/>
          </w:tcPr>
          <w:p w14:paraId="45C9B941" w14:textId="0D172A16" w:rsidR="00C75CE1" w:rsidRPr="003B33C9" w:rsidRDefault="00C75CE1" w:rsidP="00C75CE1">
            <w:pPr>
              <w:pStyle w:val="31"/>
              <w:rPr>
                <w:b/>
                <w:sz w:val="24"/>
                <w:szCs w:val="24"/>
              </w:rPr>
            </w:pPr>
            <w:r w:rsidRPr="003B33C9">
              <w:rPr>
                <w:b/>
                <w:bCs/>
                <w:sz w:val="24"/>
                <w:szCs w:val="24"/>
              </w:rPr>
              <w:t xml:space="preserve">         _________________</w:t>
            </w:r>
            <w:r w:rsidR="003B33C9">
              <w:rPr>
                <w:b/>
                <w:color w:val="000000"/>
                <w:sz w:val="24"/>
                <w:szCs w:val="24"/>
              </w:rPr>
              <w:t xml:space="preserve"> А.С. Шеренда</w:t>
            </w:r>
          </w:p>
          <w:p w14:paraId="66D4CA21" w14:textId="5134D39A" w:rsidR="00C75CE1" w:rsidRPr="003B33C9" w:rsidRDefault="00C75CE1" w:rsidP="00C75CE1">
            <w:pPr>
              <w:pStyle w:val="31"/>
              <w:rPr>
                <w:bCs/>
                <w:sz w:val="24"/>
                <w:szCs w:val="24"/>
              </w:rPr>
            </w:pPr>
            <w:r w:rsidRPr="003B33C9">
              <w:rPr>
                <w:sz w:val="24"/>
                <w:szCs w:val="24"/>
              </w:rPr>
              <w:t xml:space="preserve">         </w:t>
            </w:r>
            <w:proofErr w:type="spellStart"/>
            <w:r w:rsidR="003B33C9" w:rsidRPr="003B33C9">
              <w:rPr>
                <w:sz w:val="24"/>
                <w:szCs w:val="24"/>
              </w:rPr>
              <w:t>м.п</w:t>
            </w:r>
            <w:proofErr w:type="spellEnd"/>
            <w:r w:rsidR="003B33C9" w:rsidRPr="003B33C9">
              <w:rPr>
                <w:sz w:val="24"/>
                <w:szCs w:val="24"/>
              </w:rPr>
              <w:t>.</w:t>
            </w:r>
          </w:p>
        </w:tc>
      </w:tr>
    </w:tbl>
    <w:p w14:paraId="480F00A1" w14:textId="612597CF" w:rsidR="00F23359" w:rsidRDefault="00F23359" w:rsidP="00F23359"/>
    <w:p w14:paraId="2DE01A41" w14:textId="77777777" w:rsidR="00F23359" w:rsidRPr="000375B7" w:rsidRDefault="00F23359" w:rsidP="00F23359">
      <w:pPr>
        <w:rPr>
          <w:b/>
        </w:rPr>
      </w:pPr>
      <w:r>
        <w:br w:type="page"/>
      </w:r>
      <w:r>
        <w:rPr>
          <w:b/>
        </w:rPr>
        <w:lastRenderedPageBreak/>
        <w:t xml:space="preserve">  </w:t>
      </w:r>
      <w:r w:rsidRPr="000375B7">
        <w:rPr>
          <w:b/>
        </w:rPr>
        <w:t>ФОРМА</w:t>
      </w:r>
    </w:p>
    <w:p w14:paraId="3D77CAD3" w14:textId="7A38D2F6" w:rsidR="00F23359" w:rsidRPr="00BA7F60" w:rsidRDefault="00F23359" w:rsidP="00F23359">
      <w:pPr>
        <w:spacing w:line="360" w:lineRule="auto"/>
        <w:jc w:val="right"/>
      </w:pPr>
      <w:r w:rsidRPr="00BA7F60">
        <w:t xml:space="preserve">Приложение № </w:t>
      </w:r>
      <w:r>
        <w:t>21</w:t>
      </w:r>
    </w:p>
    <w:p w14:paraId="37ACE608" w14:textId="77777777" w:rsidR="00F23359" w:rsidRDefault="00F23359" w:rsidP="00F23359">
      <w:pPr>
        <w:spacing w:line="360" w:lineRule="auto"/>
        <w:ind w:left="4956" w:hanging="278"/>
        <w:jc w:val="right"/>
      </w:pPr>
      <w:r w:rsidRPr="00BA7F60">
        <w:t>к договору № _____ от «___» __________ 20</w:t>
      </w:r>
      <w:r>
        <w:t>2_</w:t>
      </w:r>
      <w:r w:rsidRPr="00BA7F60">
        <w:t xml:space="preserve"> г.</w:t>
      </w:r>
    </w:p>
    <w:p w14:paraId="48CE1AB1" w14:textId="77777777" w:rsidR="00F23359" w:rsidRDefault="00F23359" w:rsidP="00F23359">
      <w:pPr>
        <w:pStyle w:val="FR1"/>
        <w:spacing w:line="240" w:lineRule="atLeast"/>
        <w:rPr>
          <w:sz w:val="24"/>
          <w:szCs w:val="24"/>
        </w:rPr>
      </w:pPr>
    </w:p>
    <w:p w14:paraId="25E2D3B7" w14:textId="77777777" w:rsidR="00F23359" w:rsidRPr="000375B7" w:rsidRDefault="00F23359" w:rsidP="00F23359">
      <w:pPr>
        <w:pStyle w:val="FR1"/>
        <w:spacing w:line="240" w:lineRule="atLeast"/>
        <w:rPr>
          <w:sz w:val="24"/>
          <w:szCs w:val="24"/>
        </w:rPr>
      </w:pPr>
      <w:r w:rsidRPr="000375B7">
        <w:rPr>
          <w:sz w:val="24"/>
          <w:szCs w:val="24"/>
        </w:rPr>
        <w:t>СПЕЦИФИКАЦИЯ № ___ от ______________ года</w:t>
      </w:r>
    </w:p>
    <w:p w14:paraId="09E0DE0A" w14:textId="77777777" w:rsidR="00F23359" w:rsidRDefault="00F23359" w:rsidP="00F23359">
      <w:pPr>
        <w:pStyle w:val="FR1"/>
        <w:spacing w:before="0" w:line="240" w:lineRule="atLeast"/>
        <w:ind w:left="0"/>
        <w:rPr>
          <w:sz w:val="24"/>
          <w:szCs w:val="24"/>
        </w:rPr>
      </w:pPr>
      <w:r w:rsidRPr="000375B7">
        <w:rPr>
          <w:sz w:val="24"/>
          <w:szCs w:val="24"/>
        </w:rPr>
        <w:t xml:space="preserve">к договору </w:t>
      </w:r>
      <w:r>
        <w:rPr>
          <w:sz w:val="24"/>
          <w:szCs w:val="24"/>
        </w:rPr>
        <w:t>на выполнение работ и оказание услуг</w:t>
      </w:r>
      <w:r w:rsidRPr="000375B7">
        <w:rPr>
          <w:sz w:val="24"/>
          <w:szCs w:val="24"/>
        </w:rPr>
        <w:t>№ ___ от ____________ года</w:t>
      </w:r>
    </w:p>
    <w:p w14:paraId="12B2CED9" w14:textId="77777777" w:rsidR="00F23359" w:rsidRPr="000375B7" w:rsidRDefault="00F23359" w:rsidP="00F23359">
      <w:pPr>
        <w:pStyle w:val="FR1"/>
        <w:spacing w:before="0" w:line="240" w:lineRule="atLeast"/>
        <w:ind w:left="0"/>
        <w:rPr>
          <w:b w:val="0"/>
          <w:sz w:val="24"/>
          <w:szCs w:val="24"/>
        </w:rPr>
      </w:pPr>
    </w:p>
    <w:p w14:paraId="70B60A8F" w14:textId="77777777" w:rsidR="00F23359" w:rsidRPr="000375B7" w:rsidRDefault="00F23359" w:rsidP="00F23359">
      <w:pPr>
        <w:pStyle w:val="FR1"/>
        <w:spacing w:line="240" w:lineRule="atLeast"/>
        <w:ind w:left="0"/>
        <w:rPr>
          <w:b w:val="0"/>
          <w:sz w:val="24"/>
          <w:szCs w:val="24"/>
        </w:rPr>
      </w:pPr>
      <w:r w:rsidRPr="000375B7">
        <w:rPr>
          <w:b w:val="0"/>
          <w:sz w:val="24"/>
          <w:szCs w:val="24"/>
        </w:rPr>
        <w:t xml:space="preserve">г. Москва                                                                                          </w:t>
      </w:r>
      <w:r>
        <w:rPr>
          <w:b w:val="0"/>
          <w:sz w:val="24"/>
          <w:szCs w:val="24"/>
        </w:rPr>
        <w:t xml:space="preserve">   </w:t>
      </w:r>
      <w:proofErr w:type="gramStart"/>
      <w:r>
        <w:rPr>
          <w:b w:val="0"/>
          <w:sz w:val="24"/>
          <w:szCs w:val="24"/>
        </w:rPr>
        <w:t xml:space="preserve">   </w:t>
      </w:r>
      <w:r w:rsidRPr="000375B7">
        <w:rPr>
          <w:b w:val="0"/>
          <w:sz w:val="24"/>
          <w:szCs w:val="24"/>
        </w:rPr>
        <w:t>«</w:t>
      </w:r>
      <w:proofErr w:type="gramEnd"/>
      <w:r w:rsidRPr="000375B7">
        <w:rPr>
          <w:b w:val="0"/>
          <w:sz w:val="24"/>
          <w:szCs w:val="24"/>
        </w:rPr>
        <w:t>___ » __________ 202_ года</w:t>
      </w:r>
    </w:p>
    <w:p w14:paraId="12C004D7" w14:textId="77777777" w:rsidR="00F23359" w:rsidRDefault="00F23359" w:rsidP="00F23359">
      <w:pPr>
        <w:jc w:val="center"/>
      </w:pPr>
    </w:p>
    <w:p w14:paraId="6B866D5E" w14:textId="77777777" w:rsidR="00F23359" w:rsidRPr="000375B7" w:rsidRDefault="00F23359" w:rsidP="00F23359">
      <w:pPr>
        <w:jc w:val="center"/>
      </w:pPr>
    </w:p>
    <w:p w14:paraId="1F1E9102" w14:textId="77777777" w:rsidR="00F23359" w:rsidRPr="000375B7" w:rsidRDefault="00F23359" w:rsidP="00F23359">
      <w:pPr>
        <w:ind w:firstLine="567"/>
        <w:jc w:val="both"/>
        <w:rPr>
          <w:noProof/>
        </w:rPr>
      </w:pPr>
      <w:r w:rsidRPr="00B40545">
        <w:rPr>
          <w:b/>
        </w:rPr>
        <w:t xml:space="preserve">Общество с ограниченной ответственностью «Новая вагоноремонтная компания» (ООО «НВК»), </w:t>
      </w:r>
      <w:r w:rsidRPr="00B40545">
        <w:t xml:space="preserve">именуемое в дальнейшем «Подрядчик», в лице </w:t>
      </w:r>
      <w:r>
        <w:t>_____________________________</w:t>
      </w:r>
      <w:r w:rsidRPr="00B40545">
        <w:t xml:space="preserve">, действующего на основании </w:t>
      </w:r>
      <w:r>
        <w:t>___________</w:t>
      </w:r>
      <w:r w:rsidRPr="000375B7">
        <w:t xml:space="preserve">, с одной стороны, и </w:t>
      </w:r>
      <w:r>
        <w:rPr>
          <w:b/>
        </w:rPr>
        <w:t>________________________________</w:t>
      </w:r>
      <w:r w:rsidRPr="000375B7">
        <w:rPr>
          <w:b/>
        </w:rPr>
        <w:t>«_____________________________» (</w:t>
      </w:r>
      <w:r>
        <w:rPr>
          <w:b/>
        </w:rPr>
        <w:t>______</w:t>
      </w:r>
      <w:r w:rsidRPr="000375B7">
        <w:rPr>
          <w:b/>
        </w:rPr>
        <w:t xml:space="preserve"> «_____________________»),</w:t>
      </w:r>
      <w:r w:rsidRPr="000375B7">
        <w:t xml:space="preserve"> именуемое в дальнейшем </w:t>
      </w:r>
      <w:r w:rsidRPr="000375B7">
        <w:rPr>
          <w:b/>
        </w:rPr>
        <w:t>«Заказчик»,</w:t>
      </w:r>
      <w:r w:rsidRPr="000375B7">
        <w:t xml:space="preserve"> в лице _____________________________________, действующего на основании __________, с другой стороны, совместно именуемые «Стороны», </w:t>
      </w:r>
      <w:r w:rsidRPr="000375B7">
        <w:rPr>
          <w:color w:val="000000"/>
        </w:rPr>
        <w:t>подписали настоящую Спецификацию о нижеследующем</w:t>
      </w:r>
      <w:r w:rsidRPr="000375B7">
        <w:rPr>
          <w:noProof/>
        </w:rPr>
        <w:t>:</w:t>
      </w:r>
    </w:p>
    <w:p w14:paraId="72ADB5E4" w14:textId="77777777" w:rsidR="00F23359" w:rsidRPr="000375B7" w:rsidRDefault="00F23359" w:rsidP="00F23359">
      <w:pPr>
        <w:ind w:firstLine="567"/>
        <w:jc w:val="both"/>
      </w:pPr>
    </w:p>
    <w:p w14:paraId="0D27E690" w14:textId="77777777" w:rsidR="00F23359" w:rsidRPr="000375B7" w:rsidRDefault="00F23359" w:rsidP="00F23359">
      <w:pPr>
        <w:pStyle w:val="aff7"/>
        <w:jc w:val="both"/>
        <w:rPr>
          <w:rFonts w:ascii="Times New Roman" w:hAnsi="Times New Roman"/>
          <w:color w:val="000000"/>
          <w:sz w:val="24"/>
          <w:szCs w:val="24"/>
        </w:rPr>
      </w:pPr>
      <w:r w:rsidRPr="000375B7">
        <w:rPr>
          <w:rFonts w:ascii="Times New Roman" w:hAnsi="Times New Roman"/>
          <w:color w:val="000000"/>
          <w:sz w:val="24"/>
          <w:szCs w:val="24"/>
        </w:rPr>
        <w:t xml:space="preserve">1. </w:t>
      </w:r>
      <w:r>
        <w:rPr>
          <w:rFonts w:ascii="Times New Roman" w:hAnsi="Times New Roman"/>
          <w:color w:val="000000"/>
          <w:sz w:val="24"/>
          <w:szCs w:val="24"/>
        </w:rPr>
        <w:t xml:space="preserve">Заказчик </w:t>
      </w:r>
      <w:r w:rsidRPr="000375B7">
        <w:rPr>
          <w:rFonts w:ascii="Times New Roman" w:hAnsi="Times New Roman"/>
          <w:color w:val="000000"/>
          <w:sz w:val="24"/>
          <w:szCs w:val="24"/>
        </w:rPr>
        <w:t xml:space="preserve">обязуется поставить, а </w:t>
      </w:r>
      <w:r>
        <w:rPr>
          <w:rFonts w:ascii="Times New Roman" w:hAnsi="Times New Roman"/>
          <w:color w:val="000000"/>
          <w:sz w:val="24"/>
          <w:szCs w:val="24"/>
        </w:rPr>
        <w:t>Подрядчик</w:t>
      </w:r>
      <w:r w:rsidRPr="000375B7">
        <w:rPr>
          <w:rFonts w:ascii="Times New Roman" w:hAnsi="Times New Roman"/>
          <w:color w:val="000000"/>
          <w:sz w:val="24"/>
          <w:szCs w:val="24"/>
        </w:rPr>
        <w:t xml:space="preserve"> принять и оплатить следующие ТМЦ:</w:t>
      </w:r>
    </w:p>
    <w:p w14:paraId="4EC4EA2B" w14:textId="77777777" w:rsidR="00F23359" w:rsidRPr="000375B7" w:rsidRDefault="00F23359" w:rsidP="00F23359">
      <w:pPr>
        <w:pStyle w:val="aff7"/>
        <w:jc w:val="both"/>
        <w:rPr>
          <w:rFonts w:ascii="Times New Roman" w:hAnsi="Times New Roman"/>
          <w:color w:val="000000"/>
          <w:sz w:val="24"/>
          <w:szCs w:val="24"/>
        </w:rPr>
      </w:pPr>
      <w:r w:rsidRPr="000375B7">
        <w:rPr>
          <w:rFonts w:ascii="Times New Roman" w:hAnsi="Times New Roman"/>
          <w:color w:val="000000"/>
          <w:sz w:val="24"/>
          <w:szCs w:val="24"/>
        </w:rPr>
        <w:t>Заказ № ___________</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1471"/>
        <w:gridCol w:w="1097"/>
        <w:gridCol w:w="822"/>
        <w:gridCol w:w="823"/>
        <w:gridCol w:w="1233"/>
        <w:gridCol w:w="1371"/>
        <w:gridCol w:w="1033"/>
        <w:gridCol w:w="708"/>
        <w:gridCol w:w="993"/>
      </w:tblGrid>
      <w:tr w:rsidR="00F23359" w:rsidRPr="000375B7" w14:paraId="2376A27A" w14:textId="77777777" w:rsidTr="00AF5600">
        <w:trPr>
          <w:trHeight w:val="1129"/>
        </w:trPr>
        <w:tc>
          <w:tcPr>
            <w:tcW w:w="401" w:type="dxa"/>
            <w:tcBorders>
              <w:top w:val="single" w:sz="4" w:space="0" w:color="auto"/>
              <w:left w:val="single" w:sz="4" w:space="0" w:color="auto"/>
              <w:bottom w:val="single" w:sz="4" w:space="0" w:color="auto"/>
              <w:right w:val="single" w:sz="4" w:space="0" w:color="auto"/>
            </w:tcBorders>
            <w:hideMark/>
          </w:tcPr>
          <w:p w14:paraId="735854E0" w14:textId="77777777" w:rsidR="00F23359" w:rsidRPr="00B1073C" w:rsidRDefault="00F23359" w:rsidP="00AF5600">
            <w:pPr>
              <w:pStyle w:val="L"/>
              <w:spacing w:before="120"/>
              <w:jc w:val="center"/>
              <w:rPr>
                <w:rFonts w:ascii="Times New Roman" w:hAnsi="Times New Roman" w:cs="Times New Roman"/>
              </w:rPr>
            </w:pPr>
            <w:r w:rsidRPr="00B1073C">
              <w:rPr>
                <w:rFonts w:ascii="Times New Roman" w:hAnsi="Times New Roman" w:cs="Times New Roman"/>
              </w:rPr>
              <w:t>№</w:t>
            </w:r>
          </w:p>
        </w:tc>
        <w:tc>
          <w:tcPr>
            <w:tcW w:w="1471" w:type="dxa"/>
            <w:tcBorders>
              <w:top w:val="single" w:sz="4" w:space="0" w:color="auto"/>
              <w:left w:val="single" w:sz="4" w:space="0" w:color="auto"/>
              <w:bottom w:val="single" w:sz="4" w:space="0" w:color="auto"/>
              <w:right w:val="single" w:sz="4" w:space="0" w:color="auto"/>
            </w:tcBorders>
            <w:hideMark/>
          </w:tcPr>
          <w:p w14:paraId="1EBD0CBD" w14:textId="77777777" w:rsidR="00F23359" w:rsidRPr="00B1073C" w:rsidRDefault="00F23359" w:rsidP="00AF5600">
            <w:pPr>
              <w:pStyle w:val="L"/>
              <w:spacing w:before="120"/>
              <w:jc w:val="center"/>
              <w:rPr>
                <w:rFonts w:ascii="Times New Roman" w:hAnsi="Times New Roman" w:cs="Times New Roman"/>
              </w:rPr>
            </w:pPr>
            <w:r w:rsidRPr="00B1073C">
              <w:rPr>
                <w:rFonts w:ascii="Times New Roman" w:hAnsi="Times New Roman" w:cs="Times New Roman"/>
              </w:rPr>
              <w:t>Наименование ТМЦ, ГОСТ/ТУ</w:t>
            </w:r>
          </w:p>
        </w:tc>
        <w:tc>
          <w:tcPr>
            <w:tcW w:w="1097" w:type="dxa"/>
            <w:tcBorders>
              <w:top w:val="single" w:sz="4" w:space="0" w:color="auto"/>
              <w:left w:val="single" w:sz="4" w:space="0" w:color="auto"/>
              <w:bottom w:val="single" w:sz="4" w:space="0" w:color="auto"/>
              <w:right w:val="single" w:sz="4" w:space="0" w:color="auto"/>
            </w:tcBorders>
            <w:hideMark/>
          </w:tcPr>
          <w:p w14:paraId="559E6FC6" w14:textId="77777777" w:rsidR="00F23359" w:rsidRPr="00B1073C" w:rsidRDefault="00F23359" w:rsidP="00AF5600">
            <w:pPr>
              <w:pStyle w:val="L"/>
              <w:spacing w:before="120"/>
              <w:jc w:val="center"/>
              <w:rPr>
                <w:rFonts w:ascii="Times New Roman" w:hAnsi="Times New Roman" w:cs="Times New Roman"/>
              </w:rPr>
            </w:pPr>
            <w:r w:rsidRPr="00B1073C">
              <w:rPr>
                <w:rFonts w:ascii="Times New Roman" w:hAnsi="Times New Roman" w:cs="Times New Roman"/>
              </w:rPr>
              <w:t xml:space="preserve">Учетный </w:t>
            </w:r>
            <w:proofErr w:type="spellStart"/>
            <w:r w:rsidRPr="00B1073C">
              <w:rPr>
                <w:rFonts w:ascii="Times New Roman" w:hAnsi="Times New Roman" w:cs="Times New Roman"/>
              </w:rPr>
              <w:t>номенкл</w:t>
            </w:r>
            <w:proofErr w:type="spellEnd"/>
            <w:r w:rsidRPr="00B1073C">
              <w:rPr>
                <w:rFonts w:ascii="Times New Roman" w:hAnsi="Times New Roman" w:cs="Times New Roman"/>
              </w:rPr>
              <w:t>. номер</w:t>
            </w:r>
          </w:p>
        </w:tc>
        <w:tc>
          <w:tcPr>
            <w:tcW w:w="822" w:type="dxa"/>
            <w:tcBorders>
              <w:top w:val="single" w:sz="4" w:space="0" w:color="auto"/>
              <w:left w:val="single" w:sz="4" w:space="0" w:color="auto"/>
              <w:bottom w:val="single" w:sz="4" w:space="0" w:color="auto"/>
              <w:right w:val="single" w:sz="4" w:space="0" w:color="auto"/>
            </w:tcBorders>
          </w:tcPr>
          <w:p w14:paraId="3A32D2DA" w14:textId="77777777" w:rsidR="00F23359" w:rsidRPr="00B1073C" w:rsidRDefault="00F23359" w:rsidP="00AF5600">
            <w:pPr>
              <w:suppressAutoHyphens/>
              <w:jc w:val="center"/>
              <w:rPr>
                <w:sz w:val="20"/>
                <w:szCs w:val="20"/>
                <w:lang w:eastAsia="en-US"/>
              </w:rPr>
            </w:pPr>
          </w:p>
          <w:p w14:paraId="4ACFB974" w14:textId="77777777" w:rsidR="00F23359" w:rsidRPr="00B1073C" w:rsidRDefault="00F23359" w:rsidP="00AF5600">
            <w:pPr>
              <w:suppressAutoHyphens/>
              <w:jc w:val="center"/>
              <w:rPr>
                <w:b/>
                <w:sz w:val="20"/>
                <w:szCs w:val="20"/>
              </w:rPr>
            </w:pPr>
            <w:r w:rsidRPr="00B1073C">
              <w:rPr>
                <w:sz w:val="20"/>
                <w:szCs w:val="20"/>
              </w:rPr>
              <w:t>Ед. изм.</w:t>
            </w:r>
          </w:p>
        </w:tc>
        <w:tc>
          <w:tcPr>
            <w:tcW w:w="823" w:type="dxa"/>
            <w:tcBorders>
              <w:top w:val="single" w:sz="4" w:space="0" w:color="auto"/>
              <w:left w:val="single" w:sz="4" w:space="0" w:color="auto"/>
              <w:bottom w:val="single" w:sz="4" w:space="0" w:color="auto"/>
              <w:right w:val="single" w:sz="4" w:space="0" w:color="auto"/>
            </w:tcBorders>
            <w:hideMark/>
          </w:tcPr>
          <w:p w14:paraId="1E0A8331" w14:textId="77777777" w:rsidR="00F23359" w:rsidRPr="00B1073C" w:rsidRDefault="00F23359" w:rsidP="00AF5600">
            <w:pPr>
              <w:pStyle w:val="L"/>
              <w:spacing w:before="120"/>
              <w:jc w:val="center"/>
              <w:rPr>
                <w:rFonts w:ascii="Times New Roman" w:hAnsi="Times New Roman" w:cs="Times New Roman"/>
              </w:rPr>
            </w:pPr>
            <w:r w:rsidRPr="00B1073C">
              <w:rPr>
                <w:rFonts w:ascii="Times New Roman" w:hAnsi="Times New Roman" w:cs="Times New Roman"/>
              </w:rPr>
              <w:t>Кол-во</w:t>
            </w:r>
          </w:p>
        </w:tc>
        <w:tc>
          <w:tcPr>
            <w:tcW w:w="1233" w:type="dxa"/>
            <w:tcBorders>
              <w:top w:val="single" w:sz="4" w:space="0" w:color="auto"/>
              <w:left w:val="single" w:sz="4" w:space="0" w:color="auto"/>
              <w:bottom w:val="single" w:sz="4" w:space="0" w:color="auto"/>
              <w:right w:val="single" w:sz="4" w:space="0" w:color="auto"/>
            </w:tcBorders>
            <w:hideMark/>
          </w:tcPr>
          <w:p w14:paraId="14579F6F" w14:textId="77777777" w:rsidR="00F23359" w:rsidRPr="00B1073C" w:rsidRDefault="00F23359" w:rsidP="00AF5600">
            <w:pPr>
              <w:pStyle w:val="L"/>
              <w:spacing w:before="120"/>
              <w:jc w:val="center"/>
              <w:rPr>
                <w:rFonts w:ascii="Times New Roman" w:hAnsi="Times New Roman" w:cs="Times New Roman"/>
              </w:rPr>
            </w:pPr>
            <w:r w:rsidRPr="00B1073C">
              <w:rPr>
                <w:rFonts w:ascii="Times New Roman" w:hAnsi="Times New Roman" w:cs="Times New Roman"/>
              </w:rPr>
              <w:t xml:space="preserve">Допуск </w:t>
            </w:r>
            <w:proofErr w:type="spellStart"/>
            <w:proofErr w:type="gramStart"/>
            <w:r w:rsidRPr="00B1073C">
              <w:rPr>
                <w:rFonts w:ascii="Times New Roman" w:hAnsi="Times New Roman" w:cs="Times New Roman"/>
              </w:rPr>
              <w:t>недопос-тавки</w:t>
            </w:r>
            <w:proofErr w:type="spellEnd"/>
            <w:proofErr w:type="gramEnd"/>
            <w:r w:rsidRPr="00B1073C">
              <w:rPr>
                <w:rFonts w:ascii="Times New Roman" w:hAnsi="Times New Roman" w:cs="Times New Roman"/>
              </w:rPr>
              <w:t>/</w:t>
            </w:r>
            <w:proofErr w:type="spellStart"/>
            <w:r w:rsidRPr="00B1073C">
              <w:rPr>
                <w:rFonts w:ascii="Times New Roman" w:hAnsi="Times New Roman" w:cs="Times New Roman"/>
              </w:rPr>
              <w:t>сверхпост</w:t>
            </w:r>
            <w:proofErr w:type="spellEnd"/>
            <w:r w:rsidRPr="00B1073C">
              <w:rPr>
                <w:rFonts w:ascii="Times New Roman" w:hAnsi="Times New Roman" w:cs="Times New Roman"/>
              </w:rPr>
              <w:t>., %</w:t>
            </w:r>
          </w:p>
        </w:tc>
        <w:tc>
          <w:tcPr>
            <w:tcW w:w="1371" w:type="dxa"/>
            <w:tcBorders>
              <w:top w:val="single" w:sz="4" w:space="0" w:color="auto"/>
              <w:left w:val="single" w:sz="4" w:space="0" w:color="auto"/>
              <w:bottom w:val="single" w:sz="4" w:space="0" w:color="auto"/>
              <w:right w:val="single" w:sz="4" w:space="0" w:color="auto"/>
            </w:tcBorders>
            <w:hideMark/>
          </w:tcPr>
          <w:p w14:paraId="008C1462" w14:textId="77777777" w:rsidR="00F23359" w:rsidRPr="00B1073C" w:rsidRDefault="00F23359" w:rsidP="00AF5600">
            <w:pPr>
              <w:pStyle w:val="L"/>
              <w:spacing w:before="120"/>
              <w:jc w:val="center"/>
              <w:rPr>
                <w:rFonts w:ascii="Times New Roman" w:hAnsi="Times New Roman" w:cs="Times New Roman"/>
              </w:rPr>
            </w:pPr>
            <w:r w:rsidRPr="00B1073C">
              <w:rPr>
                <w:rFonts w:ascii="Times New Roman" w:hAnsi="Times New Roman" w:cs="Times New Roman"/>
              </w:rPr>
              <w:t>Срок поставки, до (календ. дата)</w:t>
            </w:r>
          </w:p>
        </w:tc>
        <w:tc>
          <w:tcPr>
            <w:tcW w:w="1033" w:type="dxa"/>
            <w:tcBorders>
              <w:top w:val="single" w:sz="4" w:space="0" w:color="auto"/>
              <w:left w:val="single" w:sz="4" w:space="0" w:color="auto"/>
              <w:bottom w:val="single" w:sz="4" w:space="0" w:color="auto"/>
              <w:right w:val="single" w:sz="4" w:space="0" w:color="auto"/>
            </w:tcBorders>
            <w:hideMark/>
          </w:tcPr>
          <w:p w14:paraId="18F6A9C7" w14:textId="77777777" w:rsidR="00F23359" w:rsidRPr="00B1073C" w:rsidRDefault="00F23359" w:rsidP="00AF5600">
            <w:pPr>
              <w:pStyle w:val="L"/>
              <w:spacing w:before="120"/>
              <w:jc w:val="center"/>
              <w:rPr>
                <w:rFonts w:ascii="Times New Roman" w:hAnsi="Times New Roman" w:cs="Times New Roman"/>
              </w:rPr>
            </w:pPr>
            <w:r w:rsidRPr="00B1073C">
              <w:rPr>
                <w:rFonts w:ascii="Times New Roman" w:hAnsi="Times New Roman" w:cs="Times New Roman"/>
              </w:rPr>
              <w:t>Цена без НДС 20 %</w:t>
            </w:r>
          </w:p>
        </w:tc>
        <w:tc>
          <w:tcPr>
            <w:tcW w:w="708" w:type="dxa"/>
            <w:tcBorders>
              <w:top w:val="single" w:sz="4" w:space="0" w:color="auto"/>
              <w:left w:val="single" w:sz="4" w:space="0" w:color="auto"/>
              <w:bottom w:val="single" w:sz="4" w:space="0" w:color="auto"/>
              <w:right w:val="single" w:sz="4" w:space="0" w:color="auto"/>
            </w:tcBorders>
            <w:hideMark/>
          </w:tcPr>
          <w:p w14:paraId="49DBF748" w14:textId="77777777" w:rsidR="00F23359" w:rsidRPr="00B1073C" w:rsidRDefault="00F23359" w:rsidP="00AF5600">
            <w:pPr>
              <w:pStyle w:val="L"/>
              <w:spacing w:before="120"/>
              <w:jc w:val="center"/>
              <w:rPr>
                <w:rFonts w:ascii="Times New Roman" w:hAnsi="Times New Roman" w:cs="Times New Roman"/>
              </w:rPr>
            </w:pPr>
            <w:r w:rsidRPr="00B1073C">
              <w:rPr>
                <w:rFonts w:ascii="Times New Roman" w:hAnsi="Times New Roman" w:cs="Times New Roman"/>
              </w:rPr>
              <w:t>Цена с НДС 20 %</w:t>
            </w:r>
          </w:p>
        </w:tc>
        <w:tc>
          <w:tcPr>
            <w:tcW w:w="993" w:type="dxa"/>
            <w:tcBorders>
              <w:top w:val="single" w:sz="4" w:space="0" w:color="auto"/>
              <w:left w:val="single" w:sz="4" w:space="0" w:color="auto"/>
              <w:bottom w:val="single" w:sz="4" w:space="0" w:color="auto"/>
              <w:right w:val="single" w:sz="4" w:space="0" w:color="auto"/>
            </w:tcBorders>
            <w:hideMark/>
          </w:tcPr>
          <w:p w14:paraId="16AA6F25" w14:textId="77777777" w:rsidR="00F23359" w:rsidRPr="00B1073C" w:rsidRDefault="00F23359" w:rsidP="00AF5600">
            <w:pPr>
              <w:pStyle w:val="L"/>
              <w:spacing w:before="120"/>
              <w:jc w:val="center"/>
              <w:rPr>
                <w:rFonts w:ascii="Times New Roman" w:hAnsi="Times New Roman" w:cs="Times New Roman"/>
              </w:rPr>
            </w:pPr>
            <w:r w:rsidRPr="00B1073C">
              <w:rPr>
                <w:rFonts w:ascii="Times New Roman" w:hAnsi="Times New Roman" w:cs="Times New Roman"/>
              </w:rPr>
              <w:t>Сумма с НДС 20 %</w:t>
            </w:r>
          </w:p>
        </w:tc>
      </w:tr>
      <w:tr w:rsidR="00F23359" w:rsidRPr="000375B7" w14:paraId="4602FE4D" w14:textId="77777777" w:rsidTr="00AF5600">
        <w:trPr>
          <w:trHeight w:val="410"/>
        </w:trPr>
        <w:tc>
          <w:tcPr>
            <w:tcW w:w="401" w:type="dxa"/>
            <w:tcBorders>
              <w:top w:val="single" w:sz="4" w:space="0" w:color="auto"/>
              <w:left w:val="single" w:sz="4" w:space="0" w:color="auto"/>
              <w:bottom w:val="single" w:sz="4" w:space="0" w:color="auto"/>
              <w:right w:val="single" w:sz="4" w:space="0" w:color="auto"/>
            </w:tcBorders>
          </w:tcPr>
          <w:p w14:paraId="1943F977" w14:textId="77777777" w:rsidR="00F23359" w:rsidRPr="000375B7" w:rsidRDefault="00F23359" w:rsidP="00AF5600">
            <w:pPr>
              <w:pStyle w:val="L"/>
              <w:spacing w:before="120"/>
              <w:jc w:val="both"/>
              <w:rPr>
                <w:rFonts w:ascii="Times New Roman" w:hAnsi="Times New Roman" w:cs="Times New Roman"/>
                <w:sz w:val="24"/>
                <w:szCs w:val="24"/>
              </w:rPr>
            </w:pPr>
          </w:p>
        </w:tc>
        <w:tc>
          <w:tcPr>
            <w:tcW w:w="1471" w:type="dxa"/>
            <w:tcBorders>
              <w:top w:val="single" w:sz="4" w:space="0" w:color="auto"/>
              <w:left w:val="single" w:sz="4" w:space="0" w:color="auto"/>
              <w:bottom w:val="single" w:sz="4" w:space="0" w:color="auto"/>
              <w:right w:val="single" w:sz="4" w:space="0" w:color="auto"/>
            </w:tcBorders>
          </w:tcPr>
          <w:p w14:paraId="5FC60738" w14:textId="77777777" w:rsidR="00F23359" w:rsidRPr="000375B7" w:rsidRDefault="00F23359" w:rsidP="00AF5600">
            <w:pPr>
              <w:pStyle w:val="L"/>
              <w:spacing w:before="120"/>
              <w:rPr>
                <w:rFonts w:ascii="Times New Roman" w:hAnsi="Times New Roman" w:cs="Times New Roman"/>
                <w:sz w:val="24"/>
                <w:szCs w:val="24"/>
              </w:rPr>
            </w:pPr>
          </w:p>
        </w:tc>
        <w:tc>
          <w:tcPr>
            <w:tcW w:w="1097" w:type="dxa"/>
            <w:tcBorders>
              <w:top w:val="single" w:sz="4" w:space="0" w:color="auto"/>
              <w:left w:val="single" w:sz="4" w:space="0" w:color="auto"/>
              <w:bottom w:val="single" w:sz="4" w:space="0" w:color="auto"/>
              <w:right w:val="single" w:sz="4" w:space="0" w:color="auto"/>
            </w:tcBorders>
          </w:tcPr>
          <w:p w14:paraId="4B0FEA00" w14:textId="77777777" w:rsidR="00F23359" w:rsidRPr="000375B7" w:rsidRDefault="00F23359" w:rsidP="00AF5600">
            <w:pPr>
              <w:pStyle w:val="L"/>
              <w:spacing w:before="120"/>
              <w:jc w:val="both"/>
              <w:rPr>
                <w:rFonts w:ascii="Times New Roman" w:hAnsi="Times New Roman"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14:paraId="3C90E91A" w14:textId="77777777" w:rsidR="00F23359" w:rsidRPr="000375B7" w:rsidRDefault="00F23359" w:rsidP="00AF5600">
            <w:pPr>
              <w:pStyle w:val="L"/>
              <w:spacing w:before="120"/>
              <w:jc w:val="both"/>
              <w:rPr>
                <w:rFonts w:ascii="Times New Roman" w:hAnsi="Times New Roman" w:cs="Times New Roman"/>
                <w:sz w:val="24"/>
                <w:szCs w:val="24"/>
              </w:rPr>
            </w:pPr>
          </w:p>
        </w:tc>
        <w:tc>
          <w:tcPr>
            <w:tcW w:w="823" w:type="dxa"/>
            <w:tcBorders>
              <w:top w:val="single" w:sz="4" w:space="0" w:color="auto"/>
              <w:left w:val="single" w:sz="4" w:space="0" w:color="auto"/>
              <w:bottom w:val="single" w:sz="4" w:space="0" w:color="auto"/>
              <w:right w:val="single" w:sz="4" w:space="0" w:color="auto"/>
            </w:tcBorders>
          </w:tcPr>
          <w:p w14:paraId="1E4B61E4" w14:textId="77777777" w:rsidR="00F23359" w:rsidRPr="000375B7" w:rsidRDefault="00F23359" w:rsidP="00AF5600">
            <w:pPr>
              <w:pStyle w:val="L"/>
              <w:spacing w:before="120"/>
              <w:jc w:val="both"/>
              <w:rPr>
                <w:rFonts w:ascii="Times New Roman" w:hAnsi="Times New Roman" w:cs="Times New Roman"/>
                <w:sz w:val="24"/>
                <w:szCs w:val="24"/>
              </w:rPr>
            </w:pPr>
          </w:p>
        </w:tc>
        <w:tc>
          <w:tcPr>
            <w:tcW w:w="1233" w:type="dxa"/>
            <w:tcBorders>
              <w:top w:val="single" w:sz="4" w:space="0" w:color="auto"/>
              <w:left w:val="single" w:sz="4" w:space="0" w:color="auto"/>
              <w:bottom w:val="single" w:sz="4" w:space="0" w:color="auto"/>
              <w:right w:val="single" w:sz="4" w:space="0" w:color="auto"/>
            </w:tcBorders>
          </w:tcPr>
          <w:p w14:paraId="4CF71A54" w14:textId="77777777" w:rsidR="00F23359" w:rsidRPr="000375B7" w:rsidRDefault="00F23359" w:rsidP="00AF5600">
            <w:pPr>
              <w:pStyle w:val="L"/>
              <w:spacing w:before="120"/>
              <w:jc w:val="both"/>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14:paraId="3EB9F2B0" w14:textId="77777777" w:rsidR="00F23359" w:rsidRPr="000375B7" w:rsidRDefault="00F23359" w:rsidP="00AF5600">
            <w:pPr>
              <w:pStyle w:val="L"/>
              <w:spacing w:before="120"/>
              <w:jc w:val="both"/>
              <w:rPr>
                <w:rFonts w:ascii="Times New Roman" w:hAnsi="Times New Roman" w:cs="Times New Roman"/>
                <w:sz w:val="24"/>
                <w:szCs w:val="24"/>
              </w:rPr>
            </w:pPr>
          </w:p>
        </w:tc>
        <w:tc>
          <w:tcPr>
            <w:tcW w:w="1033" w:type="dxa"/>
            <w:tcBorders>
              <w:top w:val="single" w:sz="4" w:space="0" w:color="auto"/>
              <w:left w:val="single" w:sz="4" w:space="0" w:color="auto"/>
              <w:bottom w:val="single" w:sz="4" w:space="0" w:color="auto"/>
              <w:right w:val="single" w:sz="4" w:space="0" w:color="auto"/>
            </w:tcBorders>
          </w:tcPr>
          <w:p w14:paraId="7EA03289" w14:textId="77777777" w:rsidR="00F23359" w:rsidRPr="000375B7" w:rsidRDefault="00F23359" w:rsidP="00AF5600">
            <w:pPr>
              <w:pStyle w:val="L"/>
              <w:spacing w:before="12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2BFA17C" w14:textId="77777777" w:rsidR="00F23359" w:rsidRPr="000375B7" w:rsidRDefault="00F23359" w:rsidP="00AF5600">
            <w:pPr>
              <w:pStyle w:val="L"/>
              <w:spacing w:before="12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CA30BA7" w14:textId="77777777" w:rsidR="00F23359" w:rsidRPr="000375B7" w:rsidRDefault="00F23359" w:rsidP="00AF5600">
            <w:pPr>
              <w:pStyle w:val="L"/>
              <w:spacing w:before="120"/>
              <w:jc w:val="both"/>
              <w:rPr>
                <w:rFonts w:ascii="Times New Roman" w:hAnsi="Times New Roman" w:cs="Times New Roman"/>
                <w:sz w:val="24"/>
                <w:szCs w:val="24"/>
              </w:rPr>
            </w:pPr>
          </w:p>
        </w:tc>
      </w:tr>
      <w:tr w:rsidR="00F23359" w:rsidRPr="000375B7" w14:paraId="1E969F41" w14:textId="77777777" w:rsidTr="00AF5600">
        <w:trPr>
          <w:trHeight w:val="360"/>
        </w:trPr>
        <w:tc>
          <w:tcPr>
            <w:tcW w:w="401" w:type="dxa"/>
            <w:tcBorders>
              <w:top w:val="single" w:sz="4" w:space="0" w:color="auto"/>
              <w:left w:val="single" w:sz="4" w:space="0" w:color="auto"/>
              <w:bottom w:val="single" w:sz="4" w:space="0" w:color="auto"/>
              <w:right w:val="single" w:sz="4" w:space="0" w:color="auto"/>
            </w:tcBorders>
          </w:tcPr>
          <w:p w14:paraId="7BE2BAE4" w14:textId="77777777" w:rsidR="00F23359" w:rsidRPr="000375B7" w:rsidRDefault="00F23359" w:rsidP="00AF5600">
            <w:pPr>
              <w:pStyle w:val="L"/>
              <w:spacing w:before="120"/>
              <w:jc w:val="both"/>
              <w:rPr>
                <w:rFonts w:ascii="Times New Roman" w:hAnsi="Times New Roman" w:cs="Times New Roman"/>
                <w:sz w:val="24"/>
                <w:szCs w:val="24"/>
              </w:rPr>
            </w:pPr>
          </w:p>
        </w:tc>
        <w:tc>
          <w:tcPr>
            <w:tcW w:w="1471" w:type="dxa"/>
            <w:tcBorders>
              <w:top w:val="single" w:sz="4" w:space="0" w:color="auto"/>
              <w:left w:val="single" w:sz="4" w:space="0" w:color="auto"/>
              <w:bottom w:val="single" w:sz="4" w:space="0" w:color="auto"/>
              <w:right w:val="single" w:sz="4" w:space="0" w:color="auto"/>
            </w:tcBorders>
            <w:hideMark/>
          </w:tcPr>
          <w:p w14:paraId="4428C4C0" w14:textId="77777777" w:rsidR="00F23359" w:rsidRPr="000375B7" w:rsidRDefault="00F23359" w:rsidP="00AF5600">
            <w:pPr>
              <w:pStyle w:val="L"/>
              <w:spacing w:before="120"/>
              <w:jc w:val="both"/>
              <w:rPr>
                <w:rFonts w:ascii="Times New Roman" w:hAnsi="Times New Roman" w:cs="Times New Roman"/>
                <w:sz w:val="24"/>
                <w:szCs w:val="24"/>
              </w:rPr>
            </w:pPr>
            <w:r w:rsidRPr="000375B7">
              <w:rPr>
                <w:rFonts w:ascii="Times New Roman" w:hAnsi="Times New Roman" w:cs="Times New Roman"/>
                <w:sz w:val="24"/>
                <w:szCs w:val="24"/>
              </w:rPr>
              <w:t>Итого</w:t>
            </w:r>
          </w:p>
        </w:tc>
        <w:tc>
          <w:tcPr>
            <w:tcW w:w="1097" w:type="dxa"/>
            <w:tcBorders>
              <w:top w:val="single" w:sz="4" w:space="0" w:color="auto"/>
              <w:left w:val="single" w:sz="4" w:space="0" w:color="auto"/>
              <w:bottom w:val="single" w:sz="4" w:space="0" w:color="auto"/>
              <w:right w:val="single" w:sz="4" w:space="0" w:color="auto"/>
            </w:tcBorders>
          </w:tcPr>
          <w:p w14:paraId="6B10C068" w14:textId="77777777" w:rsidR="00F23359" w:rsidRPr="000375B7" w:rsidRDefault="00F23359" w:rsidP="00AF5600">
            <w:pPr>
              <w:pStyle w:val="L"/>
              <w:spacing w:before="120"/>
              <w:jc w:val="both"/>
              <w:rPr>
                <w:rFonts w:ascii="Times New Roman" w:hAnsi="Times New Roman"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14:paraId="7CB23AA2" w14:textId="77777777" w:rsidR="00F23359" w:rsidRPr="000375B7" w:rsidRDefault="00F23359" w:rsidP="00AF5600">
            <w:pPr>
              <w:pStyle w:val="L"/>
              <w:spacing w:before="120"/>
              <w:jc w:val="both"/>
              <w:rPr>
                <w:rFonts w:ascii="Times New Roman" w:hAnsi="Times New Roman" w:cs="Times New Roman"/>
                <w:sz w:val="24"/>
                <w:szCs w:val="24"/>
              </w:rPr>
            </w:pPr>
          </w:p>
        </w:tc>
        <w:tc>
          <w:tcPr>
            <w:tcW w:w="823" w:type="dxa"/>
            <w:tcBorders>
              <w:top w:val="single" w:sz="4" w:space="0" w:color="auto"/>
              <w:left w:val="single" w:sz="4" w:space="0" w:color="auto"/>
              <w:bottom w:val="single" w:sz="4" w:space="0" w:color="auto"/>
              <w:right w:val="single" w:sz="4" w:space="0" w:color="auto"/>
            </w:tcBorders>
          </w:tcPr>
          <w:p w14:paraId="5C804592" w14:textId="77777777" w:rsidR="00F23359" w:rsidRPr="000375B7" w:rsidRDefault="00F23359" w:rsidP="00AF5600">
            <w:pPr>
              <w:pStyle w:val="L"/>
              <w:spacing w:before="120"/>
              <w:jc w:val="right"/>
              <w:rPr>
                <w:rFonts w:ascii="Times New Roman" w:hAnsi="Times New Roman" w:cs="Times New Roman"/>
                <w:sz w:val="24"/>
                <w:szCs w:val="24"/>
              </w:rPr>
            </w:pPr>
          </w:p>
        </w:tc>
        <w:tc>
          <w:tcPr>
            <w:tcW w:w="1233" w:type="dxa"/>
            <w:tcBorders>
              <w:top w:val="single" w:sz="4" w:space="0" w:color="auto"/>
              <w:left w:val="single" w:sz="4" w:space="0" w:color="auto"/>
              <w:bottom w:val="single" w:sz="4" w:space="0" w:color="auto"/>
              <w:right w:val="single" w:sz="4" w:space="0" w:color="auto"/>
            </w:tcBorders>
          </w:tcPr>
          <w:p w14:paraId="3FF9E175" w14:textId="77777777" w:rsidR="00F23359" w:rsidRPr="000375B7" w:rsidRDefault="00F23359" w:rsidP="00AF5600">
            <w:pPr>
              <w:pStyle w:val="L"/>
              <w:spacing w:before="120"/>
              <w:jc w:val="both"/>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14:paraId="704B2329" w14:textId="77777777" w:rsidR="00F23359" w:rsidRPr="000375B7" w:rsidRDefault="00F23359" w:rsidP="00AF5600">
            <w:pPr>
              <w:pStyle w:val="L"/>
              <w:spacing w:before="120"/>
              <w:jc w:val="both"/>
              <w:rPr>
                <w:rFonts w:ascii="Times New Roman" w:hAnsi="Times New Roman" w:cs="Times New Roman"/>
                <w:sz w:val="24"/>
                <w:szCs w:val="24"/>
              </w:rPr>
            </w:pPr>
          </w:p>
        </w:tc>
        <w:tc>
          <w:tcPr>
            <w:tcW w:w="1033" w:type="dxa"/>
            <w:tcBorders>
              <w:top w:val="single" w:sz="4" w:space="0" w:color="auto"/>
              <w:left w:val="single" w:sz="4" w:space="0" w:color="auto"/>
              <w:bottom w:val="single" w:sz="4" w:space="0" w:color="auto"/>
              <w:right w:val="single" w:sz="4" w:space="0" w:color="auto"/>
            </w:tcBorders>
          </w:tcPr>
          <w:p w14:paraId="0D90DE0C" w14:textId="77777777" w:rsidR="00F23359" w:rsidRPr="000375B7" w:rsidRDefault="00F23359" w:rsidP="00AF5600">
            <w:pPr>
              <w:pStyle w:val="L"/>
              <w:spacing w:before="12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9A33978" w14:textId="77777777" w:rsidR="00F23359" w:rsidRPr="000375B7" w:rsidRDefault="00F23359" w:rsidP="00AF5600">
            <w:pPr>
              <w:pStyle w:val="L"/>
              <w:spacing w:before="12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5E07288" w14:textId="77777777" w:rsidR="00F23359" w:rsidRPr="000375B7" w:rsidRDefault="00F23359" w:rsidP="00AF5600">
            <w:pPr>
              <w:pStyle w:val="L"/>
              <w:spacing w:before="120"/>
              <w:jc w:val="right"/>
              <w:rPr>
                <w:rFonts w:ascii="Times New Roman" w:hAnsi="Times New Roman" w:cs="Times New Roman"/>
                <w:sz w:val="24"/>
                <w:szCs w:val="24"/>
              </w:rPr>
            </w:pPr>
          </w:p>
        </w:tc>
      </w:tr>
    </w:tbl>
    <w:p w14:paraId="13683DE8" w14:textId="77777777" w:rsidR="00F23359" w:rsidRDefault="00F23359" w:rsidP="00F23359">
      <w:pPr>
        <w:pStyle w:val="L"/>
        <w:spacing w:line="240" w:lineRule="exact"/>
        <w:rPr>
          <w:rFonts w:ascii="Times New Roman" w:hAnsi="Times New Roman" w:cs="Times New Roman"/>
          <w:sz w:val="24"/>
          <w:szCs w:val="24"/>
        </w:rPr>
      </w:pPr>
    </w:p>
    <w:p w14:paraId="211BB716" w14:textId="77777777" w:rsidR="00F23359" w:rsidRPr="00F95D60" w:rsidRDefault="00F23359" w:rsidP="00F23359">
      <w:pPr>
        <w:pStyle w:val="L"/>
        <w:spacing w:line="240" w:lineRule="auto"/>
        <w:jc w:val="both"/>
        <w:rPr>
          <w:rFonts w:ascii="Times New Roman" w:hAnsi="Times New Roman" w:cs="Times New Roman"/>
          <w:sz w:val="24"/>
          <w:szCs w:val="24"/>
        </w:rPr>
      </w:pPr>
      <w:r w:rsidRPr="000375B7">
        <w:rPr>
          <w:rFonts w:ascii="Times New Roman" w:hAnsi="Times New Roman" w:cs="Times New Roman"/>
          <w:sz w:val="24"/>
          <w:szCs w:val="24"/>
        </w:rPr>
        <w:t>2. Общая стоимость ТМЦ по настоящей Спецификации составляет ________________</w:t>
      </w:r>
      <w:r>
        <w:rPr>
          <w:rFonts w:ascii="Times New Roman" w:hAnsi="Times New Roman" w:cs="Times New Roman"/>
          <w:sz w:val="24"/>
          <w:szCs w:val="24"/>
        </w:rPr>
        <w:t>, ___</w:t>
      </w:r>
      <w:r w:rsidRPr="000375B7">
        <w:rPr>
          <w:rFonts w:ascii="Times New Roman" w:hAnsi="Times New Roman" w:cs="Times New Roman"/>
          <w:b/>
          <w:color w:val="FF6600"/>
          <w:sz w:val="24"/>
          <w:szCs w:val="24"/>
        </w:rPr>
        <w:t xml:space="preserve"> </w:t>
      </w:r>
      <w:r w:rsidRPr="000375B7">
        <w:rPr>
          <w:rFonts w:ascii="Times New Roman" w:hAnsi="Times New Roman" w:cs="Times New Roman"/>
          <w:sz w:val="24"/>
          <w:szCs w:val="24"/>
        </w:rPr>
        <w:t>(_________)</w:t>
      </w:r>
      <w:r>
        <w:rPr>
          <w:rFonts w:ascii="Times New Roman" w:hAnsi="Times New Roman" w:cs="Times New Roman"/>
          <w:sz w:val="24"/>
          <w:szCs w:val="24"/>
        </w:rPr>
        <w:t xml:space="preserve"> руб.___ коп.</w:t>
      </w:r>
      <w:r w:rsidRPr="000375B7">
        <w:rPr>
          <w:rFonts w:ascii="Times New Roman" w:hAnsi="Times New Roman" w:cs="Times New Roman"/>
          <w:sz w:val="24"/>
          <w:szCs w:val="24"/>
        </w:rPr>
        <w:t xml:space="preserve">, в том числе сумма НДС </w:t>
      </w:r>
      <w:r>
        <w:rPr>
          <w:rFonts w:ascii="Times New Roman" w:hAnsi="Times New Roman" w:cs="Times New Roman"/>
          <w:sz w:val="24"/>
          <w:szCs w:val="24"/>
        </w:rPr>
        <w:t xml:space="preserve">20 % </w:t>
      </w:r>
      <w:r w:rsidRPr="000375B7">
        <w:rPr>
          <w:rFonts w:ascii="Times New Roman" w:hAnsi="Times New Roman" w:cs="Times New Roman"/>
          <w:sz w:val="24"/>
          <w:szCs w:val="24"/>
        </w:rPr>
        <w:t xml:space="preserve">- </w:t>
      </w:r>
      <w:r w:rsidRPr="00F95D60">
        <w:rPr>
          <w:rFonts w:ascii="Times New Roman" w:hAnsi="Times New Roman" w:cs="Times New Roman"/>
          <w:sz w:val="24"/>
          <w:szCs w:val="24"/>
        </w:rPr>
        <w:t>________________, __ руб.</w:t>
      </w:r>
    </w:p>
    <w:p w14:paraId="3F4B9D9C" w14:textId="77777777" w:rsidR="00F23359" w:rsidRPr="008B1FF5" w:rsidRDefault="00F23359" w:rsidP="00F23359">
      <w:pPr>
        <w:pStyle w:val="L"/>
        <w:spacing w:line="240" w:lineRule="auto"/>
        <w:jc w:val="both"/>
        <w:rPr>
          <w:rFonts w:ascii="Times New Roman" w:hAnsi="Times New Roman" w:cs="Times New Roman"/>
          <w:sz w:val="24"/>
          <w:szCs w:val="24"/>
        </w:rPr>
      </w:pPr>
      <w:r w:rsidRPr="00F95D60">
        <w:rPr>
          <w:rFonts w:ascii="Times New Roman" w:hAnsi="Times New Roman" w:cs="Times New Roman"/>
          <w:sz w:val="24"/>
          <w:szCs w:val="24"/>
        </w:rPr>
        <w:t>3. Порядок и условия оплаты. Оплата осуществляется на основании подписанных Сторонами</w:t>
      </w:r>
      <w:r w:rsidRPr="008B1FF5">
        <w:rPr>
          <w:rFonts w:ascii="Times New Roman" w:hAnsi="Times New Roman" w:cs="Times New Roman"/>
          <w:sz w:val="24"/>
          <w:szCs w:val="24"/>
        </w:rPr>
        <w:t xml:space="preserve"> ТОРГ-12 и выставленного Заказчиком счета-фактуры путем перечисления денежных средств на расчетный счет Заказчика не позднее последнего числа месяца, следующего за месяцем передачи ТМЦ Подрядчику. </w:t>
      </w:r>
    </w:p>
    <w:p w14:paraId="52EA429C" w14:textId="77777777" w:rsidR="00F23359" w:rsidRPr="008B1FF5" w:rsidRDefault="00F23359" w:rsidP="00F23359">
      <w:pPr>
        <w:jc w:val="both"/>
      </w:pPr>
      <w:r w:rsidRPr="008B1FF5">
        <w:t>Стороны договорились о проведении оплаты по копиям документов (акт приема-передачи, ТОРГ-12 и счет-фактура), полученным посредством электронных средств связи.</w:t>
      </w:r>
    </w:p>
    <w:p w14:paraId="000A4BD1" w14:textId="77777777" w:rsidR="00F23359" w:rsidRPr="008B1FF5" w:rsidRDefault="00F23359" w:rsidP="00F23359">
      <w:pPr>
        <w:jc w:val="both"/>
      </w:pPr>
      <w:r w:rsidRPr="008B1FF5">
        <w:t>Передача оригиналов документов (товарная накладная формы ТОРГ-12, счет-фактура) осуществляется Заказчиком в течение 3 (трех) календарных дней с даты направления документов по электронной почте в соответствующее Депо Подрядчика.</w:t>
      </w:r>
    </w:p>
    <w:p w14:paraId="260B4F0B" w14:textId="77777777" w:rsidR="00F23359" w:rsidRPr="008B1FF5" w:rsidRDefault="00F23359" w:rsidP="00F23359">
      <w:pPr>
        <w:pStyle w:val="ConsNonformat"/>
        <w:jc w:val="both"/>
        <w:outlineLvl w:val="0"/>
        <w:rPr>
          <w:rFonts w:ascii="Times New Roman" w:hAnsi="Times New Roman"/>
          <w:sz w:val="24"/>
          <w:szCs w:val="24"/>
        </w:rPr>
      </w:pPr>
      <w:r w:rsidRPr="008B1FF5">
        <w:rPr>
          <w:rFonts w:ascii="Times New Roman" w:hAnsi="Times New Roman"/>
          <w:sz w:val="24"/>
          <w:szCs w:val="24"/>
        </w:rPr>
        <w:t>Подрядчик оплачивает стоимость фактически переданных и принятых Подрядчиком ТМЦ, но не более суммы, определенной в настоящей Спецификации.</w:t>
      </w:r>
    </w:p>
    <w:p w14:paraId="1AE422BB" w14:textId="77777777" w:rsidR="00F23359" w:rsidRPr="000375B7" w:rsidRDefault="00F23359" w:rsidP="00F23359">
      <w:pPr>
        <w:pStyle w:val="L"/>
        <w:spacing w:line="240" w:lineRule="auto"/>
        <w:jc w:val="both"/>
        <w:rPr>
          <w:rFonts w:ascii="Times New Roman" w:hAnsi="Times New Roman" w:cs="Times New Roman"/>
          <w:sz w:val="24"/>
          <w:szCs w:val="24"/>
        </w:rPr>
      </w:pPr>
      <w:r w:rsidRPr="000375B7">
        <w:rPr>
          <w:rFonts w:ascii="Times New Roman" w:hAnsi="Times New Roman" w:cs="Times New Roman"/>
          <w:sz w:val="24"/>
          <w:szCs w:val="24"/>
        </w:rPr>
        <w:t>4. Условия доставки/поставки ТМЦ: __________________.</w:t>
      </w:r>
    </w:p>
    <w:p w14:paraId="3D1516DB" w14:textId="77777777" w:rsidR="00F23359" w:rsidRPr="000375B7" w:rsidRDefault="00F23359" w:rsidP="00F23359">
      <w:pPr>
        <w:pStyle w:val="L"/>
        <w:spacing w:line="240" w:lineRule="auto"/>
        <w:jc w:val="both"/>
        <w:rPr>
          <w:rFonts w:ascii="Times New Roman" w:hAnsi="Times New Roman" w:cs="Times New Roman"/>
          <w:sz w:val="24"/>
          <w:szCs w:val="24"/>
        </w:rPr>
      </w:pPr>
      <w:r w:rsidRPr="000375B7">
        <w:rPr>
          <w:rFonts w:ascii="Times New Roman" w:hAnsi="Times New Roman" w:cs="Times New Roman"/>
          <w:sz w:val="24"/>
          <w:szCs w:val="24"/>
        </w:rPr>
        <w:t>5. Вид транспорта: _______________.</w:t>
      </w:r>
    </w:p>
    <w:p w14:paraId="6D1AAEDD" w14:textId="77777777" w:rsidR="00F23359" w:rsidRPr="000375B7" w:rsidRDefault="00F23359" w:rsidP="00F23359">
      <w:pPr>
        <w:pStyle w:val="L"/>
        <w:spacing w:line="240" w:lineRule="auto"/>
        <w:jc w:val="both"/>
        <w:rPr>
          <w:rFonts w:ascii="Times New Roman" w:hAnsi="Times New Roman" w:cs="Times New Roman"/>
          <w:sz w:val="24"/>
          <w:szCs w:val="24"/>
        </w:rPr>
      </w:pPr>
      <w:r w:rsidRPr="000375B7">
        <w:rPr>
          <w:rFonts w:ascii="Times New Roman" w:hAnsi="Times New Roman" w:cs="Times New Roman"/>
          <w:sz w:val="24"/>
          <w:szCs w:val="24"/>
        </w:rPr>
        <w:t xml:space="preserve">6. Дополнительные условия (о маркировке, таре, упаковке товара, графике поставок, перечне документов на Товар, акте приема-передачи документов на </w:t>
      </w:r>
      <w:r>
        <w:rPr>
          <w:rFonts w:ascii="Times New Roman" w:hAnsi="Times New Roman" w:cs="Times New Roman"/>
          <w:sz w:val="24"/>
          <w:szCs w:val="24"/>
        </w:rPr>
        <w:t>Т</w:t>
      </w:r>
      <w:r w:rsidRPr="000375B7">
        <w:rPr>
          <w:rFonts w:ascii="Times New Roman" w:hAnsi="Times New Roman" w:cs="Times New Roman"/>
          <w:sz w:val="24"/>
          <w:szCs w:val="24"/>
        </w:rPr>
        <w:t>овар, инспектировании, срок годности): ______________.</w:t>
      </w:r>
    </w:p>
    <w:p w14:paraId="33B35649" w14:textId="77777777" w:rsidR="00F23359" w:rsidRPr="000375B7" w:rsidRDefault="00F23359" w:rsidP="00F23359">
      <w:pPr>
        <w:jc w:val="both"/>
      </w:pPr>
      <w:r w:rsidRPr="000375B7">
        <w:t>7. Заказчик гарантирует, что ТМЦ принадлеж</w:t>
      </w:r>
      <w:r>
        <w:t>а</w:t>
      </w:r>
      <w:r w:rsidRPr="000375B7">
        <w:t>т Заказчику на праве собственности, не явля</w:t>
      </w:r>
      <w:r>
        <w:t>ю</w:t>
      </w:r>
      <w:r w:rsidRPr="000375B7">
        <w:t>тся предметом залога, не наход</w:t>
      </w:r>
      <w:r>
        <w:t>я</w:t>
      </w:r>
      <w:r w:rsidRPr="000375B7">
        <w:t>тся под арестом и не явля</w:t>
      </w:r>
      <w:r>
        <w:t>ю</w:t>
      </w:r>
      <w:r w:rsidRPr="000375B7">
        <w:t>тся предметом исков третьих лиц.</w:t>
      </w:r>
    </w:p>
    <w:p w14:paraId="02020E0F" w14:textId="77777777" w:rsidR="00F23359" w:rsidRPr="000375B7" w:rsidRDefault="00F23359" w:rsidP="00F23359">
      <w:pPr>
        <w:jc w:val="both"/>
      </w:pPr>
      <w:r w:rsidRPr="000375B7">
        <w:t>8. Право собственности на ТМЦ, а также риск случайн</w:t>
      </w:r>
      <w:r>
        <w:t>ой гибели или порчи ТМЦ переходя</w:t>
      </w:r>
      <w:r w:rsidRPr="000375B7">
        <w:t xml:space="preserve">т от Заказчика к Подрядчику на дату передачи ТМЦ Грузополучателю, по Акту приема-передачи и товарной накладной унифицированной формы ТОРГ-12. </w:t>
      </w:r>
    </w:p>
    <w:p w14:paraId="23E1F944" w14:textId="77777777" w:rsidR="00F23359" w:rsidRDefault="00F23359" w:rsidP="00F23359">
      <w:pPr>
        <w:widowControl w:val="0"/>
        <w:jc w:val="both"/>
      </w:pPr>
      <w:r w:rsidRPr="000375B7">
        <w:lastRenderedPageBreak/>
        <w:t>Комплектность ТМЦ должна соответствовать государственным стандартам, техническим условиям или другой нормативно-технической документации, указанной в Спецификации.</w:t>
      </w:r>
    </w:p>
    <w:p w14:paraId="2F2478CD" w14:textId="77777777" w:rsidR="00F23359" w:rsidRDefault="00F23359" w:rsidP="00F23359">
      <w:pPr>
        <w:jc w:val="both"/>
        <w:rPr>
          <w:noProof/>
        </w:rPr>
      </w:pPr>
      <w:r w:rsidRPr="002848D9">
        <w:rPr>
          <w:rFonts w:eastAsia="MS Mincho"/>
          <w:bCs/>
          <w:iCs/>
          <w:color w:val="000000"/>
        </w:rPr>
        <w:t xml:space="preserve">9. </w:t>
      </w:r>
      <w:r w:rsidRPr="00852007">
        <w:rPr>
          <w:rFonts w:eastAsia="MS Mincho"/>
          <w:bCs/>
          <w:iCs/>
          <w:color w:val="000000"/>
        </w:rPr>
        <w:t>В случае передачи</w:t>
      </w:r>
      <w:r w:rsidRPr="00C26EBC">
        <w:rPr>
          <w:rFonts w:eastAsia="MS Mincho"/>
          <w:bCs/>
          <w:iCs/>
          <w:color w:val="000000"/>
        </w:rPr>
        <w:t xml:space="preserve"> ТМЦ Подрядчику на территории третьих лиц</w:t>
      </w:r>
      <w:r w:rsidRPr="002848D9">
        <w:rPr>
          <w:rFonts w:eastAsia="MS Mincho"/>
          <w:bCs/>
          <w:iCs/>
          <w:color w:val="000000"/>
        </w:rPr>
        <w:t xml:space="preserve"> </w:t>
      </w:r>
      <w:r w:rsidRPr="00852007">
        <w:rPr>
          <w:rFonts w:eastAsia="MS Mincho"/>
          <w:bCs/>
          <w:iCs/>
          <w:color w:val="000000"/>
        </w:rPr>
        <w:t xml:space="preserve">приемка ТМЦ по качеству осуществляется </w:t>
      </w:r>
      <w:r w:rsidRPr="002848D9">
        <w:rPr>
          <w:noProof/>
        </w:rPr>
        <w:t>на предприятиях Подрядчика (грузополучателя) путем</w:t>
      </w:r>
      <w:r>
        <w:rPr>
          <w:noProof/>
        </w:rPr>
        <w:t xml:space="preserve"> </w:t>
      </w:r>
      <w:r w:rsidRPr="00AE5BAF">
        <w:rPr>
          <w:noProof/>
        </w:rPr>
        <w:t>пров</w:t>
      </w:r>
      <w:r>
        <w:rPr>
          <w:noProof/>
        </w:rPr>
        <w:t>едения</w:t>
      </w:r>
      <w:r w:rsidRPr="00AE5BAF">
        <w:rPr>
          <w:noProof/>
        </w:rPr>
        <w:t xml:space="preserve"> проверк</w:t>
      </w:r>
      <w:r>
        <w:rPr>
          <w:noProof/>
        </w:rPr>
        <w:t>и</w:t>
      </w:r>
      <w:r w:rsidRPr="00AE5BAF">
        <w:rPr>
          <w:noProof/>
        </w:rPr>
        <w:t xml:space="preserve"> в «Федеральной системе учета Министерства транспорта РФ» на предмет браковки </w:t>
      </w:r>
      <w:r>
        <w:rPr>
          <w:noProof/>
        </w:rPr>
        <w:t>ТМЦ</w:t>
      </w:r>
      <w:r w:rsidRPr="00AE5BAF">
        <w:rPr>
          <w:noProof/>
        </w:rPr>
        <w:t xml:space="preserve"> на иных вагоноремонтных предприятиях</w:t>
      </w:r>
      <w:r>
        <w:rPr>
          <w:noProof/>
        </w:rPr>
        <w:t xml:space="preserve">, а также </w:t>
      </w:r>
      <w:r w:rsidRPr="00AE5BAF">
        <w:rPr>
          <w:noProof/>
        </w:rPr>
        <w:t>входн</w:t>
      </w:r>
      <w:r>
        <w:rPr>
          <w:noProof/>
        </w:rPr>
        <w:t>ого</w:t>
      </w:r>
      <w:r w:rsidRPr="00AE5BAF">
        <w:rPr>
          <w:noProof/>
        </w:rPr>
        <w:t xml:space="preserve"> контрол</w:t>
      </w:r>
      <w:r>
        <w:rPr>
          <w:noProof/>
        </w:rPr>
        <w:t xml:space="preserve">я, включающего </w:t>
      </w:r>
      <w:r w:rsidRPr="00AE5BAF">
        <w:rPr>
          <w:noProof/>
        </w:rPr>
        <w:t>визуальный осмотр и неразрушающий контроль</w:t>
      </w:r>
      <w:r>
        <w:rPr>
          <w:noProof/>
        </w:rPr>
        <w:t>.</w:t>
      </w:r>
    </w:p>
    <w:p w14:paraId="253B2BD0" w14:textId="77777777" w:rsidR="00F23359" w:rsidRPr="009E0B92" w:rsidRDefault="00F23359" w:rsidP="00F23359">
      <w:pPr>
        <w:jc w:val="both"/>
        <w:rPr>
          <w:noProof/>
        </w:rPr>
      </w:pPr>
      <w:r>
        <w:rPr>
          <w:noProof/>
        </w:rPr>
        <w:t>В</w:t>
      </w:r>
      <w:r w:rsidRPr="002C1182">
        <w:rPr>
          <w:noProof/>
        </w:rPr>
        <w:t xml:space="preserve"> случае выявления при входном контроле дефектов </w:t>
      </w:r>
      <w:r>
        <w:rPr>
          <w:noProof/>
        </w:rPr>
        <w:t>ТМЦ</w:t>
      </w:r>
      <w:r w:rsidRPr="002C1182">
        <w:rPr>
          <w:noProof/>
        </w:rPr>
        <w:t>, не подлежащих ремонту и восстановлению, либо дефектов, запрещающих дальнейшее использование данн</w:t>
      </w:r>
      <w:r>
        <w:rPr>
          <w:noProof/>
        </w:rPr>
        <w:t>ых</w:t>
      </w:r>
      <w:r w:rsidRPr="002C1182">
        <w:rPr>
          <w:noProof/>
        </w:rPr>
        <w:t xml:space="preserve"> </w:t>
      </w:r>
      <w:r>
        <w:rPr>
          <w:noProof/>
        </w:rPr>
        <w:t>ТМЦ</w:t>
      </w:r>
      <w:r w:rsidRPr="002C1182">
        <w:rPr>
          <w:noProof/>
        </w:rPr>
        <w:t xml:space="preserve"> в соответствии нормативно-технической документацией</w:t>
      </w:r>
      <w:r>
        <w:rPr>
          <w:noProof/>
        </w:rPr>
        <w:t>,</w:t>
      </w:r>
      <w:r w:rsidRPr="002C1182">
        <w:rPr>
          <w:noProof/>
        </w:rPr>
        <w:t xml:space="preserve"> </w:t>
      </w:r>
      <w:r>
        <w:rPr>
          <w:noProof/>
        </w:rPr>
        <w:t>Подрядчик</w:t>
      </w:r>
      <w:r w:rsidRPr="002C1182">
        <w:rPr>
          <w:noProof/>
        </w:rPr>
        <w:t xml:space="preserve"> вправе </w:t>
      </w:r>
      <w:r w:rsidRPr="009E0B92">
        <w:rPr>
          <w:noProof/>
        </w:rPr>
        <w:t>по своему выбору:</w:t>
      </w:r>
    </w:p>
    <w:p w14:paraId="6A0C8E25" w14:textId="77777777" w:rsidR="00F23359" w:rsidRPr="009E0B92" w:rsidRDefault="00F23359" w:rsidP="00F23359">
      <w:pPr>
        <w:jc w:val="both"/>
        <w:rPr>
          <w:noProof/>
        </w:rPr>
      </w:pPr>
      <w:r w:rsidRPr="002C1182">
        <w:rPr>
          <w:noProof/>
        </w:rPr>
        <w:t xml:space="preserve">- </w:t>
      </w:r>
      <w:r w:rsidRPr="009E0B92">
        <w:rPr>
          <w:noProof/>
        </w:rPr>
        <w:t xml:space="preserve">отказаться от приемки таких </w:t>
      </w:r>
      <w:r>
        <w:rPr>
          <w:noProof/>
        </w:rPr>
        <w:t>ТМЦ</w:t>
      </w:r>
      <w:r w:rsidRPr="009E0B92">
        <w:rPr>
          <w:noProof/>
        </w:rPr>
        <w:t xml:space="preserve">. </w:t>
      </w:r>
      <w:r>
        <w:rPr>
          <w:noProof/>
        </w:rPr>
        <w:t xml:space="preserve">При таком </w:t>
      </w:r>
      <w:r w:rsidRPr="009E0B92">
        <w:rPr>
          <w:noProof/>
        </w:rPr>
        <w:t>отказ</w:t>
      </w:r>
      <w:r>
        <w:rPr>
          <w:noProof/>
        </w:rPr>
        <w:t>е</w:t>
      </w:r>
      <w:r w:rsidRPr="009E0B92">
        <w:rPr>
          <w:noProof/>
        </w:rPr>
        <w:t xml:space="preserve"> </w:t>
      </w:r>
      <w:r>
        <w:rPr>
          <w:noProof/>
        </w:rPr>
        <w:t xml:space="preserve">Подрядчик </w:t>
      </w:r>
      <w:r>
        <w:t>не вправе требовать от Заказчика допоставки ТМЦ, а Заказчик не вправе требовать выборки недопоставленных ТМЦ</w:t>
      </w:r>
      <w:r w:rsidRPr="009E0B92">
        <w:rPr>
          <w:noProof/>
        </w:rPr>
        <w:t>;</w:t>
      </w:r>
    </w:p>
    <w:p w14:paraId="7EB61B7F" w14:textId="77777777" w:rsidR="00F23359" w:rsidRPr="002C1182" w:rsidRDefault="00F23359" w:rsidP="00F23359">
      <w:pPr>
        <w:jc w:val="both"/>
        <w:rPr>
          <w:noProof/>
        </w:rPr>
      </w:pPr>
      <w:r w:rsidRPr="002C1182">
        <w:rPr>
          <w:noProof/>
        </w:rPr>
        <w:t xml:space="preserve">- </w:t>
      </w:r>
      <w:r w:rsidRPr="009E0B92">
        <w:rPr>
          <w:noProof/>
        </w:rPr>
        <w:t xml:space="preserve">потребовать уменьшения стоимости </w:t>
      </w:r>
      <w:r>
        <w:rPr>
          <w:noProof/>
        </w:rPr>
        <w:t>ТМЦ</w:t>
      </w:r>
      <w:r w:rsidRPr="009E0B92">
        <w:rPr>
          <w:noProof/>
        </w:rPr>
        <w:t xml:space="preserve">. В случае уменьшения стоимости </w:t>
      </w:r>
      <w:r>
        <w:rPr>
          <w:noProof/>
        </w:rPr>
        <w:t>ТМЦ</w:t>
      </w:r>
      <w:r w:rsidRPr="009E0B92">
        <w:rPr>
          <w:noProof/>
        </w:rPr>
        <w:t>,</w:t>
      </w:r>
      <w:r w:rsidRPr="002C1182">
        <w:rPr>
          <w:noProof/>
        </w:rPr>
        <w:t xml:space="preserve"> </w:t>
      </w:r>
      <w:r w:rsidRPr="009E0B92">
        <w:rPr>
          <w:noProof/>
        </w:rPr>
        <w:t xml:space="preserve">Стороны оформляют корректировочную Спецификацию к </w:t>
      </w:r>
      <w:r>
        <w:rPr>
          <w:noProof/>
        </w:rPr>
        <w:t>настоящей</w:t>
      </w:r>
      <w:r w:rsidRPr="009E0B92">
        <w:rPr>
          <w:noProof/>
        </w:rPr>
        <w:t xml:space="preserve"> Спецификации</w:t>
      </w:r>
      <w:r>
        <w:rPr>
          <w:noProof/>
        </w:rPr>
        <w:t>.</w:t>
      </w:r>
    </w:p>
    <w:p w14:paraId="2B49D338" w14:textId="77777777" w:rsidR="00F23359" w:rsidRPr="000375B7" w:rsidRDefault="00F23359" w:rsidP="00F23359">
      <w:pPr>
        <w:jc w:val="both"/>
      </w:pPr>
      <w:r>
        <w:t>10</w:t>
      </w:r>
      <w:r w:rsidRPr="000375B7">
        <w:t>. Настоящая Спецификация составлена в двух экземплярах</w:t>
      </w:r>
      <w:r>
        <w:t>,</w:t>
      </w:r>
      <w:r w:rsidRPr="000375B7">
        <w:t xml:space="preserve"> по одному</w:t>
      </w:r>
      <w:r>
        <w:t xml:space="preserve"> экземпляру</w:t>
      </w:r>
      <w:r w:rsidRPr="000375B7">
        <w:t xml:space="preserve"> для каждой из Сторон, является неотъемлемой частью </w:t>
      </w:r>
      <w:r>
        <w:t>Д</w:t>
      </w:r>
      <w:r w:rsidRPr="000375B7">
        <w:t>оговора __________ от ___________ г.</w:t>
      </w:r>
    </w:p>
    <w:p w14:paraId="4A38DD64" w14:textId="77777777" w:rsidR="00F23359" w:rsidRPr="000375B7" w:rsidRDefault="00F23359" w:rsidP="00F23359">
      <w:pPr>
        <w:jc w:val="center"/>
        <w:rPr>
          <w:b/>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59"/>
      </w:tblGrid>
      <w:tr w:rsidR="00F23359" w:rsidRPr="000375B7" w14:paraId="2B2FEFB2" w14:textId="77777777" w:rsidTr="00AF5600">
        <w:trPr>
          <w:trHeight w:val="438"/>
        </w:trPr>
        <w:tc>
          <w:tcPr>
            <w:tcW w:w="5148" w:type="dxa"/>
            <w:tcBorders>
              <w:top w:val="nil"/>
              <w:left w:val="nil"/>
              <w:bottom w:val="nil"/>
              <w:right w:val="nil"/>
            </w:tcBorders>
            <w:vAlign w:val="center"/>
          </w:tcPr>
          <w:p w14:paraId="02921B33" w14:textId="77777777" w:rsidR="00F23359" w:rsidRPr="000375B7" w:rsidRDefault="00F23359" w:rsidP="00AF5600">
            <w:pPr>
              <w:pStyle w:val="ConsNormal"/>
              <w:ind w:firstLine="0"/>
              <w:rPr>
                <w:rFonts w:ascii="Times New Roman" w:hAnsi="Times New Roman"/>
                <w:b/>
                <w:sz w:val="24"/>
                <w:szCs w:val="24"/>
              </w:rPr>
            </w:pPr>
            <w:r w:rsidRPr="000375B7">
              <w:rPr>
                <w:rFonts w:ascii="Times New Roman" w:hAnsi="Times New Roman"/>
                <w:b/>
                <w:sz w:val="24"/>
                <w:szCs w:val="24"/>
              </w:rPr>
              <w:t>От Заказчика</w:t>
            </w:r>
            <w:r>
              <w:rPr>
                <w:rFonts w:ascii="Times New Roman" w:hAnsi="Times New Roman"/>
                <w:b/>
                <w:sz w:val="24"/>
                <w:szCs w:val="24"/>
              </w:rPr>
              <w:t>:</w:t>
            </w:r>
          </w:p>
          <w:p w14:paraId="3A2A2D26" w14:textId="77777777" w:rsidR="00F23359" w:rsidRPr="000375B7" w:rsidRDefault="00F23359" w:rsidP="00AF5600">
            <w:pPr>
              <w:pStyle w:val="ConsNormal"/>
              <w:ind w:firstLine="0"/>
              <w:rPr>
                <w:rFonts w:ascii="Times New Roman" w:hAnsi="Times New Roman"/>
                <w:b/>
                <w:sz w:val="24"/>
                <w:szCs w:val="24"/>
              </w:rPr>
            </w:pPr>
          </w:p>
        </w:tc>
        <w:tc>
          <w:tcPr>
            <w:tcW w:w="5059" w:type="dxa"/>
            <w:tcBorders>
              <w:top w:val="nil"/>
              <w:left w:val="nil"/>
              <w:bottom w:val="nil"/>
              <w:right w:val="nil"/>
            </w:tcBorders>
            <w:vAlign w:val="center"/>
          </w:tcPr>
          <w:p w14:paraId="7F12D86E" w14:textId="77777777" w:rsidR="00F23359" w:rsidRPr="000375B7" w:rsidRDefault="00F23359" w:rsidP="00AF5600">
            <w:pPr>
              <w:pStyle w:val="ConsNormal"/>
              <w:ind w:firstLine="709"/>
              <w:rPr>
                <w:rFonts w:ascii="Times New Roman" w:hAnsi="Times New Roman"/>
                <w:b/>
                <w:sz w:val="24"/>
                <w:szCs w:val="24"/>
              </w:rPr>
            </w:pPr>
            <w:r w:rsidRPr="000375B7">
              <w:rPr>
                <w:rFonts w:ascii="Times New Roman" w:hAnsi="Times New Roman"/>
                <w:b/>
                <w:sz w:val="24"/>
                <w:szCs w:val="24"/>
              </w:rPr>
              <w:t xml:space="preserve">  От Подрядчика</w:t>
            </w:r>
            <w:r>
              <w:rPr>
                <w:rFonts w:ascii="Times New Roman" w:hAnsi="Times New Roman"/>
                <w:b/>
                <w:sz w:val="24"/>
                <w:szCs w:val="24"/>
              </w:rPr>
              <w:t>:</w:t>
            </w:r>
          </w:p>
          <w:p w14:paraId="1105EBB3" w14:textId="77777777" w:rsidR="00F23359" w:rsidRPr="000375B7" w:rsidRDefault="00F23359" w:rsidP="00AF5600">
            <w:pPr>
              <w:pStyle w:val="ConsNormal"/>
              <w:ind w:firstLine="709"/>
              <w:rPr>
                <w:rFonts w:ascii="Times New Roman" w:hAnsi="Times New Roman"/>
                <w:b/>
                <w:sz w:val="24"/>
                <w:szCs w:val="24"/>
              </w:rPr>
            </w:pPr>
          </w:p>
        </w:tc>
      </w:tr>
      <w:tr w:rsidR="00F23359" w:rsidRPr="000375B7" w14:paraId="77D59D64" w14:textId="77777777" w:rsidTr="00AF5600">
        <w:trPr>
          <w:trHeight w:val="438"/>
        </w:trPr>
        <w:tc>
          <w:tcPr>
            <w:tcW w:w="5148" w:type="dxa"/>
            <w:tcBorders>
              <w:top w:val="nil"/>
              <w:left w:val="nil"/>
              <w:bottom w:val="nil"/>
              <w:right w:val="nil"/>
            </w:tcBorders>
            <w:vAlign w:val="center"/>
          </w:tcPr>
          <w:p w14:paraId="690B45F2" w14:textId="77777777" w:rsidR="00F23359" w:rsidRPr="000375B7" w:rsidRDefault="00F23359" w:rsidP="00AF5600">
            <w:pPr>
              <w:pStyle w:val="ConsNormal"/>
              <w:ind w:firstLine="0"/>
              <w:rPr>
                <w:rFonts w:ascii="Times New Roman" w:hAnsi="Times New Roman"/>
                <w:b/>
                <w:sz w:val="24"/>
                <w:szCs w:val="24"/>
              </w:rPr>
            </w:pPr>
          </w:p>
          <w:p w14:paraId="70873D49" w14:textId="77777777" w:rsidR="00F23359" w:rsidRPr="000375B7" w:rsidRDefault="00F23359" w:rsidP="00AF5600">
            <w:pPr>
              <w:pStyle w:val="ConsNormal"/>
              <w:ind w:firstLine="0"/>
              <w:rPr>
                <w:rFonts w:ascii="Times New Roman" w:hAnsi="Times New Roman"/>
                <w:b/>
                <w:sz w:val="24"/>
                <w:szCs w:val="24"/>
              </w:rPr>
            </w:pPr>
            <w:r w:rsidRPr="000375B7">
              <w:rPr>
                <w:rFonts w:ascii="Times New Roman" w:hAnsi="Times New Roman"/>
                <w:b/>
                <w:sz w:val="24"/>
                <w:szCs w:val="24"/>
              </w:rPr>
              <w:t>________________ /_____________/</w:t>
            </w:r>
          </w:p>
          <w:p w14:paraId="0F471AB3" w14:textId="77777777" w:rsidR="00F23359" w:rsidRPr="000375B7" w:rsidRDefault="00F23359" w:rsidP="00AF5600">
            <w:pPr>
              <w:pStyle w:val="ConsNormal"/>
              <w:ind w:firstLine="0"/>
              <w:rPr>
                <w:rFonts w:ascii="Times New Roman" w:hAnsi="Times New Roman"/>
                <w:b/>
                <w:sz w:val="24"/>
                <w:szCs w:val="24"/>
              </w:rPr>
            </w:pPr>
          </w:p>
          <w:p w14:paraId="35D7FE33" w14:textId="585783CD" w:rsidR="00F23359" w:rsidRPr="000375B7" w:rsidRDefault="00F23359" w:rsidP="00AF5600">
            <w:pPr>
              <w:pStyle w:val="ConsNormal"/>
              <w:rPr>
                <w:rFonts w:ascii="Times New Roman" w:hAnsi="Times New Roman"/>
                <w:b/>
                <w:sz w:val="24"/>
                <w:szCs w:val="24"/>
              </w:rPr>
            </w:pPr>
            <w:r w:rsidRPr="000375B7">
              <w:rPr>
                <w:rFonts w:ascii="Times New Roman" w:hAnsi="Times New Roman"/>
                <w:b/>
                <w:sz w:val="24"/>
                <w:szCs w:val="24"/>
              </w:rPr>
              <w:t xml:space="preserve">    </w:t>
            </w:r>
            <w:proofErr w:type="spellStart"/>
            <w:r w:rsidR="00C0708A">
              <w:rPr>
                <w:rFonts w:ascii="Times New Roman" w:hAnsi="Times New Roman"/>
                <w:b/>
                <w:sz w:val="24"/>
                <w:szCs w:val="24"/>
              </w:rPr>
              <w:t>м</w:t>
            </w:r>
            <w:r w:rsidRPr="000375B7">
              <w:rPr>
                <w:rFonts w:ascii="Times New Roman" w:hAnsi="Times New Roman"/>
                <w:b/>
                <w:sz w:val="24"/>
                <w:szCs w:val="24"/>
              </w:rPr>
              <w:t>.</w:t>
            </w:r>
            <w:r w:rsidR="00C0708A">
              <w:rPr>
                <w:rFonts w:ascii="Times New Roman" w:hAnsi="Times New Roman"/>
                <w:b/>
                <w:sz w:val="24"/>
                <w:szCs w:val="24"/>
              </w:rPr>
              <w:t>п</w:t>
            </w:r>
            <w:proofErr w:type="spellEnd"/>
            <w:r w:rsidRPr="000375B7">
              <w:rPr>
                <w:rFonts w:ascii="Times New Roman" w:hAnsi="Times New Roman"/>
                <w:b/>
                <w:sz w:val="24"/>
                <w:szCs w:val="24"/>
              </w:rPr>
              <w:t>.</w:t>
            </w:r>
          </w:p>
        </w:tc>
        <w:tc>
          <w:tcPr>
            <w:tcW w:w="5059" w:type="dxa"/>
            <w:tcBorders>
              <w:top w:val="nil"/>
              <w:left w:val="nil"/>
              <w:bottom w:val="nil"/>
              <w:right w:val="nil"/>
            </w:tcBorders>
            <w:vAlign w:val="center"/>
          </w:tcPr>
          <w:p w14:paraId="3A3FB4B5" w14:textId="77777777" w:rsidR="00F23359" w:rsidRPr="000375B7" w:rsidRDefault="00F23359" w:rsidP="00AF5600">
            <w:pPr>
              <w:pStyle w:val="ConsNormal"/>
              <w:rPr>
                <w:rFonts w:ascii="Times New Roman" w:hAnsi="Times New Roman"/>
                <w:b/>
                <w:sz w:val="24"/>
                <w:szCs w:val="24"/>
              </w:rPr>
            </w:pPr>
            <w:r w:rsidRPr="000375B7">
              <w:rPr>
                <w:rFonts w:ascii="Times New Roman" w:hAnsi="Times New Roman"/>
                <w:b/>
                <w:sz w:val="24"/>
                <w:szCs w:val="24"/>
              </w:rPr>
              <w:t xml:space="preserve">  </w:t>
            </w:r>
          </w:p>
          <w:p w14:paraId="390456DA" w14:textId="77777777" w:rsidR="00F23359" w:rsidRPr="000375B7" w:rsidRDefault="00F23359" w:rsidP="00AF5600">
            <w:pPr>
              <w:pStyle w:val="ConsNormal"/>
              <w:ind w:firstLine="0"/>
              <w:rPr>
                <w:rFonts w:ascii="Times New Roman" w:hAnsi="Times New Roman"/>
                <w:b/>
                <w:sz w:val="24"/>
                <w:szCs w:val="24"/>
              </w:rPr>
            </w:pPr>
            <w:r w:rsidRPr="000375B7">
              <w:rPr>
                <w:rFonts w:ascii="Times New Roman" w:hAnsi="Times New Roman"/>
                <w:b/>
                <w:sz w:val="24"/>
                <w:szCs w:val="24"/>
              </w:rPr>
              <w:t>________________ /_____________/</w:t>
            </w:r>
          </w:p>
          <w:p w14:paraId="7684AD87" w14:textId="77777777" w:rsidR="00F23359" w:rsidRPr="000375B7" w:rsidRDefault="00F23359" w:rsidP="00AF5600">
            <w:pPr>
              <w:pStyle w:val="ConsNormal"/>
              <w:ind w:firstLine="0"/>
              <w:rPr>
                <w:rFonts w:ascii="Times New Roman" w:hAnsi="Times New Roman"/>
                <w:b/>
                <w:sz w:val="24"/>
                <w:szCs w:val="24"/>
              </w:rPr>
            </w:pPr>
          </w:p>
          <w:p w14:paraId="5B02070E" w14:textId="58FE2827" w:rsidR="00F23359" w:rsidRPr="000375B7" w:rsidRDefault="00F23359" w:rsidP="00AF5600">
            <w:pPr>
              <w:pStyle w:val="ConsNormal"/>
              <w:ind w:firstLine="709"/>
              <w:rPr>
                <w:rFonts w:ascii="Times New Roman" w:hAnsi="Times New Roman"/>
                <w:b/>
                <w:sz w:val="24"/>
                <w:szCs w:val="24"/>
              </w:rPr>
            </w:pPr>
            <w:r w:rsidRPr="000375B7">
              <w:rPr>
                <w:rFonts w:ascii="Times New Roman" w:hAnsi="Times New Roman"/>
                <w:b/>
                <w:sz w:val="24"/>
                <w:szCs w:val="24"/>
              </w:rPr>
              <w:t xml:space="preserve">    </w:t>
            </w:r>
            <w:proofErr w:type="spellStart"/>
            <w:r w:rsidR="00C0708A">
              <w:rPr>
                <w:rFonts w:ascii="Times New Roman" w:hAnsi="Times New Roman"/>
                <w:b/>
                <w:sz w:val="24"/>
                <w:szCs w:val="24"/>
              </w:rPr>
              <w:t>м</w:t>
            </w:r>
            <w:r w:rsidRPr="000375B7">
              <w:rPr>
                <w:rFonts w:ascii="Times New Roman" w:hAnsi="Times New Roman"/>
                <w:b/>
                <w:sz w:val="24"/>
                <w:szCs w:val="24"/>
              </w:rPr>
              <w:t>.</w:t>
            </w:r>
            <w:r w:rsidR="00C0708A">
              <w:rPr>
                <w:rFonts w:ascii="Times New Roman" w:hAnsi="Times New Roman"/>
                <w:b/>
                <w:sz w:val="24"/>
                <w:szCs w:val="24"/>
              </w:rPr>
              <w:t>п</w:t>
            </w:r>
            <w:proofErr w:type="spellEnd"/>
            <w:r w:rsidRPr="000375B7">
              <w:rPr>
                <w:rFonts w:ascii="Times New Roman" w:hAnsi="Times New Roman"/>
                <w:b/>
                <w:sz w:val="24"/>
                <w:szCs w:val="24"/>
              </w:rPr>
              <w:t>.</w:t>
            </w:r>
          </w:p>
        </w:tc>
      </w:tr>
    </w:tbl>
    <w:p w14:paraId="59040874" w14:textId="77777777" w:rsidR="00F23359" w:rsidRDefault="00F23359" w:rsidP="00F23359">
      <w:pPr>
        <w:jc w:val="both"/>
      </w:pPr>
      <w:r w:rsidRPr="000375B7">
        <w:t xml:space="preserve">                                               </w:t>
      </w:r>
    </w:p>
    <w:p w14:paraId="0AC51F30" w14:textId="77777777" w:rsidR="00F23359" w:rsidRDefault="00F23359" w:rsidP="00F23359">
      <w:pPr>
        <w:jc w:val="center"/>
      </w:pPr>
    </w:p>
    <w:p w14:paraId="474A2E22" w14:textId="77777777" w:rsidR="00F23359" w:rsidRDefault="00F23359" w:rsidP="00F23359">
      <w:pPr>
        <w:jc w:val="center"/>
      </w:pPr>
    </w:p>
    <w:p w14:paraId="03D8A2F3" w14:textId="77777777" w:rsidR="00F23359" w:rsidRDefault="00F23359" w:rsidP="00F23359">
      <w:pPr>
        <w:jc w:val="center"/>
      </w:pPr>
    </w:p>
    <w:p w14:paraId="28EFFA87" w14:textId="77777777" w:rsidR="00F23359" w:rsidRPr="002C1110" w:rsidRDefault="00F23359" w:rsidP="00F23359">
      <w:r w:rsidRPr="002C1110">
        <w:t>ФОРМА СОГЛАСОВАНА</w:t>
      </w:r>
      <w:r>
        <w:t>.</w:t>
      </w:r>
    </w:p>
    <w:p w14:paraId="196AD401" w14:textId="77777777" w:rsidR="00F23359" w:rsidRDefault="00F23359" w:rsidP="00F23359">
      <w:pPr>
        <w:jc w:val="center"/>
        <w:rPr>
          <w:b/>
        </w:rPr>
      </w:pPr>
    </w:p>
    <w:p w14:paraId="3253DE5D" w14:textId="77777777" w:rsidR="00F23359" w:rsidRPr="000375B7" w:rsidRDefault="00F23359" w:rsidP="00F23359">
      <w:pPr>
        <w:jc w:val="center"/>
        <w:rPr>
          <w:b/>
        </w:rPr>
      </w:pPr>
    </w:p>
    <w:tbl>
      <w:tblPr>
        <w:tblW w:w="10179" w:type="dxa"/>
        <w:tblLook w:val="0000" w:firstRow="0" w:lastRow="0" w:firstColumn="0" w:lastColumn="0" w:noHBand="0" w:noVBand="0"/>
      </w:tblPr>
      <w:tblGrid>
        <w:gridCol w:w="4968"/>
        <w:gridCol w:w="5211"/>
      </w:tblGrid>
      <w:tr w:rsidR="00C0708A" w:rsidRPr="003B33C9" w14:paraId="2DB0709B" w14:textId="77777777" w:rsidTr="00AF5600">
        <w:tc>
          <w:tcPr>
            <w:tcW w:w="4968" w:type="dxa"/>
          </w:tcPr>
          <w:p w14:paraId="2A0726E8" w14:textId="77777777" w:rsidR="00C0708A" w:rsidRPr="003B33C9" w:rsidRDefault="00C0708A" w:rsidP="00AF5600">
            <w:pPr>
              <w:pStyle w:val="31"/>
              <w:tabs>
                <w:tab w:val="center" w:pos="3276"/>
                <w:tab w:val="left" w:pos="4575"/>
              </w:tabs>
              <w:rPr>
                <w:sz w:val="24"/>
                <w:szCs w:val="24"/>
              </w:rPr>
            </w:pPr>
            <w:r w:rsidRPr="003B33C9">
              <w:rPr>
                <w:b/>
                <w:bCs/>
                <w:sz w:val="24"/>
                <w:szCs w:val="24"/>
              </w:rPr>
              <w:t xml:space="preserve">               От Подрядчика:</w:t>
            </w:r>
          </w:p>
        </w:tc>
        <w:tc>
          <w:tcPr>
            <w:tcW w:w="5211" w:type="dxa"/>
          </w:tcPr>
          <w:p w14:paraId="6F6C6D77" w14:textId="77777777" w:rsidR="00C0708A" w:rsidRPr="003B33C9" w:rsidRDefault="00C0708A" w:rsidP="00AF5600">
            <w:pPr>
              <w:pStyle w:val="31"/>
              <w:rPr>
                <w:sz w:val="24"/>
                <w:szCs w:val="24"/>
              </w:rPr>
            </w:pPr>
            <w:r w:rsidRPr="003B33C9">
              <w:rPr>
                <w:b/>
                <w:bCs/>
                <w:sz w:val="24"/>
                <w:szCs w:val="24"/>
              </w:rPr>
              <w:t xml:space="preserve">         От Заказчика:</w:t>
            </w:r>
          </w:p>
        </w:tc>
      </w:tr>
      <w:tr w:rsidR="00C0708A" w:rsidRPr="003B33C9" w14:paraId="2A0831A6" w14:textId="77777777" w:rsidTr="00AF5600">
        <w:tc>
          <w:tcPr>
            <w:tcW w:w="4968" w:type="dxa"/>
          </w:tcPr>
          <w:p w14:paraId="64DCC63E" w14:textId="77777777" w:rsidR="00C0708A" w:rsidRPr="003B33C9" w:rsidRDefault="00C0708A" w:rsidP="00AF5600">
            <w:pPr>
              <w:pStyle w:val="ConsTitle"/>
              <w:rPr>
                <w:rFonts w:ascii="Times New Roman" w:hAnsi="Times New Roman" w:cs="Times New Roman"/>
                <w:bCs w:val="0"/>
                <w:sz w:val="24"/>
                <w:szCs w:val="24"/>
              </w:rPr>
            </w:pPr>
          </w:p>
        </w:tc>
        <w:tc>
          <w:tcPr>
            <w:tcW w:w="5211" w:type="dxa"/>
          </w:tcPr>
          <w:p w14:paraId="04AE33DC" w14:textId="77777777" w:rsidR="00C0708A" w:rsidRPr="003B33C9" w:rsidRDefault="00C0708A" w:rsidP="00AF5600">
            <w:pPr>
              <w:pStyle w:val="31"/>
              <w:rPr>
                <w:b/>
                <w:sz w:val="24"/>
                <w:szCs w:val="24"/>
              </w:rPr>
            </w:pPr>
          </w:p>
        </w:tc>
      </w:tr>
      <w:tr w:rsidR="00C0708A" w:rsidRPr="003B33C9" w14:paraId="1F4AE85F" w14:textId="77777777" w:rsidTr="00AF5600">
        <w:trPr>
          <w:trHeight w:val="719"/>
        </w:trPr>
        <w:tc>
          <w:tcPr>
            <w:tcW w:w="4968" w:type="dxa"/>
          </w:tcPr>
          <w:p w14:paraId="17658606" w14:textId="498E6042" w:rsidR="00C0708A" w:rsidRPr="003B33C9" w:rsidRDefault="00C0708A" w:rsidP="00AF5600">
            <w:pPr>
              <w:pStyle w:val="ConsTitle"/>
              <w:rPr>
                <w:rFonts w:ascii="Times New Roman" w:hAnsi="Times New Roman" w:cs="Times New Roman"/>
                <w:sz w:val="24"/>
                <w:szCs w:val="24"/>
              </w:rPr>
            </w:pPr>
            <w:r w:rsidRPr="003B33C9">
              <w:rPr>
                <w:rFonts w:ascii="Times New Roman" w:hAnsi="Times New Roman" w:cs="Times New Roman"/>
                <w:bCs w:val="0"/>
                <w:sz w:val="24"/>
                <w:szCs w:val="24"/>
              </w:rPr>
              <w:t xml:space="preserve">                ______________</w:t>
            </w:r>
            <w:proofErr w:type="gramStart"/>
            <w:r w:rsidRPr="003B33C9">
              <w:rPr>
                <w:rFonts w:ascii="Times New Roman" w:hAnsi="Times New Roman" w:cs="Times New Roman"/>
                <w:bCs w:val="0"/>
                <w:sz w:val="24"/>
                <w:szCs w:val="24"/>
              </w:rPr>
              <w:t xml:space="preserve">_ </w:t>
            </w:r>
            <w:r w:rsidRPr="003B33C9">
              <w:rPr>
                <w:rFonts w:ascii="Times New Roman" w:hAnsi="Times New Roman" w:cs="Times New Roman"/>
                <w:sz w:val="24"/>
                <w:szCs w:val="24"/>
              </w:rPr>
              <w:t xml:space="preserve"> В.</w:t>
            </w:r>
            <w:r w:rsidR="00810DE2">
              <w:rPr>
                <w:rFonts w:ascii="Times New Roman" w:hAnsi="Times New Roman" w:cs="Times New Roman"/>
                <w:sz w:val="24"/>
                <w:szCs w:val="24"/>
              </w:rPr>
              <w:t>С</w:t>
            </w:r>
            <w:r w:rsidRPr="003B33C9">
              <w:rPr>
                <w:rFonts w:ascii="Times New Roman" w:hAnsi="Times New Roman" w:cs="Times New Roman"/>
                <w:sz w:val="24"/>
                <w:szCs w:val="24"/>
              </w:rPr>
              <w:t>.</w:t>
            </w:r>
            <w:proofErr w:type="gramEnd"/>
            <w:r w:rsidRPr="003B33C9">
              <w:rPr>
                <w:rFonts w:ascii="Times New Roman" w:hAnsi="Times New Roman" w:cs="Times New Roman"/>
                <w:sz w:val="24"/>
                <w:szCs w:val="24"/>
              </w:rPr>
              <w:t xml:space="preserve"> </w:t>
            </w:r>
            <w:r w:rsidR="00810DE2">
              <w:rPr>
                <w:rFonts w:ascii="Times New Roman" w:hAnsi="Times New Roman" w:cs="Times New Roman"/>
                <w:sz w:val="24"/>
                <w:szCs w:val="24"/>
              </w:rPr>
              <w:t>Михальчук</w:t>
            </w:r>
          </w:p>
          <w:p w14:paraId="2CD34A0E" w14:textId="77777777" w:rsidR="00C0708A" w:rsidRPr="003B33C9" w:rsidRDefault="00C0708A" w:rsidP="00AF5600">
            <w:pPr>
              <w:pStyle w:val="ConsTitle"/>
              <w:rPr>
                <w:rFonts w:ascii="Times New Roman" w:hAnsi="Times New Roman" w:cs="Times New Roman"/>
                <w:b w:val="0"/>
                <w:bCs w:val="0"/>
                <w:sz w:val="24"/>
                <w:szCs w:val="24"/>
              </w:rPr>
            </w:pPr>
            <w:r w:rsidRPr="003B33C9">
              <w:rPr>
                <w:rFonts w:ascii="Times New Roman" w:hAnsi="Times New Roman" w:cs="Times New Roman"/>
                <w:bCs w:val="0"/>
                <w:sz w:val="24"/>
                <w:szCs w:val="24"/>
              </w:rPr>
              <w:t xml:space="preserve">                </w:t>
            </w:r>
            <w:proofErr w:type="spellStart"/>
            <w:r>
              <w:rPr>
                <w:rFonts w:ascii="Times New Roman" w:hAnsi="Times New Roman" w:cs="Times New Roman"/>
                <w:b w:val="0"/>
                <w:bCs w:val="0"/>
                <w:sz w:val="24"/>
                <w:szCs w:val="24"/>
              </w:rPr>
              <w:t>м.п</w:t>
            </w:r>
            <w:proofErr w:type="spellEnd"/>
            <w:r>
              <w:rPr>
                <w:rFonts w:ascii="Times New Roman" w:hAnsi="Times New Roman" w:cs="Times New Roman"/>
                <w:b w:val="0"/>
                <w:bCs w:val="0"/>
                <w:sz w:val="24"/>
                <w:szCs w:val="24"/>
              </w:rPr>
              <w:t>.</w:t>
            </w:r>
          </w:p>
        </w:tc>
        <w:tc>
          <w:tcPr>
            <w:tcW w:w="5211" w:type="dxa"/>
          </w:tcPr>
          <w:p w14:paraId="40CCC591" w14:textId="226ABBF9" w:rsidR="00C0708A" w:rsidRPr="003B33C9" w:rsidRDefault="00C0708A" w:rsidP="00AF5600">
            <w:pPr>
              <w:pStyle w:val="31"/>
              <w:rPr>
                <w:b/>
                <w:sz w:val="24"/>
                <w:szCs w:val="24"/>
              </w:rPr>
            </w:pPr>
            <w:r w:rsidRPr="003B33C9">
              <w:rPr>
                <w:b/>
                <w:bCs/>
                <w:sz w:val="24"/>
                <w:szCs w:val="24"/>
              </w:rPr>
              <w:t xml:space="preserve">         _________________</w:t>
            </w:r>
            <w:r>
              <w:rPr>
                <w:b/>
                <w:color w:val="000000"/>
                <w:sz w:val="24"/>
                <w:szCs w:val="24"/>
              </w:rPr>
              <w:t xml:space="preserve"> </w:t>
            </w:r>
          </w:p>
          <w:p w14:paraId="0AC41449" w14:textId="77777777" w:rsidR="00C0708A" w:rsidRPr="003B33C9" w:rsidRDefault="00C0708A" w:rsidP="00AF5600">
            <w:pPr>
              <w:pStyle w:val="31"/>
              <w:rPr>
                <w:bCs/>
                <w:sz w:val="24"/>
                <w:szCs w:val="24"/>
              </w:rPr>
            </w:pPr>
            <w:r w:rsidRPr="003B33C9">
              <w:rPr>
                <w:sz w:val="24"/>
                <w:szCs w:val="24"/>
              </w:rPr>
              <w:t xml:space="preserve">         </w:t>
            </w:r>
            <w:proofErr w:type="spellStart"/>
            <w:r w:rsidRPr="003B33C9">
              <w:rPr>
                <w:sz w:val="24"/>
                <w:szCs w:val="24"/>
              </w:rPr>
              <w:t>м.п</w:t>
            </w:r>
            <w:proofErr w:type="spellEnd"/>
            <w:r w:rsidRPr="003B33C9">
              <w:rPr>
                <w:sz w:val="24"/>
                <w:szCs w:val="24"/>
              </w:rPr>
              <w:t>.</w:t>
            </w:r>
          </w:p>
        </w:tc>
      </w:tr>
    </w:tbl>
    <w:p w14:paraId="61F54319" w14:textId="77777777" w:rsidR="00F23359" w:rsidRPr="000375B7" w:rsidRDefault="00F23359" w:rsidP="00F23359">
      <w:pPr>
        <w:jc w:val="both"/>
      </w:pPr>
    </w:p>
    <w:p w14:paraId="7A3DBF48" w14:textId="77777777" w:rsidR="00F23359" w:rsidRDefault="00F23359"/>
    <w:p w14:paraId="66F85D71" w14:textId="77777777" w:rsidR="00C75CE1" w:rsidRDefault="00C75CE1" w:rsidP="00F23359"/>
    <w:sectPr w:rsidR="00C75CE1" w:rsidSect="005D780D">
      <w:footerReference w:type="default" r:id="rId14"/>
      <w:footerReference w:type="first" r:id="rId15"/>
      <w:pgSz w:w="11906" w:h="16838"/>
      <w:pgMar w:top="709" w:right="850" w:bottom="993" w:left="1276"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468CB" w14:textId="77777777" w:rsidR="00D43064" w:rsidRDefault="00D43064">
      <w:r>
        <w:separator/>
      </w:r>
    </w:p>
  </w:endnote>
  <w:endnote w:type="continuationSeparator" w:id="0">
    <w:p w14:paraId="195D36E2" w14:textId="77777777" w:rsidR="00D43064" w:rsidRDefault="00D4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GOpus">
    <w:altName w:val="Times New Roman"/>
    <w:charset w:val="CC"/>
    <w:family w:val="auto"/>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99FE" w14:textId="77777777" w:rsidR="00D74484" w:rsidRPr="00605257" w:rsidRDefault="00D74484" w:rsidP="005D780D">
    <w:pPr>
      <w:pStyle w:val="af1"/>
      <w:tabs>
        <w:tab w:val="clear" w:pos="4677"/>
        <w:tab w:val="clear" w:pos="9355"/>
        <w:tab w:val="center" w:pos="6237"/>
        <w:tab w:val="right" w:pos="9639"/>
      </w:tabs>
      <w:rPr>
        <w:sz w:val="20"/>
        <w:szCs w:val="20"/>
      </w:rPr>
    </w:pPr>
    <w:r>
      <w:rPr>
        <w:sz w:val="14"/>
        <w:szCs w:val="14"/>
      </w:rPr>
      <w:t xml:space="preserve">                                                                         </w:t>
    </w:r>
    <w:r w:rsidRPr="00E963ED">
      <w:rPr>
        <w:sz w:val="14"/>
        <w:szCs w:val="14"/>
      </w:rPr>
      <w:tab/>
    </w:r>
    <w:r>
      <w:rPr>
        <w:sz w:val="14"/>
        <w:szCs w:val="14"/>
      </w:rPr>
      <w:t xml:space="preserve">                                                                                                                                                                                                      </w:t>
    </w:r>
    <w:r w:rsidRPr="00605257">
      <w:rPr>
        <w:sz w:val="20"/>
        <w:szCs w:val="20"/>
      </w:rPr>
      <w:fldChar w:fldCharType="begin"/>
    </w:r>
    <w:r w:rsidRPr="00605257">
      <w:rPr>
        <w:sz w:val="20"/>
        <w:szCs w:val="20"/>
      </w:rPr>
      <w:instrText>PAGE   \* MERGEFORMAT</w:instrText>
    </w:r>
    <w:r w:rsidRPr="00605257">
      <w:rPr>
        <w:sz w:val="20"/>
        <w:szCs w:val="20"/>
      </w:rPr>
      <w:fldChar w:fldCharType="separate"/>
    </w:r>
    <w:r>
      <w:rPr>
        <w:noProof/>
        <w:sz w:val="20"/>
        <w:szCs w:val="20"/>
      </w:rPr>
      <w:t>12</w:t>
    </w:r>
    <w:r w:rsidRPr="0060525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2BEF" w14:textId="77777777" w:rsidR="00D74484" w:rsidRDefault="00D74484">
    <w:pPr>
      <w:pStyle w:val="af1"/>
      <w:jc w:val="right"/>
    </w:pPr>
  </w:p>
  <w:p w14:paraId="5FC626BF" w14:textId="77777777" w:rsidR="00D74484" w:rsidRDefault="00D74484">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0244C" w14:textId="77777777" w:rsidR="00D74484" w:rsidRPr="00605257" w:rsidRDefault="00D74484" w:rsidP="005D780D">
    <w:pPr>
      <w:pStyle w:val="af1"/>
      <w:tabs>
        <w:tab w:val="clear" w:pos="4677"/>
        <w:tab w:val="clear" w:pos="9355"/>
        <w:tab w:val="center" w:pos="6237"/>
        <w:tab w:val="right" w:pos="9639"/>
      </w:tabs>
      <w:ind w:left="-567"/>
      <w:rPr>
        <w:sz w:val="20"/>
        <w:szCs w:val="20"/>
      </w:rPr>
    </w:pPr>
    <w:r>
      <w:rPr>
        <w:sz w:val="14"/>
        <w:szCs w:val="14"/>
      </w:rPr>
      <w:t xml:space="preserve">                                                                                                                                                                                                                                                                                                 </w:t>
    </w:r>
    <w:r w:rsidRPr="00605257">
      <w:rPr>
        <w:sz w:val="20"/>
        <w:szCs w:val="20"/>
      </w:rPr>
      <w:fldChar w:fldCharType="begin"/>
    </w:r>
    <w:r w:rsidRPr="00605257">
      <w:rPr>
        <w:sz w:val="20"/>
        <w:szCs w:val="20"/>
      </w:rPr>
      <w:instrText>PAGE   \* MERGEFORMAT</w:instrText>
    </w:r>
    <w:r w:rsidRPr="00605257">
      <w:rPr>
        <w:sz w:val="20"/>
        <w:szCs w:val="20"/>
      </w:rPr>
      <w:fldChar w:fldCharType="separate"/>
    </w:r>
    <w:r>
      <w:rPr>
        <w:noProof/>
        <w:sz w:val="20"/>
        <w:szCs w:val="20"/>
      </w:rPr>
      <w:t>42</w:t>
    </w:r>
    <w:r w:rsidRPr="00605257">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CEB0" w14:textId="77777777" w:rsidR="00D74484" w:rsidRDefault="00D74484">
    <w:pPr>
      <w:pStyle w:val="af1"/>
      <w:jc w:val="right"/>
    </w:pPr>
  </w:p>
  <w:p w14:paraId="1772F4BB" w14:textId="77777777" w:rsidR="00D74484" w:rsidRDefault="00D7448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6E635" w14:textId="77777777" w:rsidR="00D43064" w:rsidRDefault="00D43064">
      <w:r>
        <w:separator/>
      </w:r>
    </w:p>
  </w:footnote>
  <w:footnote w:type="continuationSeparator" w:id="0">
    <w:p w14:paraId="4CC98863" w14:textId="77777777" w:rsidR="00D43064" w:rsidRDefault="00D43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65C"/>
    <w:multiLevelType w:val="hybridMultilevel"/>
    <w:tmpl w:val="9BCEAA8C"/>
    <w:lvl w:ilvl="0" w:tplc="B2969550">
      <w:start w:val="1"/>
      <w:numFmt w:val="decimal"/>
      <w:lvlText w:val="%1."/>
      <w:lvlJc w:val="left"/>
      <w:pPr>
        <w:ind w:left="3800" w:hanging="360"/>
      </w:pPr>
      <w:rPr>
        <w:rFonts w:hint="default"/>
      </w:rPr>
    </w:lvl>
    <w:lvl w:ilvl="1" w:tplc="04190019" w:tentative="1">
      <w:start w:val="1"/>
      <w:numFmt w:val="lowerLetter"/>
      <w:lvlText w:val="%2."/>
      <w:lvlJc w:val="left"/>
      <w:pPr>
        <w:ind w:left="4520" w:hanging="360"/>
      </w:pPr>
    </w:lvl>
    <w:lvl w:ilvl="2" w:tplc="0419001B" w:tentative="1">
      <w:start w:val="1"/>
      <w:numFmt w:val="lowerRoman"/>
      <w:lvlText w:val="%3."/>
      <w:lvlJc w:val="right"/>
      <w:pPr>
        <w:ind w:left="5240" w:hanging="180"/>
      </w:pPr>
    </w:lvl>
    <w:lvl w:ilvl="3" w:tplc="0419000F" w:tentative="1">
      <w:start w:val="1"/>
      <w:numFmt w:val="decimal"/>
      <w:lvlText w:val="%4."/>
      <w:lvlJc w:val="left"/>
      <w:pPr>
        <w:ind w:left="5960" w:hanging="360"/>
      </w:pPr>
    </w:lvl>
    <w:lvl w:ilvl="4" w:tplc="04190019" w:tentative="1">
      <w:start w:val="1"/>
      <w:numFmt w:val="lowerLetter"/>
      <w:lvlText w:val="%5."/>
      <w:lvlJc w:val="left"/>
      <w:pPr>
        <w:ind w:left="6680" w:hanging="360"/>
      </w:pPr>
    </w:lvl>
    <w:lvl w:ilvl="5" w:tplc="0419001B" w:tentative="1">
      <w:start w:val="1"/>
      <w:numFmt w:val="lowerRoman"/>
      <w:lvlText w:val="%6."/>
      <w:lvlJc w:val="right"/>
      <w:pPr>
        <w:ind w:left="7400" w:hanging="180"/>
      </w:pPr>
    </w:lvl>
    <w:lvl w:ilvl="6" w:tplc="0419000F" w:tentative="1">
      <w:start w:val="1"/>
      <w:numFmt w:val="decimal"/>
      <w:lvlText w:val="%7."/>
      <w:lvlJc w:val="left"/>
      <w:pPr>
        <w:ind w:left="8120" w:hanging="360"/>
      </w:pPr>
    </w:lvl>
    <w:lvl w:ilvl="7" w:tplc="04190019" w:tentative="1">
      <w:start w:val="1"/>
      <w:numFmt w:val="lowerLetter"/>
      <w:lvlText w:val="%8."/>
      <w:lvlJc w:val="left"/>
      <w:pPr>
        <w:ind w:left="8840" w:hanging="360"/>
      </w:pPr>
    </w:lvl>
    <w:lvl w:ilvl="8" w:tplc="0419001B" w:tentative="1">
      <w:start w:val="1"/>
      <w:numFmt w:val="lowerRoman"/>
      <w:lvlText w:val="%9."/>
      <w:lvlJc w:val="right"/>
      <w:pPr>
        <w:ind w:left="9560" w:hanging="180"/>
      </w:pPr>
    </w:lvl>
  </w:abstractNum>
  <w:abstractNum w:abstractNumId="1" w15:restartNumberingAfterBreak="0">
    <w:nsid w:val="05F775F3"/>
    <w:multiLevelType w:val="multilevel"/>
    <w:tmpl w:val="9F80A35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38" w:hanging="720"/>
      </w:pPr>
      <w:rPr>
        <w:rFonts w:hint="default"/>
      </w:rPr>
    </w:lvl>
    <w:lvl w:ilvl="3">
      <w:start w:val="1"/>
      <w:numFmt w:val="decimal"/>
      <w:isLgl/>
      <w:lvlText w:val="%1.%2.%3.%4."/>
      <w:lvlJc w:val="left"/>
      <w:pPr>
        <w:ind w:left="1917" w:hanging="720"/>
      </w:pPr>
      <w:rPr>
        <w:rFonts w:hint="default"/>
      </w:rPr>
    </w:lvl>
    <w:lvl w:ilvl="4">
      <w:start w:val="1"/>
      <w:numFmt w:val="decimal"/>
      <w:isLgl/>
      <w:lvlText w:val="%1.%2.%3.%4.%5."/>
      <w:lvlJc w:val="left"/>
      <w:pPr>
        <w:ind w:left="2556"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74" w:hanging="1440"/>
      </w:pPr>
      <w:rPr>
        <w:rFonts w:hint="default"/>
      </w:rPr>
    </w:lvl>
    <w:lvl w:ilvl="7">
      <w:start w:val="1"/>
      <w:numFmt w:val="decimal"/>
      <w:isLgl/>
      <w:lvlText w:val="%1.%2.%3.%4.%5.%6.%7.%8."/>
      <w:lvlJc w:val="left"/>
      <w:pPr>
        <w:ind w:left="3753" w:hanging="1440"/>
      </w:pPr>
      <w:rPr>
        <w:rFonts w:hint="default"/>
      </w:rPr>
    </w:lvl>
    <w:lvl w:ilvl="8">
      <w:start w:val="1"/>
      <w:numFmt w:val="decimal"/>
      <w:isLgl/>
      <w:lvlText w:val="%1.%2.%3.%4.%5.%6.%7.%8.%9."/>
      <w:lvlJc w:val="left"/>
      <w:pPr>
        <w:ind w:left="4392" w:hanging="1800"/>
      </w:pPr>
      <w:rPr>
        <w:rFonts w:hint="default"/>
      </w:rPr>
    </w:lvl>
  </w:abstractNum>
  <w:abstractNum w:abstractNumId="2" w15:restartNumberingAfterBreak="0">
    <w:nsid w:val="063010B7"/>
    <w:multiLevelType w:val="multilevel"/>
    <w:tmpl w:val="AF7497A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7805CF6"/>
    <w:multiLevelType w:val="multilevel"/>
    <w:tmpl w:val="11E4B52A"/>
    <w:lvl w:ilvl="0">
      <w:start w:val="1"/>
      <w:numFmt w:val="decimal"/>
      <w:pStyle w:val="1"/>
      <w:suff w:val="space"/>
      <w:lvlText w:val="%1."/>
      <w:lvlJc w:val="left"/>
      <w:pPr>
        <w:ind w:left="1566" w:hanging="432"/>
      </w:pPr>
      <w:rPr>
        <w:rFonts w:hint="default"/>
      </w:rPr>
    </w:lvl>
    <w:lvl w:ilvl="1">
      <w:start w:val="1"/>
      <w:numFmt w:val="decimal"/>
      <w:pStyle w:val="2"/>
      <w:suff w:val="space"/>
      <w:lvlText w:val="%1.%2."/>
      <w:lvlJc w:val="left"/>
      <w:pPr>
        <w:ind w:left="1710" w:hanging="576"/>
      </w:pPr>
      <w:rPr>
        <w:rFonts w:hint="default"/>
      </w:rPr>
    </w:lvl>
    <w:lvl w:ilvl="2">
      <w:start w:val="1"/>
      <w:numFmt w:val="decimal"/>
      <w:pStyle w:val="3"/>
      <w:suff w:val="space"/>
      <w:lvlText w:val="%1.%2.%3."/>
      <w:lvlJc w:val="left"/>
      <w:pPr>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214"/>
        </w:tabs>
        <w:ind w:left="2142" w:hanging="1008"/>
      </w:pPr>
      <w:rPr>
        <w:rFonts w:hint="default"/>
      </w:rPr>
    </w:lvl>
    <w:lvl w:ilvl="5">
      <w:start w:val="1"/>
      <w:numFmt w:val="decimal"/>
      <w:pStyle w:val="6"/>
      <w:lvlText w:val="%1.%2.%3.%4.%5.%6"/>
      <w:lvlJc w:val="left"/>
      <w:pPr>
        <w:tabs>
          <w:tab w:val="num" w:pos="2286"/>
        </w:tabs>
        <w:ind w:left="2286" w:hanging="1152"/>
      </w:pPr>
      <w:rPr>
        <w:rFonts w:hint="default"/>
      </w:rPr>
    </w:lvl>
    <w:lvl w:ilvl="6">
      <w:start w:val="1"/>
      <w:numFmt w:val="decimal"/>
      <w:pStyle w:val="7"/>
      <w:lvlText w:val="%1.%2.%3.%4.%5.%6.%7"/>
      <w:lvlJc w:val="left"/>
      <w:pPr>
        <w:tabs>
          <w:tab w:val="num" w:pos="2430"/>
        </w:tabs>
        <w:ind w:left="2430" w:hanging="1296"/>
      </w:pPr>
      <w:rPr>
        <w:rFonts w:hint="default"/>
      </w:rPr>
    </w:lvl>
    <w:lvl w:ilvl="7">
      <w:start w:val="1"/>
      <w:numFmt w:val="decimal"/>
      <w:pStyle w:val="8"/>
      <w:lvlText w:val="%1.%2.%3.%4.%5.%6.%7.%8"/>
      <w:lvlJc w:val="left"/>
      <w:pPr>
        <w:tabs>
          <w:tab w:val="num" w:pos="2574"/>
        </w:tabs>
        <w:ind w:left="2574"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0CF07663"/>
    <w:multiLevelType w:val="multilevel"/>
    <w:tmpl w:val="E81C41A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0194699"/>
    <w:multiLevelType w:val="multilevel"/>
    <w:tmpl w:val="2FB0D284"/>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25B7133"/>
    <w:multiLevelType w:val="hybridMultilevel"/>
    <w:tmpl w:val="63ECF46A"/>
    <w:lvl w:ilvl="0" w:tplc="3AB6D534">
      <w:start w:val="1"/>
      <w:numFmt w:val="decimal"/>
      <w:lvlText w:val="%1."/>
      <w:lvlJc w:val="left"/>
      <w:pPr>
        <w:tabs>
          <w:tab w:val="num" w:pos="720"/>
        </w:tabs>
        <w:ind w:left="720" w:hanging="360"/>
      </w:pPr>
      <w:rPr>
        <w:rFonts w:ascii="Times New Roman" w:eastAsia="Times New Roman" w:hAnsi="Times New Roman" w:cs="Times New Roman"/>
      </w:rPr>
    </w:lvl>
    <w:lvl w:ilvl="1" w:tplc="E86C2206">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A41984"/>
    <w:multiLevelType w:val="hybridMultilevel"/>
    <w:tmpl w:val="45C8943E"/>
    <w:lvl w:ilvl="0" w:tplc="2CF403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CE52D5"/>
    <w:multiLevelType w:val="hybridMultilevel"/>
    <w:tmpl w:val="682AB00E"/>
    <w:lvl w:ilvl="0" w:tplc="7D8CFF9E">
      <w:start w:val="1"/>
      <w:numFmt w:val="bullet"/>
      <w:lvlText w:val=""/>
      <w:lvlJc w:val="left"/>
      <w:pPr>
        <w:tabs>
          <w:tab w:val="num" w:pos="720"/>
        </w:tabs>
        <w:ind w:left="720" w:hanging="360"/>
      </w:pPr>
      <w:rPr>
        <w:rFonts w:ascii="Symbol" w:hAnsi="Symbol" w:hint="default"/>
        <w:color w:val="auto"/>
      </w:rPr>
    </w:lvl>
    <w:lvl w:ilvl="1" w:tplc="C9AEC582">
      <w:start w:val="1"/>
      <w:numFmt w:val="bullet"/>
      <w:lvlText w:val=""/>
      <w:lvlJc w:val="left"/>
      <w:pPr>
        <w:tabs>
          <w:tab w:val="num" w:pos="1440"/>
        </w:tabs>
        <w:ind w:left="1440" w:hanging="360"/>
      </w:pPr>
      <w:rPr>
        <w:rFonts w:ascii="Symbol" w:hAnsi="Symbol" w:hint="default"/>
        <w:color w:val="auto"/>
      </w:rPr>
    </w:lvl>
    <w:lvl w:ilvl="2" w:tplc="04190003">
      <w:start w:val="1"/>
      <w:numFmt w:val="bullet"/>
      <w:lvlText w:val="o"/>
      <w:lvlJc w:val="left"/>
      <w:pPr>
        <w:tabs>
          <w:tab w:val="num" w:pos="2160"/>
        </w:tabs>
        <w:ind w:left="2160" w:hanging="360"/>
      </w:pPr>
      <w:rPr>
        <w:rFonts w:ascii="Courier New" w:hAnsi="Courier New" w:cs="Courier New" w:hint="default"/>
        <w:color w:val="auto"/>
      </w:rPr>
    </w:lvl>
    <w:lvl w:ilvl="3" w:tplc="C9AEC582">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53410"/>
    <w:multiLevelType w:val="hybridMultilevel"/>
    <w:tmpl w:val="E324682C"/>
    <w:lvl w:ilvl="0" w:tplc="E07E046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26973BCD"/>
    <w:multiLevelType w:val="multilevel"/>
    <w:tmpl w:val="C28E682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5D1386"/>
    <w:multiLevelType w:val="hybridMultilevel"/>
    <w:tmpl w:val="B5AC24EA"/>
    <w:lvl w:ilvl="0" w:tplc="C9AEC58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B5A26"/>
    <w:multiLevelType w:val="multilevel"/>
    <w:tmpl w:val="36329DD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4C4F98"/>
    <w:multiLevelType w:val="hybridMultilevel"/>
    <w:tmpl w:val="00480D7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1C13D3"/>
    <w:multiLevelType w:val="multilevel"/>
    <w:tmpl w:val="3024519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E81DD3"/>
    <w:multiLevelType w:val="multilevel"/>
    <w:tmpl w:val="C43E1FE0"/>
    <w:lvl w:ilvl="0">
      <w:start w:val="1"/>
      <w:numFmt w:val="decimal"/>
      <w:lvlText w:val="%1."/>
      <w:lvlJc w:val="left"/>
      <w:pPr>
        <w:ind w:left="600" w:hanging="600"/>
      </w:pPr>
      <w:rPr>
        <w:rFonts w:hint="default"/>
      </w:rPr>
    </w:lvl>
    <w:lvl w:ilvl="1">
      <w:start w:val="1"/>
      <w:numFmt w:val="decimal"/>
      <w:lvlText w:val="%1.%2."/>
      <w:lvlJc w:val="left"/>
      <w:pPr>
        <w:ind w:left="870"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44FE0F5B"/>
    <w:multiLevelType w:val="hybridMultilevel"/>
    <w:tmpl w:val="8E500EC8"/>
    <w:lvl w:ilvl="0" w:tplc="C9AEC5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E16FB"/>
    <w:multiLevelType w:val="hybridMultilevel"/>
    <w:tmpl w:val="E048D3C0"/>
    <w:lvl w:ilvl="0" w:tplc="8AFAFEC2">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A10000"/>
    <w:multiLevelType w:val="hybridMultilevel"/>
    <w:tmpl w:val="B4387816"/>
    <w:lvl w:ilvl="0" w:tplc="7D8CFF9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94F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24737A"/>
    <w:multiLevelType w:val="multilevel"/>
    <w:tmpl w:val="757A3AA6"/>
    <w:lvl w:ilvl="0">
      <w:start w:val="12"/>
      <w:numFmt w:val="decimal"/>
      <w:lvlText w:val="%1."/>
      <w:lvlJc w:val="left"/>
      <w:pPr>
        <w:ind w:left="4345" w:hanging="375"/>
      </w:pPr>
    </w:lvl>
    <w:lvl w:ilvl="1">
      <w:start w:val="1"/>
      <w:numFmt w:val="decimal"/>
      <w:isLgl/>
      <w:lvlText w:val="%1.%2."/>
      <w:lvlJc w:val="left"/>
      <w:pPr>
        <w:ind w:left="5050" w:hanging="720"/>
      </w:pPr>
    </w:lvl>
    <w:lvl w:ilvl="2">
      <w:start w:val="1"/>
      <w:numFmt w:val="decimal"/>
      <w:isLgl/>
      <w:lvlText w:val="%1.%2.%3."/>
      <w:lvlJc w:val="left"/>
      <w:pPr>
        <w:ind w:left="5410" w:hanging="720"/>
      </w:pPr>
    </w:lvl>
    <w:lvl w:ilvl="3">
      <w:start w:val="1"/>
      <w:numFmt w:val="decimal"/>
      <w:isLgl/>
      <w:lvlText w:val="%1.%2.%3.%4."/>
      <w:lvlJc w:val="left"/>
      <w:pPr>
        <w:ind w:left="6130" w:hanging="1080"/>
      </w:pPr>
    </w:lvl>
    <w:lvl w:ilvl="4">
      <w:start w:val="1"/>
      <w:numFmt w:val="decimal"/>
      <w:isLgl/>
      <w:lvlText w:val="%1.%2.%3.%4.%5."/>
      <w:lvlJc w:val="left"/>
      <w:pPr>
        <w:ind w:left="6490" w:hanging="1080"/>
      </w:pPr>
    </w:lvl>
    <w:lvl w:ilvl="5">
      <w:start w:val="1"/>
      <w:numFmt w:val="decimal"/>
      <w:isLgl/>
      <w:lvlText w:val="%1.%2.%3.%4.%5.%6."/>
      <w:lvlJc w:val="left"/>
      <w:pPr>
        <w:ind w:left="7210" w:hanging="1440"/>
      </w:pPr>
    </w:lvl>
    <w:lvl w:ilvl="6">
      <w:start w:val="1"/>
      <w:numFmt w:val="decimal"/>
      <w:isLgl/>
      <w:lvlText w:val="%1.%2.%3.%4.%5.%6.%7."/>
      <w:lvlJc w:val="left"/>
      <w:pPr>
        <w:ind w:left="7930" w:hanging="1800"/>
      </w:pPr>
    </w:lvl>
    <w:lvl w:ilvl="7">
      <w:start w:val="1"/>
      <w:numFmt w:val="decimal"/>
      <w:isLgl/>
      <w:lvlText w:val="%1.%2.%3.%4.%5.%6.%7.%8."/>
      <w:lvlJc w:val="left"/>
      <w:pPr>
        <w:ind w:left="8290" w:hanging="1800"/>
      </w:pPr>
    </w:lvl>
    <w:lvl w:ilvl="8">
      <w:start w:val="1"/>
      <w:numFmt w:val="decimal"/>
      <w:isLgl/>
      <w:lvlText w:val="%1.%2.%3.%4.%5.%6.%7.%8.%9."/>
      <w:lvlJc w:val="left"/>
      <w:pPr>
        <w:ind w:left="9010" w:hanging="2160"/>
      </w:pPr>
    </w:lvl>
  </w:abstractNum>
  <w:abstractNum w:abstractNumId="21" w15:restartNumberingAfterBreak="0">
    <w:nsid w:val="4BCA4FEC"/>
    <w:multiLevelType w:val="hybridMultilevel"/>
    <w:tmpl w:val="BB149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18235CC"/>
    <w:multiLevelType w:val="hybridMultilevel"/>
    <w:tmpl w:val="1892E02A"/>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2CC34D8"/>
    <w:multiLevelType w:val="multilevel"/>
    <w:tmpl w:val="0D4A0B66"/>
    <w:lvl w:ilvl="0">
      <w:start w:val="3"/>
      <w:numFmt w:val="decimal"/>
      <w:lvlText w:val="%1."/>
      <w:lvlJc w:val="left"/>
      <w:pPr>
        <w:ind w:left="360" w:hanging="360"/>
      </w:pPr>
      <w:rPr>
        <w:rFonts w:hint="default"/>
      </w:rPr>
    </w:lvl>
    <w:lvl w:ilvl="1">
      <w:start w:val="1"/>
      <w:numFmt w:val="bullet"/>
      <w:lvlText w:val=""/>
      <w:lvlJc w:val="left"/>
      <w:pPr>
        <w:ind w:left="1211" w:hanging="360"/>
      </w:pPr>
      <w:rPr>
        <w:rFonts w:ascii="Symbol" w:hAnsi="Symbol"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52EB52D1"/>
    <w:multiLevelType w:val="hybridMultilevel"/>
    <w:tmpl w:val="B032E440"/>
    <w:lvl w:ilvl="0" w:tplc="C9AEC58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A04D2D"/>
    <w:multiLevelType w:val="hybridMultilevel"/>
    <w:tmpl w:val="63C26CC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52154D"/>
    <w:multiLevelType w:val="hybridMultilevel"/>
    <w:tmpl w:val="EFE6C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A712D8"/>
    <w:multiLevelType w:val="hybridMultilevel"/>
    <w:tmpl w:val="F5BCD680"/>
    <w:lvl w:ilvl="0" w:tplc="3A3EB8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6D3FC3"/>
    <w:multiLevelType w:val="multilevel"/>
    <w:tmpl w:val="AD3696B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BA38FC"/>
    <w:multiLevelType w:val="hybridMultilevel"/>
    <w:tmpl w:val="D060ACA4"/>
    <w:lvl w:ilvl="0" w:tplc="C9AEC58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62DB2777"/>
    <w:multiLevelType w:val="hybridMultilevel"/>
    <w:tmpl w:val="35B26C5C"/>
    <w:lvl w:ilvl="0" w:tplc="62CA75E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1" w15:restartNumberingAfterBreak="0">
    <w:nsid w:val="62E7085E"/>
    <w:multiLevelType w:val="hybridMultilevel"/>
    <w:tmpl w:val="DCBCB1EE"/>
    <w:lvl w:ilvl="0" w:tplc="F97823BA">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086A20"/>
    <w:multiLevelType w:val="multilevel"/>
    <w:tmpl w:val="437078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rPr>
    </w:lvl>
    <w:lvl w:ilvl="1">
      <w:start w:val="4"/>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63D6F01"/>
    <w:multiLevelType w:val="multilevel"/>
    <w:tmpl w:val="437078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rPr>
    </w:lvl>
    <w:lvl w:ilvl="1">
      <w:start w:val="4"/>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7E45201"/>
    <w:multiLevelType w:val="hybridMultilevel"/>
    <w:tmpl w:val="559EF720"/>
    <w:lvl w:ilvl="0" w:tplc="FFFFFFFF">
      <w:start w:val="10"/>
      <w:numFmt w:val="bullet"/>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789"/>
        </w:tabs>
        <w:ind w:left="1789" w:hanging="360"/>
      </w:pPr>
      <w:rPr>
        <w:rFonts w:ascii="Courier New" w:hAnsi="Courier New" w:hint="default"/>
      </w:rPr>
    </w:lvl>
    <w:lvl w:ilvl="2" w:tplc="FFFFFFFF">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69D30A63"/>
    <w:multiLevelType w:val="hybridMultilevel"/>
    <w:tmpl w:val="1A2A3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9EB1BE5"/>
    <w:multiLevelType w:val="hybridMultilevel"/>
    <w:tmpl w:val="6F582448"/>
    <w:lvl w:ilvl="0" w:tplc="62CA75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D062D5"/>
    <w:multiLevelType w:val="hybridMultilevel"/>
    <w:tmpl w:val="1C4E23F0"/>
    <w:lvl w:ilvl="0" w:tplc="7D8CFF9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color w:val="auto"/>
      </w:rPr>
    </w:lvl>
    <w:lvl w:ilvl="2" w:tplc="C9AEC582">
      <w:start w:val="1"/>
      <w:numFmt w:val="bullet"/>
      <w:lvlText w:val=""/>
      <w:lvlJc w:val="left"/>
      <w:pPr>
        <w:tabs>
          <w:tab w:val="num" w:pos="2160"/>
        </w:tabs>
        <w:ind w:left="216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8B6B4A"/>
    <w:multiLevelType w:val="hybridMultilevel"/>
    <w:tmpl w:val="08C4B072"/>
    <w:lvl w:ilvl="0" w:tplc="85B4B67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913CB7"/>
    <w:multiLevelType w:val="multilevel"/>
    <w:tmpl w:val="D34206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BC4E03"/>
    <w:multiLevelType w:val="hybridMultilevel"/>
    <w:tmpl w:val="402657E0"/>
    <w:lvl w:ilvl="0" w:tplc="28E43248">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1"/>
  </w:num>
  <w:num w:numId="5">
    <w:abstractNumId w:val="4"/>
  </w:num>
  <w:num w:numId="6">
    <w:abstractNumId w:val="12"/>
  </w:num>
  <w:num w:numId="7">
    <w:abstractNumId w:val="39"/>
  </w:num>
  <w:num w:numId="8">
    <w:abstractNumId w:val="23"/>
  </w:num>
  <w:num w:numId="9">
    <w:abstractNumId w:val="35"/>
  </w:num>
  <w:num w:numId="10">
    <w:abstractNumId w:val="25"/>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0"/>
  </w:num>
  <w:num w:numId="16">
    <w:abstractNumId w:val="0"/>
  </w:num>
  <w:num w:numId="17">
    <w:abstractNumId w:val="5"/>
    <w:lvlOverride w:ilvl="0">
      <w:startOverride w:val="2"/>
    </w:lvlOverride>
    <w:lvlOverride w:ilvl="1"/>
    <w:lvlOverride w:ilvl="2"/>
    <w:lvlOverride w:ilvl="3"/>
    <w:lvlOverride w:ilvl="4"/>
    <w:lvlOverride w:ilvl="5"/>
    <w:lvlOverride w:ilvl="6"/>
    <w:lvlOverride w:ilvl="7"/>
    <w:lvlOverride w:ilvl="8"/>
  </w:num>
  <w:num w:numId="18">
    <w:abstractNumId w:val="32"/>
  </w:num>
  <w:num w:numId="19">
    <w:abstractNumId w:val="33"/>
  </w:num>
  <w:num w:numId="20">
    <w:abstractNumId w:val="34"/>
  </w:num>
  <w:num w:numId="21">
    <w:abstractNumId w:val="6"/>
  </w:num>
  <w:num w:numId="22">
    <w:abstractNumId w:val="2"/>
  </w:num>
  <w:num w:numId="23">
    <w:abstractNumId w:val="13"/>
  </w:num>
  <w:num w:numId="24">
    <w:abstractNumId w:val="11"/>
  </w:num>
  <w:num w:numId="25">
    <w:abstractNumId w:val="24"/>
  </w:num>
  <w:num w:numId="26">
    <w:abstractNumId w:val="29"/>
  </w:num>
  <w:num w:numId="27">
    <w:abstractNumId w:val="16"/>
  </w:num>
  <w:num w:numId="28">
    <w:abstractNumId w:val="38"/>
  </w:num>
  <w:num w:numId="29">
    <w:abstractNumId w:val="18"/>
  </w:num>
  <w:num w:numId="30">
    <w:abstractNumId w:val="8"/>
  </w:num>
  <w:num w:numId="31">
    <w:abstractNumId w:val="37"/>
  </w:num>
  <w:num w:numId="32">
    <w:abstractNumId w:val="9"/>
  </w:num>
  <w:num w:numId="33">
    <w:abstractNumId w:val="22"/>
  </w:num>
  <w:num w:numId="34">
    <w:abstractNumId w:val="30"/>
  </w:num>
  <w:num w:numId="35">
    <w:abstractNumId w:val="17"/>
  </w:num>
  <w:num w:numId="36">
    <w:abstractNumId w:val="40"/>
  </w:num>
  <w:num w:numId="37">
    <w:abstractNumId w:val="31"/>
  </w:num>
  <w:num w:numId="38">
    <w:abstractNumId w:val="7"/>
  </w:num>
  <w:num w:numId="39">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7"/>
  </w:num>
  <w:num w:numId="42">
    <w:abstractNumId w:val="3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EF"/>
    <w:rsid w:val="000012C8"/>
    <w:rsid w:val="00004064"/>
    <w:rsid w:val="00007677"/>
    <w:rsid w:val="00014092"/>
    <w:rsid w:val="00014C5F"/>
    <w:rsid w:val="000232D0"/>
    <w:rsid w:val="00030C77"/>
    <w:rsid w:val="000311DF"/>
    <w:rsid w:val="00032E2D"/>
    <w:rsid w:val="00033AA2"/>
    <w:rsid w:val="000341B1"/>
    <w:rsid w:val="00036186"/>
    <w:rsid w:val="00040793"/>
    <w:rsid w:val="00040921"/>
    <w:rsid w:val="000461C8"/>
    <w:rsid w:val="00046EA8"/>
    <w:rsid w:val="000473DB"/>
    <w:rsid w:val="00051B19"/>
    <w:rsid w:val="00051B55"/>
    <w:rsid w:val="00057C44"/>
    <w:rsid w:val="0006727F"/>
    <w:rsid w:val="00070DF3"/>
    <w:rsid w:val="00074EE4"/>
    <w:rsid w:val="000826F3"/>
    <w:rsid w:val="00085CFE"/>
    <w:rsid w:val="00086670"/>
    <w:rsid w:val="00096484"/>
    <w:rsid w:val="000A0D38"/>
    <w:rsid w:val="000A1890"/>
    <w:rsid w:val="000A1FF5"/>
    <w:rsid w:val="000A32A4"/>
    <w:rsid w:val="000A51F5"/>
    <w:rsid w:val="000B261B"/>
    <w:rsid w:val="000B3CFC"/>
    <w:rsid w:val="000D0D85"/>
    <w:rsid w:val="000D1F7B"/>
    <w:rsid w:val="000D2F6B"/>
    <w:rsid w:val="000D621A"/>
    <w:rsid w:val="000D6CD9"/>
    <w:rsid w:val="000E15B1"/>
    <w:rsid w:val="000E33C4"/>
    <w:rsid w:val="000E4627"/>
    <w:rsid w:val="000E4B9B"/>
    <w:rsid w:val="000F3A96"/>
    <w:rsid w:val="00104932"/>
    <w:rsid w:val="0010757C"/>
    <w:rsid w:val="0011094D"/>
    <w:rsid w:val="0011423D"/>
    <w:rsid w:val="00115903"/>
    <w:rsid w:val="001208D9"/>
    <w:rsid w:val="00124DBF"/>
    <w:rsid w:val="00125FCC"/>
    <w:rsid w:val="0012755E"/>
    <w:rsid w:val="0013068B"/>
    <w:rsid w:val="001309C5"/>
    <w:rsid w:val="00131FAC"/>
    <w:rsid w:val="00132E9A"/>
    <w:rsid w:val="0013367E"/>
    <w:rsid w:val="00137E36"/>
    <w:rsid w:val="00146704"/>
    <w:rsid w:val="001505C3"/>
    <w:rsid w:val="001525A4"/>
    <w:rsid w:val="00154149"/>
    <w:rsid w:val="00170AE7"/>
    <w:rsid w:val="00171C5E"/>
    <w:rsid w:val="00172476"/>
    <w:rsid w:val="00183301"/>
    <w:rsid w:val="0018332C"/>
    <w:rsid w:val="00184D4A"/>
    <w:rsid w:val="001A289C"/>
    <w:rsid w:val="001A290F"/>
    <w:rsid w:val="001A53D2"/>
    <w:rsid w:val="001B29FF"/>
    <w:rsid w:val="001B69CE"/>
    <w:rsid w:val="001B7F0E"/>
    <w:rsid w:val="001C08BE"/>
    <w:rsid w:val="001C6A8F"/>
    <w:rsid w:val="001D27BB"/>
    <w:rsid w:val="001D5A35"/>
    <w:rsid w:val="001D60CC"/>
    <w:rsid w:val="001D7771"/>
    <w:rsid w:val="001E5F12"/>
    <w:rsid w:val="001F091B"/>
    <w:rsid w:val="001F12FD"/>
    <w:rsid w:val="00201169"/>
    <w:rsid w:val="00202A73"/>
    <w:rsid w:val="002041CC"/>
    <w:rsid w:val="00212239"/>
    <w:rsid w:val="00214CC4"/>
    <w:rsid w:val="00225AD9"/>
    <w:rsid w:val="002275C6"/>
    <w:rsid w:val="00230F7D"/>
    <w:rsid w:val="00244E90"/>
    <w:rsid w:val="00246308"/>
    <w:rsid w:val="00246FEC"/>
    <w:rsid w:val="00247517"/>
    <w:rsid w:val="0025546E"/>
    <w:rsid w:val="002572B4"/>
    <w:rsid w:val="002656EB"/>
    <w:rsid w:val="0026766F"/>
    <w:rsid w:val="002750A2"/>
    <w:rsid w:val="002750E4"/>
    <w:rsid w:val="002766C4"/>
    <w:rsid w:val="00276CDC"/>
    <w:rsid w:val="00282999"/>
    <w:rsid w:val="00285F18"/>
    <w:rsid w:val="0029394E"/>
    <w:rsid w:val="00296C49"/>
    <w:rsid w:val="002A0152"/>
    <w:rsid w:val="002A6301"/>
    <w:rsid w:val="002B3FF3"/>
    <w:rsid w:val="002B47E5"/>
    <w:rsid w:val="002B6271"/>
    <w:rsid w:val="002C0ABA"/>
    <w:rsid w:val="002C0C5E"/>
    <w:rsid w:val="002C4FFC"/>
    <w:rsid w:val="002D104C"/>
    <w:rsid w:val="002D17F6"/>
    <w:rsid w:val="002D7307"/>
    <w:rsid w:val="002D7DF2"/>
    <w:rsid w:val="002E078C"/>
    <w:rsid w:val="002E0CC1"/>
    <w:rsid w:val="002E189C"/>
    <w:rsid w:val="002E2BAC"/>
    <w:rsid w:val="002E63E9"/>
    <w:rsid w:val="002E6F98"/>
    <w:rsid w:val="002F0F75"/>
    <w:rsid w:val="002F4076"/>
    <w:rsid w:val="002F5329"/>
    <w:rsid w:val="002F5C3B"/>
    <w:rsid w:val="00300DE7"/>
    <w:rsid w:val="003136DF"/>
    <w:rsid w:val="00315EBF"/>
    <w:rsid w:val="003171B8"/>
    <w:rsid w:val="00321B70"/>
    <w:rsid w:val="00326D6C"/>
    <w:rsid w:val="00327383"/>
    <w:rsid w:val="00342304"/>
    <w:rsid w:val="0034577F"/>
    <w:rsid w:val="00350D62"/>
    <w:rsid w:val="003517A1"/>
    <w:rsid w:val="003520B8"/>
    <w:rsid w:val="00353186"/>
    <w:rsid w:val="003570D9"/>
    <w:rsid w:val="00372537"/>
    <w:rsid w:val="003768EA"/>
    <w:rsid w:val="00383219"/>
    <w:rsid w:val="00386B70"/>
    <w:rsid w:val="0039373A"/>
    <w:rsid w:val="003A4FDF"/>
    <w:rsid w:val="003B08B1"/>
    <w:rsid w:val="003B2741"/>
    <w:rsid w:val="003B33C9"/>
    <w:rsid w:val="003B5D5B"/>
    <w:rsid w:val="003D179A"/>
    <w:rsid w:val="003D24EF"/>
    <w:rsid w:val="003D2837"/>
    <w:rsid w:val="003D525F"/>
    <w:rsid w:val="003E040F"/>
    <w:rsid w:val="003E0444"/>
    <w:rsid w:val="003E43FA"/>
    <w:rsid w:val="003E4997"/>
    <w:rsid w:val="003E6930"/>
    <w:rsid w:val="003E6ECE"/>
    <w:rsid w:val="003F788B"/>
    <w:rsid w:val="00403823"/>
    <w:rsid w:val="00404334"/>
    <w:rsid w:val="00405645"/>
    <w:rsid w:val="00406D6A"/>
    <w:rsid w:val="00412BD5"/>
    <w:rsid w:val="00417238"/>
    <w:rsid w:val="00417268"/>
    <w:rsid w:val="004201F7"/>
    <w:rsid w:val="004203E2"/>
    <w:rsid w:val="004205A4"/>
    <w:rsid w:val="0043065E"/>
    <w:rsid w:val="00436860"/>
    <w:rsid w:val="004368D8"/>
    <w:rsid w:val="00437B40"/>
    <w:rsid w:val="00441085"/>
    <w:rsid w:val="00450782"/>
    <w:rsid w:val="00462690"/>
    <w:rsid w:val="00466C51"/>
    <w:rsid w:val="00467D8C"/>
    <w:rsid w:val="0047086E"/>
    <w:rsid w:val="00472A8A"/>
    <w:rsid w:val="004745B6"/>
    <w:rsid w:val="00474814"/>
    <w:rsid w:val="00474EBB"/>
    <w:rsid w:val="00477772"/>
    <w:rsid w:val="004820A4"/>
    <w:rsid w:val="00482A6E"/>
    <w:rsid w:val="00482D95"/>
    <w:rsid w:val="00483FD0"/>
    <w:rsid w:val="00487A3A"/>
    <w:rsid w:val="00492FFC"/>
    <w:rsid w:val="004A4528"/>
    <w:rsid w:val="004A49E2"/>
    <w:rsid w:val="004B4E87"/>
    <w:rsid w:val="004B6928"/>
    <w:rsid w:val="004C0045"/>
    <w:rsid w:val="004C67DE"/>
    <w:rsid w:val="004D0ABD"/>
    <w:rsid w:val="004D617A"/>
    <w:rsid w:val="004E0C22"/>
    <w:rsid w:val="004E3EC8"/>
    <w:rsid w:val="004E4FA4"/>
    <w:rsid w:val="004E5373"/>
    <w:rsid w:val="004E5407"/>
    <w:rsid w:val="004F140C"/>
    <w:rsid w:val="004F22E0"/>
    <w:rsid w:val="004F28AB"/>
    <w:rsid w:val="004F5630"/>
    <w:rsid w:val="004F6B71"/>
    <w:rsid w:val="00501E0F"/>
    <w:rsid w:val="00503100"/>
    <w:rsid w:val="00517FA3"/>
    <w:rsid w:val="00520B69"/>
    <w:rsid w:val="00535964"/>
    <w:rsid w:val="00536180"/>
    <w:rsid w:val="00545976"/>
    <w:rsid w:val="0055001C"/>
    <w:rsid w:val="00554A65"/>
    <w:rsid w:val="00557510"/>
    <w:rsid w:val="0056361E"/>
    <w:rsid w:val="005715C9"/>
    <w:rsid w:val="005716B3"/>
    <w:rsid w:val="00575684"/>
    <w:rsid w:val="005768B9"/>
    <w:rsid w:val="0057730F"/>
    <w:rsid w:val="0058188B"/>
    <w:rsid w:val="00585863"/>
    <w:rsid w:val="00586AA1"/>
    <w:rsid w:val="00587554"/>
    <w:rsid w:val="005930A4"/>
    <w:rsid w:val="005956BE"/>
    <w:rsid w:val="00596714"/>
    <w:rsid w:val="005A4E47"/>
    <w:rsid w:val="005A5120"/>
    <w:rsid w:val="005B42DB"/>
    <w:rsid w:val="005B48F1"/>
    <w:rsid w:val="005B61CC"/>
    <w:rsid w:val="005B7C8F"/>
    <w:rsid w:val="005D780D"/>
    <w:rsid w:val="005D7F04"/>
    <w:rsid w:val="005E735E"/>
    <w:rsid w:val="0060092D"/>
    <w:rsid w:val="00602992"/>
    <w:rsid w:val="00604426"/>
    <w:rsid w:val="00604DE7"/>
    <w:rsid w:val="00606B29"/>
    <w:rsid w:val="006170E7"/>
    <w:rsid w:val="006170EC"/>
    <w:rsid w:val="00617C6F"/>
    <w:rsid w:val="006207CF"/>
    <w:rsid w:val="00635ABB"/>
    <w:rsid w:val="00641AB1"/>
    <w:rsid w:val="00645DF6"/>
    <w:rsid w:val="0065054D"/>
    <w:rsid w:val="00652BE9"/>
    <w:rsid w:val="006546ED"/>
    <w:rsid w:val="0065558D"/>
    <w:rsid w:val="006571B0"/>
    <w:rsid w:val="0065728C"/>
    <w:rsid w:val="00666DE1"/>
    <w:rsid w:val="00677678"/>
    <w:rsid w:val="0068062A"/>
    <w:rsid w:val="0068087F"/>
    <w:rsid w:val="00682DC9"/>
    <w:rsid w:val="00684138"/>
    <w:rsid w:val="00684394"/>
    <w:rsid w:val="00692A99"/>
    <w:rsid w:val="00693C16"/>
    <w:rsid w:val="00694259"/>
    <w:rsid w:val="0069578A"/>
    <w:rsid w:val="00696673"/>
    <w:rsid w:val="00697A4E"/>
    <w:rsid w:val="006A025E"/>
    <w:rsid w:val="006A458B"/>
    <w:rsid w:val="006B1668"/>
    <w:rsid w:val="006B3E69"/>
    <w:rsid w:val="006B5E7D"/>
    <w:rsid w:val="006C01CE"/>
    <w:rsid w:val="006D00A0"/>
    <w:rsid w:val="006D4B6D"/>
    <w:rsid w:val="006D51AB"/>
    <w:rsid w:val="006E501C"/>
    <w:rsid w:val="006F1016"/>
    <w:rsid w:val="006F3E7A"/>
    <w:rsid w:val="006F3F40"/>
    <w:rsid w:val="006F731F"/>
    <w:rsid w:val="007057DA"/>
    <w:rsid w:val="00710597"/>
    <w:rsid w:val="00713761"/>
    <w:rsid w:val="00715DEF"/>
    <w:rsid w:val="00721BC2"/>
    <w:rsid w:val="00722F5D"/>
    <w:rsid w:val="00723421"/>
    <w:rsid w:val="00730439"/>
    <w:rsid w:val="00731608"/>
    <w:rsid w:val="00731BB1"/>
    <w:rsid w:val="0073358A"/>
    <w:rsid w:val="00741C5F"/>
    <w:rsid w:val="00750628"/>
    <w:rsid w:val="00753791"/>
    <w:rsid w:val="00754B0E"/>
    <w:rsid w:val="00755301"/>
    <w:rsid w:val="00760D65"/>
    <w:rsid w:val="00770B67"/>
    <w:rsid w:val="00771F78"/>
    <w:rsid w:val="00774076"/>
    <w:rsid w:val="007777EB"/>
    <w:rsid w:val="00780BC3"/>
    <w:rsid w:val="0078131B"/>
    <w:rsid w:val="00781F6F"/>
    <w:rsid w:val="00784A80"/>
    <w:rsid w:val="00784DB5"/>
    <w:rsid w:val="0079063A"/>
    <w:rsid w:val="00792219"/>
    <w:rsid w:val="00796212"/>
    <w:rsid w:val="007A0BC7"/>
    <w:rsid w:val="007A4314"/>
    <w:rsid w:val="007B08BD"/>
    <w:rsid w:val="007B5713"/>
    <w:rsid w:val="007B796F"/>
    <w:rsid w:val="007C0AD3"/>
    <w:rsid w:val="007D1912"/>
    <w:rsid w:val="007D5654"/>
    <w:rsid w:val="007D5F96"/>
    <w:rsid w:val="007E0011"/>
    <w:rsid w:val="007E063C"/>
    <w:rsid w:val="007E2240"/>
    <w:rsid w:val="007F2648"/>
    <w:rsid w:val="007F2B89"/>
    <w:rsid w:val="007F3CDA"/>
    <w:rsid w:val="0080064B"/>
    <w:rsid w:val="00800A55"/>
    <w:rsid w:val="008010DF"/>
    <w:rsid w:val="00810DE2"/>
    <w:rsid w:val="008110FB"/>
    <w:rsid w:val="00812AAD"/>
    <w:rsid w:val="008140ED"/>
    <w:rsid w:val="00816FC8"/>
    <w:rsid w:val="008178D9"/>
    <w:rsid w:val="00821442"/>
    <w:rsid w:val="0082362F"/>
    <w:rsid w:val="0082606B"/>
    <w:rsid w:val="00826A2D"/>
    <w:rsid w:val="008271B0"/>
    <w:rsid w:val="008275F1"/>
    <w:rsid w:val="00827CCA"/>
    <w:rsid w:val="008321D1"/>
    <w:rsid w:val="00832BFE"/>
    <w:rsid w:val="008333C6"/>
    <w:rsid w:val="00837F00"/>
    <w:rsid w:val="0084662E"/>
    <w:rsid w:val="008565A3"/>
    <w:rsid w:val="00864590"/>
    <w:rsid w:val="0087441F"/>
    <w:rsid w:val="008747E9"/>
    <w:rsid w:val="00876D6F"/>
    <w:rsid w:val="00883827"/>
    <w:rsid w:val="008871D3"/>
    <w:rsid w:val="00887B11"/>
    <w:rsid w:val="00890322"/>
    <w:rsid w:val="00890B6D"/>
    <w:rsid w:val="00894E43"/>
    <w:rsid w:val="00896015"/>
    <w:rsid w:val="008A22F0"/>
    <w:rsid w:val="008A3AF4"/>
    <w:rsid w:val="008A4408"/>
    <w:rsid w:val="008A4AC7"/>
    <w:rsid w:val="008A6C8F"/>
    <w:rsid w:val="008A7791"/>
    <w:rsid w:val="008B0EFE"/>
    <w:rsid w:val="008B557B"/>
    <w:rsid w:val="008C16A6"/>
    <w:rsid w:val="008C262D"/>
    <w:rsid w:val="008D581D"/>
    <w:rsid w:val="008D7720"/>
    <w:rsid w:val="008E08B1"/>
    <w:rsid w:val="008E572D"/>
    <w:rsid w:val="008E64A8"/>
    <w:rsid w:val="008E6DCE"/>
    <w:rsid w:val="008F1AC3"/>
    <w:rsid w:val="0091383A"/>
    <w:rsid w:val="0091460F"/>
    <w:rsid w:val="00916BCA"/>
    <w:rsid w:val="009233AB"/>
    <w:rsid w:val="009258B1"/>
    <w:rsid w:val="009271B2"/>
    <w:rsid w:val="00930580"/>
    <w:rsid w:val="00932160"/>
    <w:rsid w:val="00941167"/>
    <w:rsid w:val="00950159"/>
    <w:rsid w:val="00951320"/>
    <w:rsid w:val="009566E0"/>
    <w:rsid w:val="0096005F"/>
    <w:rsid w:val="009616EB"/>
    <w:rsid w:val="0096171B"/>
    <w:rsid w:val="00962169"/>
    <w:rsid w:val="00966FA9"/>
    <w:rsid w:val="00971856"/>
    <w:rsid w:val="00971863"/>
    <w:rsid w:val="00971EED"/>
    <w:rsid w:val="0097262F"/>
    <w:rsid w:val="00972B50"/>
    <w:rsid w:val="00976BAC"/>
    <w:rsid w:val="00982BB8"/>
    <w:rsid w:val="00990E4E"/>
    <w:rsid w:val="009914CB"/>
    <w:rsid w:val="009915EE"/>
    <w:rsid w:val="00995B6C"/>
    <w:rsid w:val="00995BC8"/>
    <w:rsid w:val="009B0C2A"/>
    <w:rsid w:val="009B7AB4"/>
    <w:rsid w:val="009C4CF4"/>
    <w:rsid w:val="009C63D4"/>
    <w:rsid w:val="009D10FA"/>
    <w:rsid w:val="009D7A5D"/>
    <w:rsid w:val="009E60B5"/>
    <w:rsid w:val="009E6CD0"/>
    <w:rsid w:val="009E73F1"/>
    <w:rsid w:val="009F1447"/>
    <w:rsid w:val="009F54E0"/>
    <w:rsid w:val="009F66F3"/>
    <w:rsid w:val="00A0498A"/>
    <w:rsid w:val="00A12003"/>
    <w:rsid w:val="00A1492F"/>
    <w:rsid w:val="00A171D6"/>
    <w:rsid w:val="00A216FE"/>
    <w:rsid w:val="00A220B2"/>
    <w:rsid w:val="00A25B54"/>
    <w:rsid w:val="00A279A1"/>
    <w:rsid w:val="00A36DB2"/>
    <w:rsid w:val="00A448AF"/>
    <w:rsid w:val="00A461D9"/>
    <w:rsid w:val="00A462B2"/>
    <w:rsid w:val="00A50A7F"/>
    <w:rsid w:val="00A52F66"/>
    <w:rsid w:val="00A65F0C"/>
    <w:rsid w:val="00A671A1"/>
    <w:rsid w:val="00A81907"/>
    <w:rsid w:val="00A84C92"/>
    <w:rsid w:val="00A877C5"/>
    <w:rsid w:val="00A87B3E"/>
    <w:rsid w:val="00A91865"/>
    <w:rsid w:val="00A93E53"/>
    <w:rsid w:val="00AA063C"/>
    <w:rsid w:val="00AA36C5"/>
    <w:rsid w:val="00AA45E2"/>
    <w:rsid w:val="00AA5C42"/>
    <w:rsid w:val="00AA66AE"/>
    <w:rsid w:val="00AA7B80"/>
    <w:rsid w:val="00AB2564"/>
    <w:rsid w:val="00AB3B99"/>
    <w:rsid w:val="00AB583D"/>
    <w:rsid w:val="00AB6186"/>
    <w:rsid w:val="00AC0ACD"/>
    <w:rsid w:val="00AC352F"/>
    <w:rsid w:val="00AC542D"/>
    <w:rsid w:val="00AD05B4"/>
    <w:rsid w:val="00AE38AD"/>
    <w:rsid w:val="00AE6128"/>
    <w:rsid w:val="00AF4F4A"/>
    <w:rsid w:val="00AF5600"/>
    <w:rsid w:val="00AF576C"/>
    <w:rsid w:val="00B047C2"/>
    <w:rsid w:val="00B05906"/>
    <w:rsid w:val="00B100E1"/>
    <w:rsid w:val="00B126DF"/>
    <w:rsid w:val="00B20755"/>
    <w:rsid w:val="00B26130"/>
    <w:rsid w:val="00B26B3B"/>
    <w:rsid w:val="00B2785D"/>
    <w:rsid w:val="00B30129"/>
    <w:rsid w:val="00B30436"/>
    <w:rsid w:val="00B31829"/>
    <w:rsid w:val="00B35955"/>
    <w:rsid w:val="00B43708"/>
    <w:rsid w:val="00B54A1D"/>
    <w:rsid w:val="00B608EC"/>
    <w:rsid w:val="00B626EA"/>
    <w:rsid w:val="00B63659"/>
    <w:rsid w:val="00B6453B"/>
    <w:rsid w:val="00B67E21"/>
    <w:rsid w:val="00B67E45"/>
    <w:rsid w:val="00B67F55"/>
    <w:rsid w:val="00B7141B"/>
    <w:rsid w:val="00B71B35"/>
    <w:rsid w:val="00B77606"/>
    <w:rsid w:val="00B84E21"/>
    <w:rsid w:val="00B9063C"/>
    <w:rsid w:val="00B9197E"/>
    <w:rsid w:val="00B91F56"/>
    <w:rsid w:val="00B935CE"/>
    <w:rsid w:val="00B96484"/>
    <w:rsid w:val="00BA0853"/>
    <w:rsid w:val="00BB0D89"/>
    <w:rsid w:val="00BC0B66"/>
    <w:rsid w:val="00BC3504"/>
    <w:rsid w:val="00BC7B82"/>
    <w:rsid w:val="00BD3A2E"/>
    <w:rsid w:val="00BD4521"/>
    <w:rsid w:val="00BE495A"/>
    <w:rsid w:val="00BE57EA"/>
    <w:rsid w:val="00BE6EA0"/>
    <w:rsid w:val="00BF22ED"/>
    <w:rsid w:val="00BF48D5"/>
    <w:rsid w:val="00C01E01"/>
    <w:rsid w:val="00C02303"/>
    <w:rsid w:val="00C035BA"/>
    <w:rsid w:val="00C05A08"/>
    <w:rsid w:val="00C0708A"/>
    <w:rsid w:val="00C1154E"/>
    <w:rsid w:val="00C146E4"/>
    <w:rsid w:val="00C21FDD"/>
    <w:rsid w:val="00C23D4B"/>
    <w:rsid w:val="00C25C56"/>
    <w:rsid w:val="00C33C68"/>
    <w:rsid w:val="00C35B8B"/>
    <w:rsid w:val="00C360B6"/>
    <w:rsid w:val="00C41733"/>
    <w:rsid w:val="00C4364B"/>
    <w:rsid w:val="00C5423A"/>
    <w:rsid w:val="00C57CB2"/>
    <w:rsid w:val="00C60209"/>
    <w:rsid w:val="00C61445"/>
    <w:rsid w:val="00C642A5"/>
    <w:rsid w:val="00C7369A"/>
    <w:rsid w:val="00C75406"/>
    <w:rsid w:val="00C75CE1"/>
    <w:rsid w:val="00C81C23"/>
    <w:rsid w:val="00C8366A"/>
    <w:rsid w:val="00CA1DE7"/>
    <w:rsid w:val="00CA4148"/>
    <w:rsid w:val="00CB0AB3"/>
    <w:rsid w:val="00CB1894"/>
    <w:rsid w:val="00CC0826"/>
    <w:rsid w:val="00CC1547"/>
    <w:rsid w:val="00CC1A05"/>
    <w:rsid w:val="00CD4D11"/>
    <w:rsid w:val="00CD5A81"/>
    <w:rsid w:val="00CD65AC"/>
    <w:rsid w:val="00CE0A2A"/>
    <w:rsid w:val="00CE0B46"/>
    <w:rsid w:val="00CE0C5A"/>
    <w:rsid w:val="00CE1703"/>
    <w:rsid w:val="00CF097B"/>
    <w:rsid w:val="00CF2962"/>
    <w:rsid w:val="00CF67FD"/>
    <w:rsid w:val="00D02187"/>
    <w:rsid w:val="00D03831"/>
    <w:rsid w:val="00D10D23"/>
    <w:rsid w:val="00D11A65"/>
    <w:rsid w:val="00D3095A"/>
    <w:rsid w:val="00D326D1"/>
    <w:rsid w:val="00D3320B"/>
    <w:rsid w:val="00D36FAC"/>
    <w:rsid w:val="00D43064"/>
    <w:rsid w:val="00D43247"/>
    <w:rsid w:val="00D461CF"/>
    <w:rsid w:val="00D518DB"/>
    <w:rsid w:val="00D54984"/>
    <w:rsid w:val="00D57E28"/>
    <w:rsid w:val="00D60AC0"/>
    <w:rsid w:val="00D60D35"/>
    <w:rsid w:val="00D6361E"/>
    <w:rsid w:val="00D64FE2"/>
    <w:rsid w:val="00D6557F"/>
    <w:rsid w:val="00D65D7C"/>
    <w:rsid w:val="00D662BE"/>
    <w:rsid w:val="00D671EC"/>
    <w:rsid w:val="00D74484"/>
    <w:rsid w:val="00D77D02"/>
    <w:rsid w:val="00D83A25"/>
    <w:rsid w:val="00D9239E"/>
    <w:rsid w:val="00D94585"/>
    <w:rsid w:val="00D96F78"/>
    <w:rsid w:val="00DB0146"/>
    <w:rsid w:val="00DB1477"/>
    <w:rsid w:val="00DB2143"/>
    <w:rsid w:val="00DB544C"/>
    <w:rsid w:val="00DB71C5"/>
    <w:rsid w:val="00DC0666"/>
    <w:rsid w:val="00DC24F1"/>
    <w:rsid w:val="00DC6A12"/>
    <w:rsid w:val="00DD331B"/>
    <w:rsid w:val="00DD58E0"/>
    <w:rsid w:val="00DD6D07"/>
    <w:rsid w:val="00DE13E5"/>
    <w:rsid w:val="00DE1C49"/>
    <w:rsid w:val="00DE541E"/>
    <w:rsid w:val="00DF20C6"/>
    <w:rsid w:val="00DF2E9F"/>
    <w:rsid w:val="00E03411"/>
    <w:rsid w:val="00E039E0"/>
    <w:rsid w:val="00E03B54"/>
    <w:rsid w:val="00E05E61"/>
    <w:rsid w:val="00E06555"/>
    <w:rsid w:val="00E13AD8"/>
    <w:rsid w:val="00E1485D"/>
    <w:rsid w:val="00E161D7"/>
    <w:rsid w:val="00E224AC"/>
    <w:rsid w:val="00E2267D"/>
    <w:rsid w:val="00E268AB"/>
    <w:rsid w:val="00E322F7"/>
    <w:rsid w:val="00E34816"/>
    <w:rsid w:val="00E355CD"/>
    <w:rsid w:val="00E35B3D"/>
    <w:rsid w:val="00E40550"/>
    <w:rsid w:val="00E42021"/>
    <w:rsid w:val="00E42AA6"/>
    <w:rsid w:val="00E4424D"/>
    <w:rsid w:val="00E45B31"/>
    <w:rsid w:val="00E50893"/>
    <w:rsid w:val="00E50A00"/>
    <w:rsid w:val="00E54AFD"/>
    <w:rsid w:val="00E55E02"/>
    <w:rsid w:val="00E607F2"/>
    <w:rsid w:val="00E6128E"/>
    <w:rsid w:val="00E62AD0"/>
    <w:rsid w:val="00E66A3F"/>
    <w:rsid w:val="00E71856"/>
    <w:rsid w:val="00E75438"/>
    <w:rsid w:val="00E76059"/>
    <w:rsid w:val="00E7700A"/>
    <w:rsid w:val="00E80B0A"/>
    <w:rsid w:val="00E844FB"/>
    <w:rsid w:val="00E8559D"/>
    <w:rsid w:val="00E92091"/>
    <w:rsid w:val="00E94C4C"/>
    <w:rsid w:val="00E9633C"/>
    <w:rsid w:val="00EA7736"/>
    <w:rsid w:val="00EB21C2"/>
    <w:rsid w:val="00EB24B8"/>
    <w:rsid w:val="00EB3E2B"/>
    <w:rsid w:val="00EB3E60"/>
    <w:rsid w:val="00EB6B67"/>
    <w:rsid w:val="00EC4D51"/>
    <w:rsid w:val="00EC6861"/>
    <w:rsid w:val="00ED3C78"/>
    <w:rsid w:val="00ED4F3F"/>
    <w:rsid w:val="00ED561D"/>
    <w:rsid w:val="00ED6D8F"/>
    <w:rsid w:val="00EE3F1A"/>
    <w:rsid w:val="00EF00ED"/>
    <w:rsid w:val="00EF1BE5"/>
    <w:rsid w:val="00EF4551"/>
    <w:rsid w:val="00EF628E"/>
    <w:rsid w:val="00EF6AFD"/>
    <w:rsid w:val="00F00C63"/>
    <w:rsid w:val="00F01076"/>
    <w:rsid w:val="00F02D29"/>
    <w:rsid w:val="00F05B5B"/>
    <w:rsid w:val="00F0621C"/>
    <w:rsid w:val="00F10E75"/>
    <w:rsid w:val="00F22946"/>
    <w:rsid w:val="00F23359"/>
    <w:rsid w:val="00F25543"/>
    <w:rsid w:val="00F25F1A"/>
    <w:rsid w:val="00F32F86"/>
    <w:rsid w:val="00F3625E"/>
    <w:rsid w:val="00F363C9"/>
    <w:rsid w:val="00F42B96"/>
    <w:rsid w:val="00F440C7"/>
    <w:rsid w:val="00F560E7"/>
    <w:rsid w:val="00F57740"/>
    <w:rsid w:val="00F60577"/>
    <w:rsid w:val="00F608D6"/>
    <w:rsid w:val="00F62126"/>
    <w:rsid w:val="00F71F5B"/>
    <w:rsid w:val="00F73189"/>
    <w:rsid w:val="00F82AF7"/>
    <w:rsid w:val="00F85943"/>
    <w:rsid w:val="00F94795"/>
    <w:rsid w:val="00FA187F"/>
    <w:rsid w:val="00FB7E65"/>
    <w:rsid w:val="00FD1E5C"/>
    <w:rsid w:val="00FD24F3"/>
    <w:rsid w:val="00FD3ADB"/>
    <w:rsid w:val="00FD5CC3"/>
    <w:rsid w:val="00FD78AD"/>
    <w:rsid w:val="00FE372F"/>
    <w:rsid w:val="00FE3CF5"/>
    <w:rsid w:val="00FF1B8D"/>
    <w:rsid w:val="00FF1E53"/>
    <w:rsid w:val="00FF58D3"/>
    <w:rsid w:val="00FF5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44C5"/>
  <w15:docId w15:val="{E0ABFD0D-B7D7-4F2A-B565-17454660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10FA"/>
    <w:rPr>
      <w:rFonts w:ascii="Times New Roman" w:eastAsia="Times New Roman" w:hAnsi="Times New Roman"/>
      <w:sz w:val="24"/>
      <w:szCs w:val="24"/>
    </w:rPr>
  </w:style>
  <w:style w:type="paragraph" w:styleId="1">
    <w:name w:val="heading 1"/>
    <w:basedOn w:val="a"/>
    <w:next w:val="a"/>
    <w:link w:val="10"/>
    <w:qFormat/>
    <w:rsid w:val="009D10FA"/>
    <w:pPr>
      <w:keepNext/>
      <w:numPr>
        <w:numId w:val="1"/>
      </w:numPr>
      <w:spacing w:before="240" w:after="60"/>
      <w:outlineLvl w:val="0"/>
    </w:pPr>
    <w:rPr>
      <w:b/>
      <w:kern w:val="28"/>
      <w:sz w:val="28"/>
      <w:szCs w:val="20"/>
    </w:rPr>
  </w:style>
  <w:style w:type="paragraph" w:styleId="2">
    <w:name w:val="heading 2"/>
    <w:basedOn w:val="a"/>
    <w:next w:val="a"/>
    <w:link w:val="20"/>
    <w:qFormat/>
    <w:rsid w:val="009D10FA"/>
    <w:pPr>
      <w:keepNext/>
      <w:pageBreakBefore/>
      <w:numPr>
        <w:ilvl w:val="1"/>
        <w:numId w:val="1"/>
      </w:numPr>
      <w:spacing w:after="120"/>
      <w:outlineLvl w:val="1"/>
    </w:pPr>
    <w:rPr>
      <w:b/>
      <w:szCs w:val="20"/>
    </w:rPr>
  </w:style>
  <w:style w:type="paragraph" w:styleId="3">
    <w:name w:val="heading 3"/>
    <w:basedOn w:val="a"/>
    <w:next w:val="a"/>
    <w:link w:val="30"/>
    <w:qFormat/>
    <w:rsid w:val="009D10FA"/>
    <w:pPr>
      <w:keepNext/>
      <w:numPr>
        <w:ilvl w:val="2"/>
        <w:numId w:val="1"/>
      </w:numPr>
      <w:spacing w:after="120"/>
      <w:outlineLvl w:val="2"/>
    </w:pPr>
    <w:rPr>
      <w:b/>
      <w:sz w:val="20"/>
      <w:szCs w:val="20"/>
    </w:rPr>
  </w:style>
  <w:style w:type="paragraph" w:styleId="6">
    <w:name w:val="heading 6"/>
    <w:basedOn w:val="a"/>
    <w:next w:val="a"/>
    <w:link w:val="60"/>
    <w:qFormat/>
    <w:rsid w:val="009D10FA"/>
    <w:pPr>
      <w:keepNext/>
      <w:numPr>
        <w:ilvl w:val="5"/>
        <w:numId w:val="1"/>
      </w:numPr>
      <w:outlineLvl w:val="5"/>
    </w:pPr>
    <w:rPr>
      <w:b/>
      <w:sz w:val="16"/>
      <w:szCs w:val="20"/>
    </w:rPr>
  </w:style>
  <w:style w:type="paragraph" w:styleId="7">
    <w:name w:val="heading 7"/>
    <w:basedOn w:val="a"/>
    <w:next w:val="a"/>
    <w:link w:val="70"/>
    <w:qFormat/>
    <w:rsid w:val="009D10FA"/>
    <w:pPr>
      <w:keepNext/>
      <w:numPr>
        <w:ilvl w:val="6"/>
        <w:numId w:val="1"/>
      </w:numPr>
      <w:ind w:right="47"/>
      <w:outlineLvl w:val="6"/>
    </w:pPr>
    <w:rPr>
      <w:b/>
      <w:snapToGrid w:val="0"/>
      <w:sz w:val="20"/>
      <w:szCs w:val="20"/>
    </w:rPr>
  </w:style>
  <w:style w:type="paragraph" w:styleId="8">
    <w:name w:val="heading 8"/>
    <w:basedOn w:val="a"/>
    <w:next w:val="a"/>
    <w:link w:val="80"/>
    <w:qFormat/>
    <w:rsid w:val="009D10FA"/>
    <w:pPr>
      <w:keepNext/>
      <w:numPr>
        <w:ilvl w:val="7"/>
        <w:numId w:val="1"/>
      </w:numPr>
      <w:spacing w:before="240" w:after="120"/>
      <w:jc w:val="center"/>
      <w:outlineLvl w:val="7"/>
    </w:pPr>
    <w:rPr>
      <w:b/>
      <w:snapToGrid w:val="0"/>
      <w:color w:val="000000"/>
      <w:sz w:val="20"/>
      <w:szCs w:val="20"/>
      <w:u w:val="single"/>
      <w:lang w:val="en-US"/>
    </w:rPr>
  </w:style>
  <w:style w:type="paragraph" w:styleId="9">
    <w:name w:val="heading 9"/>
    <w:basedOn w:val="a"/>
    <w:next w:val="a"/>
    <w:link w:val="90"/>
    <w:qFormat/>
    <w:rsid w:val="009D10FA"/>
    <w:pPr>
      <w:keepNext/>
      <w:numPr>
        <w:ilvl w:val="8"/>
        <w:numId w:val="1"/>
      </w:numPr>
      <w:outlineLvl w:val="8"/>
    </w:pPr>
    <w:rPr>
      <w:b/>
      <w:snapToGrid w:val="0"/>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10FA"/>
    <w:rPr>
      <w:rFonts w:ascii="Times New Roman" w:eastAsia="Times New Roman" w:hAnsi="Times New Roman" w:cs="Times New Roman"/>
      <w:b/>
      <w:kern w:val="28"/>
      <w:sz w:val="28"/>
      <w:szCs w:val="20"/>
      <w:lang w:eastAsia="ru-RU"/>
    </w:rPr>
  </w:style>
  <w:style w:type="character" w:customStyle="1" w:styleId="20">
    <w:name w:val="Заголовок 2 Знак"/>
    <w:link w:val="2"/>
    <w:rsid w:val="009D10FA"/>
    <w:rPr>
      <w:rFonts w:ascii="Times New Roman" w:eastAsia="Times New Roman" w:hAnsi="Times New Roman" w:cs="Times New Roman"/>
      <w:b/>
      <w:sz w:val="24"/>
      <w:szCs w:val="20"/>
      <w:lang w:eastAsia="ru-RU"/>
    </w:rPr>
  </w:style>
  <w:style w:type="character" w:customStyle="1" w:styleId="30">
    <w:name w:val="Заголовок 3 Знак"/>
    <w:link w:val="3"/>
    <w:rsid w:val="009D10FA"/>
    <w:rPr>
      <w:rFonts w:ascii="Times New Roman" w:eastAsia="Times New Roman" w:hAnsi="Times New Roman" w:cs="Times New Roman"/>
      <w:b/>
      <w:sz w:val="20"/>
      <w:szCs w:val="20"/>
      <w:lang w:eastAsia="ru-RU"/>
    </w:rPr>
  </w:style>
  <w:style w:type="character" w:customStyle="1" w:styleId="60">
    <w:name w:val="Заголовок 6 Знак"/>
    <w:link w:val="6"/>
    <w:rsid w:val="009D10FA"/>
    <w:rPr>
      <w:rFonts w:ascii="Times New Roman" w:eastAsia="Times New Roman" w:hAnsi="Times New Roman" w:cs="Times New Roman"/>
      <w:b/>
      <w:sz w:val="16"/>
      <w:szCs w:val="20"/>
      <w:lang w:eastAsia="ru-RU"/>
    </w:rPr>
  </w:style>
  <w:style w:type="character" w:customStyle="1" w:styleId="70">
    <w:name w:val="Заголовок 7 Знак"/>
    <w:link w:val="7"/>
    <w:rsid w:val="009D10FA"/>
    <w:rPr>
      <w:rFonts w:ascii="Times New Roman" w:eastAsia="Times New Roman" w:hAnsi="Times New Roman" w:cs="Times New Roman"/>
      <w:b/>
      <w:snapToGrid/>
      <w:sz w:val="20"/>
      <w:szCs w:val="20"/>
      <w:lang w:eastAsia="ru-RU"/>
    </w:rPr>
  </w:style>
  <w:style w:type="character" w:customStyle="1" w:styleId="80">
    <w:name w:val="Заголовок 8 Знак"/>
    <w:link w:val="8"/>
    <w:rsid w:val="009D10FA"/>
    <w:rPr>
      <w:rFonts w:ascii="Times New Roman" w:eastAsia="Times New Roman" w:hAnsi="Times New Roman" w:cs="Times New Roman"/>
      <w:b/>
      <w:snapToGrid/>
      <w:color w:val="000000"/>
      <w:sz w:val="20"/>
      <w:szCs w:val="20"/>
      <w:u w:val="single"/>
      <w:lang w:val="en-US" w:eastAsia="ru-RU"/>
    </w:rPr>
  </w:style>
  <w:style w:type="character" w:customStyle="1" w:styleId="90">
    <w:name w:val="Заголовок 9 Знак"/>
    <w:link w:val="9"/>
    <w:rsid w:val="009D10FA"/>
    <w:rPr>
      <w:rFonts w:ascii="Times New Roman" w:eastAsia="Times New Roman" w:hAnsi="Times New Roman" w:cs="Times New Roman"/>
      <w:b/>
      <w:snapToGrid/>
      <w:color w:val="000000"/>
      <w:sz w:val="20"/>
      <w:szCs w:val="20"/>
      <w:lang w:eastAsia="ru-RU"/>
    </w:rPr>
  </w:style>
  <w:style w:type="character" w:styleId="a3">
    <w:name w:val="footnote reference"/>
    <w:semiHidden/>
    <w:rsid w:val="009D10FA"/>
    <w:rPr>
      <w:rFonts w:ascii="AGOpus" w:hAnsi="AGOpus"/>
      <w:sz w:val="18"/>
      <w:vertAlign w:val="superscript"/>
    </w:rPr>
  </w:style>
  <w:style w:type="paragraph" w:styleId="a4">
    <w:name w:val="footnote text"/>
    <w:basedOn w:val="a"/>
    <w:link w:val="a5"/>
    <w:semiHidden/>
    <w:rsid w:val="009D10FA"/>
    <w:pPr>
      <w:widowControl w:val="0"/>
    </w:pPr>
    <w:rPr>
      <w:sz w:val="16"/>
      <w:szCs w:val="20"/>
    </w:rPr>
  </w:style>
  <w:style w:type="character" w:customStyle="1" w:styleId="a5">
    <w:name w:val="Текст сноски Знак"/>
    <w:link w:val="a4"/>
    <w:semiHidden/>
    <w:rsid w:val="009D10FA"/>
    <w:rPr>
      <w:rFonts w:ascii="Times New Roman" w:eastAsia="Times New Roman" w:hAnsi="Times New Roman" w:cs="Times New Roman"/>
      <w:sz w:val="16"/>
      <w:szCs w:val="20"/>
      <w:lang w:eastAsia="ru-RU"/>
    </w:rPr>
  </w:style>
  <w:style w:type="paragraph" w:styleId="a6">
    <w:name w:val="Body Text"/>
    <w:basedOn w:val="a"/>
    <w:link w:val="a7"/>
    <w:rsid w:val="009D10FA"/>
    <w:pPr>
      <w:spacing w:after="120"/>
    </w:pPr>
    <w:rPr>
      <w:szCs w:val="20"/>
    </w:rPr>
  </w:style>
  <w:style w:type="character" w:customStyle="1" w:styleId="a7">
    <w:name w:val="Основной текст Знак"/>
    <w:link w:val="a6"/>
    <w:rsid w:val="009D10FA"/>
    <w:rPr>
      <w:rFonts w:ascii="Times New Roman" w:eastAsia="Times New Roman" w:hAnsi="Times New Roman" w:cs="Times New Roman"/>
      <w:sz w:val="24"/>
      <w:szCs w:val="20"/>
      <w:lang w:eastAsia="ru-RU"/>
    </w:rPr>
  </w:style>
  <w:style w:type="paragraph" w:customStyle="1" w:styleId="ConsNormal">
    <w:name w:val="ConsNormal"/>
    <w:link w:val="ConsNormal0"/>
    <w:rsid w:val="009D10FA"/>
    <w:pPr>
      <w:widowControl w:val="0"/>
      <w:ind w:firstLine="720"/>
    </w:pPr>
    <w:rPr>
      <w:rFonts w:ascii="Consultant" w:eastAsia="Times New Roman" w:hAnsi="Consultant"/>
      <w:snapToGrid w:val="0"/>
      <w:lang w:eastAsia="en-US"/>
    </w:rPr>
  </w:style>
  <w:style w:type="paragraph" w:styleId="a8">
    <w:name w:val="Title"/>
    <w:basedOn w:val="a"/>
    <w:link w:val="a9"/>
    <w:qFormat/>
    <w:rsid w:val="009D10FA"/>
    <w:pPr>
      <w:jc w:val="center"/>
    </w:pPr>
    <w:rPr>
      <w:sz w:val="28"/>
      <w:szCs w:val="20"/>
    </w:rPr>
  </w:style>
  <w:style w:type="character" w:customStyle="1" w:styleId="a9">
    <w:name w:val="Заголовок Знак"/>
    <w:link w:val="a8"/>
    <w:rsid w:val="009D10FA"/>
    <w:rPr>
      <w:rFonts w:ascii="Times New Roman" w:eastAsia="Times New Roman" w:hAnsi="Times New Roman" w:cs="Times New Roman"/>
      <w:sz w:val="28"/>
      <w:szCs w:val="20"/>
      <w:lang w:eastAsia="ru-RU"/>
    </w:rPr>
  </w:style>
  <w:style w:type="paragraph" w:customStyle="1" w:styleId="ConsCell">
    <w:name w:val="ConsCell"/>
    <w:rsid w:val="009D10FA"/>
    <w:pPr>
      <w:jc w:val="center"/>
    </w:pPr>
    <w:rPr>
      <w:rFonts w:ascii="Times New Roman" w:eastAsia="Times New Roman" w:hAnsi="Times New Roman"/>
      <w:b/>
      <w:snapToGrid w:val="0"/>
      <w:sz w:val="22"/>
    </w:rPr>
  </w:style>
  <w:style w:type="paragraph" w:customStyle="1" w:styleId="ConsNonformat">
    <w:name w:val="ConsNonformat"/>
    <w:link w:val="ConsNonformat0"/>
    <w:rsid w:val="009D10FA"/>
    <w:rPr>
      <w:rFonts w:ascii="Consultant" w:eastAsia="Times New Roman" w:hAnsi="Consultant"/>
      <w:snapToGrid w:val="0"/>
      <w:sz w:val="22"/>
      <w:szCs w:val="22"/>
    </w:rPr>
  </w:style>
  <w:style w:type="character" w:customStyle="1" w:styleId="ConsNonformat0">
    <w:name w:val="ConsNonformat Знак"/>
    <w:link w:val="ConsNonformat"/>
    <w:rsid w:val="009D10FA"/>
    <w:rPr>
      <w:rFonts w:ascii="Consultant" w:eastAsia="Times New Roman" w:hAnsi="Consultant" w:cs="Times New Roman"/>
      <w:snapToGrid/>
      <w:lang w:eastAsia="ru-RU"/>
    </w:rPr>
  </w:style>
  <w:style w:type="paragraph" w:customStyle="1" w:styleId="aa">
    <w:name w:val="Знак"/>
    <w:basedOn w:val="a"/>
    <w:rsid w:val="009D10FA"/>
    <w:pPr>
      <w:spacing w:after="160" w:line="240" w:lineRule="exact"/>
    </w:pPr>
    <w:rPr>
      <w:sz w:val="20"/>
      <w:szCs w:val="20"/>
      <w:lang w:val="en-US" w:eastAsia="en-US"/>
    </w:rPr>
  </w:style>
  <w:style w:type="paragraph" w:customStyle="1" w:styleId="Style9">
    <w:name w:val="Style9"/>
    <w:basedOn w:val="a"/>
    <w:rsid w:val="009D10FA"/>
    <w:pPr>
      <w:widowControl w:val="0"/>
      <w:autoSpaceDE w:val="0"/>
      <w:autoSpaceDN w:val="0"/>
      <w:adjustRightInd w:val="0"/>
      <w:spacing w:line="270" w:lineRule="exact"/>
      <w:ind w:firstLine="698"/>
    </w:pPr>
  </w:style>
  <w:style w:type="paragraph" w:styleId="ab">
    <w:name w:val="Balloon Text"/>
    <w:basedOn w:val="a"/>
    <w:link w:val="ac"/>
    <w:semiHidden/>
    <w:unhideWhenUsed/>
    <w:rsid w:val="009D10FA"/>
    <w:rPr>
      <w:rFonts w:ascii="Tahoma" w:hAnsi="Tahoma" w:cs="Tahoma"/>
      <w:sz w:val="16"/>
      <w:szCs w:val="16"/>
    </w:rPr>
  </w:style>
  <w:style w:type="character" w:customStyle="1" w:styleId="ac">
    <w:name w:val="Текст выноски Знак"/>
    <w:link w:val="ab"/>
    <w:semiHidden/>
    <w:rsid w:val="009D10FA"/>
    <w:rPr>
      <w:rFonts w:ascii="Tahoma" w:eastAsia="Times New Roman" w:hAnsi="Tahoma" w:cs="Tahoma"/>
      <w:sz w:val="16"/>
      <w:szCs w:val="16"/>
      <w:lang w:eastAsia="ru-RU"/>
    </w:rPr>
  </w:style>
  <w:style w:type="paragraph" w:customStyle="1" w:styleId="11">
    <w:name w:val="Обычный1"/>
    <w:rsid w:val="009D10FA"/>
    <w:pPr>
      <w:spacing w:line="480" w:lineRule="auto"/>
      <w:ind w:left="2080" w:right="1200"/>
      <w:jc w:val="center"/>
    </w:pPr>
    <w:rPr>
      <w:rFonts w:ascii="Times New Roman" w:eastAsia="Times New Roman" w:hAnsi="Times New Roman"/>
      <w:b/>
      <w:bCs/>
      <w:i/>
      <w:iCs/>
      <w:snapToGrid w:val="0"/>
      <w:sz w:val="24"/>
      <w:szCs w:val="24"/>
    </w:rPr>
  </w:style>
  <w:style w:type="paragraph" w:customStyle="1" w:styleId="12">
    <w:name w:val="заголовок 1"/>
    <w:basedOn w:val="a"/>
    <w:next w:val="a"/>
    <w:rsid w:val="009D10FA"/>
    <w:pPr>
      <w:keepNext/>
      <w:autoSpaceDE w:val="0"/>
      <w:autoSpaceDN w:val="0"/>
    </w:pPr>
    <w:rPr>
      <w:sz w:val="28"/>
      <w:szCs w:val="28"/>
    </w:rPr>
  </w:style>
  <w:style w:type="paragraph" w:customStyle="1" w:styleId="Style7">
    <w:name w:val="Style7"/>
    <w:basedOn w:val="a"/>
    <w:uiPriority w:val="99"/>
    <w:rsid w:val="009D10FA"/>
    <w:pPr>
      <w:widowControl w:val="0"/>
      <w:autoSpaceDE w:val="0"/>
      <w:autoSpaceDN w:val="0"/>
      <w:adjustRightInd w:val="0"/>
    </w:pPr>
  </w:style>
  <w:style w:type="paragraph" w:styleId="21">
    <w:name w:val="Body Text 2"/>
    <w:basedOn w:val="a"/>
    <w:link w:val="22"/>
    <w:unhideWhenUsed/>
    <w:rsid w:val="009D10FA"/>
    <w:pPr>
      <w:spacing w:after="120" w:line="480" w:lineRule="auto"/>
    </w:pPr>
  </w:style>
  <w:style w:type="character" w:customStyle="1" w:styleId="22">
    <w:name w:val="Основной текст 2 Знак"/>
    <w:link w:val="21"/>
    <w:rsid w:val="009D10FA"/>
    <w:rPr>
      <w:rFonts w:ascii="Times New Roman" w:eastAsia="Times New Roman" w:hAnsi="Times New Roman" w:cs="Times New Roman"/>
      <w:sz w:val="24"/>
      <w:szCs w:val="24"/>
      <w:lang w:eastAsia="ru-RU"/>
    </w:rPr>
  </w:style>
  <w:style w:type="paragraph" w:styleId="ad">
    <w:name w:val="List Paragraph"/>
    <w:basedOn w:val="a"/>
    <w:uiPriority w:val="34"/>
    <w:qFormat/>
    <w:rsid w:val="009D10FA"/>
    <w:pPr>
      <w:ind w:left="720"/>
      <w:contextualSpacing/>
    </w:pPr>
  </w:style>
  <w:style w:type="character" w:customStyle="1" w:styleId="FontStyle15">
    <w:name w:val="Font Style15"/>
    <w:uiPriority w:val="99"/>
    <w:rsid w:val="009D10FA"/>
    <w:rPr>
      <w:rFonts w:ascii="Times New Roman" w:hAnsi="Times New Roman" w:cs="Times New Roman"/>
      <w:sz w:val="22"/>
      <w:szCs w:val="22"/>
    </w:rPr>
  </w:style>
  <w:style w:type="paragraph" w:customStyle="1" w:styleId="Style5">
    <w:name w:val="Style5"/>
    <w:basedOn w:val="a"/>
    <w:rsid w:val="009D10FA"/>
    <w:pPr>
      <w:widowControl w:val="0"/>
      <w:autoSpaceDE w:val="0"/>
      <w:autoSpaceDN w:val="0"/>
      <w:adjustRightInd w:val="0"/>
      <w:spacing w:line="272" w:lineRule="exact"/>
      <w:ind w:firstLine="720"/>
    </w:pPr>
  </w:style>
  <w:style w:type="paragraph" w:styleId="ae">
    <w:name w:val="header"/>
    <w:basedOn w:val="a"/>
    <w:link w:val="af"/>
    <w:rsid w:val="009D10FA"/>
    <w:pPr>
      <w:tabs>
        <w:tab w:val="center" w:pos="4677"/>
        <w:tab w:val="right" w:pos="9355"/>
      </w:tabs>
    </w:pPr>
    <w:rPr>
      <w:sz w:val="20"/>
      <w:szCs w:val="20"/>
    </w:rPr>
  </w:style>
  <w:style w:type="character" w:customStyle="1" w:styleId="af">
    <w:name w:val="Верхний колонтитул Знак"/>
    <w:link w:val="ae"/>
    <w:rsid w:val="009D10FA"/>
    <w:rPr>
      <w:rFonts w:ascii="Times New Roman" w:eastAsia="Times New Roman" w:hAnsi="Times New Roman" w:cs="Times New Roman"/>
      <w:sz w:val="20"/>
      <w:szCs w:val="20"/>
      <w:lang w:eastAsia="ru-RU"/>
    </w:rPr>
  </w:style>
  <w:style w:type="character" w:styleId="af0">
    <w:name w:val="Hyperlink"/>
    <w:uiPriority w:val="99"/>
    <w:rsid w:val="009D10FA"/>
    <w:rPr>
      <w:color w:val="0000FF"/>
      <w:u w:val="single"/>
    </w:rPr>
  </w:style>
  <w:style w:type="paragraph" w:customStyle="1" w:styleId="Style2">
    <w:name w:val="Style2"/>
    <w:basedOn w:val="a"/>
    <w:rsid w:val="009D10FA"/>
    <w:pPr>
      <w:widowControl w:val="0"/>
      <w:autoSpaceDE w:val="0"/>
      <w:autoSpaceDN w:val="0"/>
      <w:adjustRightInd w:val="0"/>
    </w:pPr>
  </w:style>
  <w:style w:type="paragraph" w:customStyle="1" w:styleId="Style3">
    <w:name w:val="Style3"/>
    <w:basedOn w:val="a"/>
    <w:rsid w:val="009D10FA"/>
    <w:pPr>
      <w:widowControl w:val="0"/>
      <w:autoSpaceDE w:val="0"/>
      <w:autoSpaceDN w:val="0"/>
      <w:adjustRightInd w:val="0"/>
      <w:spacing w:line="275" w:lineRule="exact"/>
      <w:ind w:firstLine="900"/>
    </w:pPr>
  </w:style>
  <w:style w:type="paragraph" w:customStyle="1" w:styleId="Style4">
    <w:name w:val="Style4"/>
    <w:basedOn w:val="a"/>
    <w:rsid w:val="009D10FA"/>
    <w:pPr>
      <w:widowControl w:val="0"/>
      <w:autoSpaceDE w:val="0"/>
      <w:autoSpaceDN w:val="0"/>
      <w:adjustRightInd w:val="0"/>
      <w:spacing w:line="266" w:lineRule="exact"/>
      <w:ind w:firstLine="1771"/>
    </w:pPr>
  </w:style>
  <w:style w:type="paragraph" w:customStyle="1" w:styleId="Style6">
    <w:name w:val="Style6"/>
    <w:basedOn w:val="a"/>
    <w:rsid w:val="009D10FA"/>
    <w:pPr>
      <w:widowControl w:val="0"/>
      <w:autoSpaceDE w:val="0"/>
      <w:autoSpaceDN w:val="0"/>
      <w:adjustRightInd w:val="0"/>
      <w:spacing w:line="274" w:lineRule="exact"/>
      <w:ind w:firstLine="1606"/>
    </w:pPr>
  </w:style>
  <w:style w:type="character" w:customStyle="1" w:styleId="FontStyle11">
    <w:name w:val="Font Style11"/>
    <w:rsid w:val="009D10FA"/>
    <w:rPr>
      <w:rFonts w:ascii="Times New Roman" w:hAnsi="Times New Roman" w:cs="Times New Roman"/>
      <w:sz w:val="24"/>
      <w:szCs w:val="24"/>
    </w:rPr>
  </w:style>
  <w:style w:type="character" w:customStyle="1" w:styleId="FontStyle12">
    <w:name w:val="Font Style12"/>
    <w:rsid w:val="009D10FA"/>
    <w:rPr>
      <w:rFonts w:ascii="Times New Roman" w:hAnsi="Times New Roman" w:cs="Times New Roman"/>
      <w:b/>
      <w:bCs/>
      <w:i/>
      <w:iCs/>
      <w:sz w:val="22"/>
      <w:szCs w:val="22"/>
    </w:rPr>
  </w:style>
  <w:style w:type="character" w:customStyle="1" w:styleId="CharStyle3">
    <w:name w:val="Char Style 3"/>
    <w:link w:val="Style20"/>
    <w:rsid w:val="009D10FA"/>
    <w:rPr>
      <w:sz w:val="21"/>
      <w:szCs w:val="21"/>
      <w:shd w:val="clear" w:color="auto" w:fill="FFFFFF"/>
    </w:rPr>
  </w:style>
  <w:style w:type="paragraph" w:customStyle="1" w:styleId="Style20">
    <w:name w:val="Style 2"/>
    <w:basedOn w:val="a"/>
    <w:link w:val="CharStyle3"/>
    <w:rsid w:val="009D10FA"/>
    <w:pPr>
      <w:widowControl w:val="0"/>
      <w:shd w:val="clear" w:color="auto" w:fill="FFFFFF"/>
      <w:spacing w:after="240" w:line="0" w:lineRule="atLeast"/>
      <w:outlineLvl w:val="0"/>
    </w:pPr>
    <w:rPr>
      <w:rFonts w:ascii="Calibri" w:eastAsia="Calibri" w:hAnsi="Calibri"/>
      <w:sz w:val="21"/>
      <w:szCs w:val="21"/>
      <w:lang w:eastAsia="en-US"/>
    </w:rPr>
  </w:style>
  <w:style w:type="character" w:customStyle="1" w:styleId="CharStyle5">
    <w:name w:val="Char Style 5"/>
    <w:link w:val="Style40"/>
    <w:rsid w:val="009D10FA"/>
    <w:rPr>
      <w:sz w:val="21"/>
      <w:szCs w:val="21"/>
      <w:shd w:val="clear" w:color="auto" w:fill="FFFFFF"/>
    </w:rPr>
  </w:style>
  <w:style w:type="paragraph" w:customStyle="1" w:styleId="Style40">
    <w:name w:val="Style 4"/>
    <w:basedOn w:val="a"/>
    <w:link w:val="CharStyle5"/>
    <w:rsid w:val="009D10FA"/>
    <w:pPr>
      <w:widowControl w:val="0"/>
      <w:shd w:val="clear" w:color="auto" w:fill="FFFFFF"/>
      <w:spacing w:before="240" w:after="60" w:line="0" w:lineRule="atLeast"/>
    </w:pPr>
    <w:rPr>
      <w:rFonts w:ascii="Calibri" w:eastAsia="Calibri" w:hAnsi="Calibri"/>
      <w:sz w:val="21"/>
      <w:szCs w:val="21"/>
      <w:lang w:eastAsia="en-US"/>
    </w:rPr>
  </w:style>
  <w:style w:type="character" w:customStyle="1" w:styleId="CharStyle7">
    <w:name w:val="Char Style 7"/>
    <w:link w:val="Style60"/>
    <w:rsid w:val="009D10FA"/>
    <w:rPr>
      <w:sz w:val="19"/>
      <w:szCs w:val="19"/>
      <w:shd w:val="clear" w:color="auto" w:fill="FFFFFF"/>
    </w:rPr>
  </w:style>
  <w:style w:type="paragraph" w:customStyle="1" w:styleId="Style60">
    <w:name w:val="Style 6"/>
    <w:basedOn w:val="a"/>
    <w:link w:val="CharStyle7"/>
    <w:rsid w:val="009D10FA"/>
    <w:pPr>
      <w:widowControl w:val="0"/>
      <w:shd w:val="clear" w:color="auto" w:fill="FFFFFF"/>
      <w:spacing w:line="0" w:lineRule="atLeast"/>
      <w:jc w:val="right"/>
    </w:pPr>
    <w:rPr>
      <w:rFonts w:ascii="Calibri" w:eastAsia="Calibri" w:hAnsi="Calibri"/>
      <w:sz w:val="19"/>
      <w:szCs w:val="19"/>
      <w:lang w:eastAsia="en-US"/>
    </w:rPr>
  </w:style>
  <w:style w:type="character" w:customStyle="1" w:styleId="CharStyle9">
    <w:name w:val="Char Style 9"/>
    <w:link w:val="Style8"/>
    <w:rsid w:val="009D10FA"/>
    <w:rPr>
      <w:sz w:val="19"/>
      <w:szCs w:val="19"/>
      <w:shd w:val="clear" w:color="auto" w:fill="FFFFFF"/>
    </w:rPr>
  </w:style>
  <w:style w:type="paragraph" w:customStyle="1" w:styleId="Style8">
    <w:name w:val="Style 8"/>
    <w:basedOn w:val="a"/>
    <w:link w:val="CharStyle9"/>
    <w:rsid w:val="009D10FA"/>
    <w:pPr>
      <w:widowControl w:val="0"/>
      <w:shd w:val="clear" w:color="auto" w:fill="FFFFFF"/>
      <w:spacing w:line="0" w:lineRule="atLeast"/>
    </w:pPr>
    <w:rPr>
      <w:rFonts w:ascii="Calibri" w:eastAsia="Calibri" w:hAnsi="Calibri"/>
      <w:sz w:val="19"/>
      <w:szCs w:val="19"/>
      <w:lang w:eastAsia="en-US"/>
    </w:rPr>
  </w:style>
  <w:style w:type="paragraph" w:styleId="af1">
    <w:name w:val="footer"/>
    <w:basedOn w:val="a"/>
    <w:link w:val="af2"/>
    <w:unhideWhenUsed/>
    <w:rsid w:val="009D10FA"/>
    <w:pPr>
      <w:tabs>
        <w:tab w:val="center" w:pos="4677"/>
        <w:tab w:val="right" w:pos="9355"/>
      </w:tabs>
    </w:pPr>
  </w:style>
  <w:style w:type="character" w:customStyle="1" w:styleId="af2">
    <w:name w:val="Нижний колонтитул Знак"/>
    <w:link w:val="af1"/>
    <w:rsid w:val="009D10FA"/>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9D10FA"/>
    <w:pPr>
      <w:spacing w:before="100" w:beforeAutospacing="1" w:after="100" w:afterAutospacing="1"/>
    </w:pPr>
  </w:style>
  <w:style w:type="paragraph" w:customStyle="1" w:styleId="CharChar">
    <w:name w:val="Знак Знак Знак Знак Знак Знак Знак Знак Знак Знак Знак Знак Знак Знак Знак Знак Знак Знак Знак Знак Знак Знак Знак Знак Знак Знак Знак Знак Char Char"/>
    <w:basedOn w:val="a"/>
    <w:autoRedefine/>
    <w:rsid w:val="009D10FA"/>
    <w:pPr>
      <w:spacing w:after="160" w:line="240" w:lineRule="exact"/>
    </w:pPr>
    <w:rPr>
      <w:sz w:val="28"/>
      <w:szCs w:val="20"/>
      <w:lang w:val="en-US" w:eastAsia="en-US"/>
    </w:rPr>
  </w:style>
  <w:style w:type="paragraph" w:customStyle="1" w:styleId="WW-3">
    <w:name w:val="WW-Основной текст с отступом 3"/>
    <w:basedOn w:val="a"/>
    <w:rsid w:val="009D10FA"/>
    <w:pPr>
      <w:ind w:firstLine="709"/>
      <w:jc w:val="both"/>
    </w:pPr>
    <w:rPr>
      <w:sz w:val="28"/>
      <w:szCs w:val="20"/>
    </w:rPr>
  </w:style>
  <w:style w:type="paragraph" w:styleId="31">
    <w:name w:val="Body Text Indent 3"/>
    <w:basedOn w:val="a"/>
    <w:link w:val="32"/>
    <w:unhideWhenUsed/>
    <w:rsid w:val="009D10FA"/>
    <w:pPr>
      <w:spacing w:after="120"/>
      <w:ind w:left="283"/>
    </w:pPr>
    <w:rPr>
      <w:sz w:val="16"/>
      <w:szCs w:val="16"/>
    </w:rPr>
  </w:style>
  <w:style w:type="character" w:customStyle="1" w:styleId="32">
    <w:name w:val="Основной текст с отступом 3 Знак"/>
    <w:link w:val="31"/>
    <w:rsid w:val="009D10FA"/>
    <w:rPr>
      <w:rFonts w:ascii="Times New Roman" w:eastAsia="Times New Roman" w:hAnsi="Times New Roman" w:cs="Times New Roman"/>
      <w:sz w:val="16"/>
      <w:szCs w:val="16"/>
      <w:lang w:eastAsia="ru-RU"/>
    </w:rPr>
  </w:style>
  <w:style w:type="paragraph" w:customStyle="1" w:styleId="ConsTitle">
    <w:name w:val="ConsTitle"/>
    <w:rsid w:val="009D10FA"/>
    <w:pPr>
      <w:widowControl w:val="0"/>
      <w:autoSpaceDE w:val="0"/>
      <w:autoSpaceDN w:val="0"/>
      <w:adjustRightInd w:val="0"/>
    </w:pPr>
    <w:rPr>
      <w:rFonts w:ascii="Arial" w:eastAsia="Times New Roman" w:hAnsi="Arial" w:cs="Arial"/>
      <w:b/>
      <w:bCs/>
      <w:sz w:val="16"/>
      <w:szCs w:val="16"/>
    </w:rPr>
  </w:style>
  <w:style w:type="paragraph" w:styleId="af4">
    <w:name w:val="Plain Text"/>
    <w:basedOn w:val="a"/>
    <w:link w:val="af5"/>
    <w:uiPriority w:val="99"/>
    <w:unhideWhenUsed/>
    <w:rsid w:val="009D10FA"/>
    <w:rPr>
      <w:rFonts w:ascii="Consolas" w:eastAsia="Calibri" w:hAnsi="Consolas"/>
      <w:sz w:val="21"/>
      <w:szCs w:val="21"/>
      <w:lang w:eastAsia="en-US"/>
    </w:rPr>
  </w:style>
  <w:style w:type="character" w:customStyle="1" w:styleId="af5">
    <w:name w:val="Текст Знак"/>
    <w:link w:val="af4"/>
    <w:uiPriority w:val="99"/>
    <w:rsid w:val="009D10FA"/>
    <w:rPr>
      <w:rFonts w:ascii="Consolas" w:eastAsia="Calibri" w:hAnsi="Consolas" w:cs="Times New Roman"/>
      <w:sz w:val="21"/>
      <w:szCs w:val="21"/>
    </w:rPr>
  </w:style>
  <w:style w:type="paragraph" w:customStyle="1" w:styleId="consnonformat00">
    <w:name w:val="consnonformat0"/>
    <w:basedOn w:val="a"/>
    <w:rsid w:val="009D10FA"/>
    <w:pPr>
      <w:autoSpaceDE w:val="0"/>
      <w:autoSpaceDN w:val="0"/>
    </w:pPr>
    <w:rPr>
      <w:rFonts w:ascii="Courier New" w:eastAsia="Calibri" w:hAnsi="Courier New" w:cs="Courier New"/>
      <w:sz w:val="22"/>
      <w:szCs w:val="22"/>
    </w:rPr>
  </w:style>
  <w:style w:type="paragraph" w:styleId="af6">
    <w:name w:val="Revision"/>
    <w:hidden/>
    <w:uiPriority w:val="99"/>
    <w:semiHidden/>
    <w:rsid w:val="009D10FA"/>
    <w:rPr>
      <w:rFonts w:ascii="Times New Roman" w:eastAsia="Times New Roman" w:hAnsi="Times New Roman"/>
      <w:sz w:val="24"/>
      <w:szCs w:val="24"/>
    </w:rPr>
  </w:style>
  <w:style w:type="character" w:styleId="af7">
    <w:name w:val="annotation reference"/>
    <w:uiPriority w:val="99"/>
    <w:semiHidden/>
    <w:unhideWhenUsed/>
    <w:rsid w:val="009D10FA"/>
    <w:rPr>
      <w:sz w:val="16"/>
      <w:szCs w:val="16"/>
    </w:rPr>
  </w:style>
  <w:style w:type="paragraph" w:styleId="af8">
    <w:name w:val="annotation text"/>
    <w:basedOn w:val="a"/>
    <w:link w:val="af9"/>
    <w:uiPriority w:val="99"/>
    <w:semiHidden/>
    <w:unhideWhenUsed/>
    <w:rsid w:val="009D10FA"/>
    <w:rPr>
      <w:sz w:val="20"/>
      <w:szCs w:val="20"/>
    </w:rPr>
  </w:style>
  <w:style w:type="character" w:customStyle="1" w:styleId="af9">
    <w:name w:val="Текст примечания Знак"/>
    <w:link w:val="af8"/>
    <w:uiPriority w:val="99"/>
    <w:semiHidden/>
    <w:rsid w:val="009D10FA"/>
    <w:rPr>
      <w:rFonts w:ascii="Times New Roman" w:eastAsia="Times New Roman" w:hAnsi="Times New Roman" w:cs="Times New Roman"/>
      <w:sz w:val="20"/>
      <w:szCs w:val="20"/>
      <w:lang w:eastAsia="ru-RU"/>
    </w:rPr>
  </w:style>
  <w:style w:type="paragraph" w:styleId="afa">
    <w:name w:val="annotation subject"/>
    <w:basedOn w:val="af8"/>
    <w:next w:val="af8"/>
    <w:link w:val="afb"/>
    <w:semiHidden/>
    <w:unhideWhenUsed/>
    <w:rsid w:val="009D10FA"/>
    <w:rPr>
      <w:b/>
      <w:bCs/>
    </w:rPr>
  </w:style>
  <w:style w:type="character" w:customStyle="1" w:styleId="afb">
    <w:name w:val="Тема примечания Знак"/>
    <w:link w:val="afa"/>
    <w:semiHidden/>
    <w:rsid w:val="009D10FA"/>
    <w:rPr>
      <w:rFonts w:ascii="Times New Roman" w:eastAsia="Times New Roman" w:hAnsi="Times New Roman" w:cs="Times New Roman"/>
      <w:b/>
      <w:bCs/>
      <w:sz w:val="20"/>
      <w:szCs w:val="20"/>
      <w:lang w:eastAsia="ru-RU"/>
    </w:rPr>
  </w:style>
  <w:style w:type="paragraph" w:customStyle="1" w:styleId="afc">
    <w:name w:val="Знак Знак Знак"/>
    <w:basedOn w:val="a"/>
    <w:rsid w:val="009D10FA"/>
    <w:rPr>
      <w:rFonts w:ascii="Verdana" w:hAnsi="Verdana"/>
      <w:sz w:val="20"/>
      <w:szCs w:val="20"/>
      <w:lang w:val="en-US" w:eastAsia="en-US"/>
    </w:rPr>
  </w:style>
  <w:style w:type="character" w:styleId="afd">
    <w:name w:val="page number"/>
    <w:basedOn w:val="a0"/>
    <w:rsid w:val="009D10FA"/>
  </w:style>
  <w:style w:type="character" w:customStyle="1" w:styleId="afe">
    <w:name w:val="Схема документа Знак"/>
    <w:link w:val="aff"/>
    <w:semiHidden/>
    <w:rsid w:val="009D10FA"/>
    <w:rPr>
      <w:rFonts w:ascii="Tahoma" w:eastAsia="Times New Roman" w:hAnsi="Tahoma" w:cs="Tahoma"/>
      <w:sz w:val="20"/>
      <w:szCs w:val="20"/>
      <w:shd w:val="clear" w:color="auto" w:fill="000080"/>
      <w:lang w:eastAsia="ru-RU"/>
    </w:rPr>
  </w:style>
  <w:style w:type="paragraph" w:styleId="aff">
    <w:name w:val="Document Map"/>
    <w:basedOn w:val="a"/>
    <w:link w:val="afe"/>
    <w:semiHidden/>
    <w:rsid w:val="009D10FA"/>
    <w:pPr>
      <w:shd w:val="clear" w:color="auto" w:fill="000080"/>
    </w:pPr>
    <w:rPr>
      <w:rFonts w:ascii="Tahoma" w:hAnsi="Tahoma" w:cs="Tahoma"/>
      <w:sz w:val="20"/>
      <w:szCs w:val="20"/>
    </w:rPr>
  </w:style>
  <w:style w:type="character" w:customStyle="1" w:styleId="13">
    <w:name w:val="Схема документа Знак1"/>
    <w:uiPriority w:val="99"/>
    <w:semiHidden/>
    <w:rsid w:val="009D10FA"/>
    <w:rPr>
      <w:rFonts w:ascii="Segoe UI" w:eastAsia="Times New Roman" w:hAnsi="Segoe UI" w:cs="Segoe UI"/>
      <w:sz w:val="16"/>
      <w:szCs w:val="16"/>
      <w:lang w:eastAsia="ru-RU"/>
    </w:rPr>
  </w:style>
  <w:style w:type="paragraph" w:styleId="aff0">
    <w:name w:val="Body Text Indent"/>
    <w:basedOn w:val="a"/>
    <w:link w:val="aff1"/>
    <w:rsid w:val="009D10FA"/>
    <w:pPr>
      <w:spacing w:after="120"/>
      <w:ind w:left="283"/>
    </w:pPr>
  </w:style>
  <w:style w:type="character" w:customStyle="1" w:styleId="aff1">
    <w:name w:val="Основной текст с отступом Знак"/>
    <w:link w:val="aff0"/>
    <w:rsid w:val="009D10FA"/>
    <w:rPr>
      <w:rFonts w:ascii="Times New Roman" w:eastAsia="Times New Roman" w:hAnsi="Times New Roman" w:cs="Times New Roman"/>
      <w:sz w:val="24"/>
      <w:szCs w:val="24"/>
      <w:lang w:eastAsia="ru-RU"/>
    </w:rPr>
  </w:style>
  <w:style w:type="paragraph" w:customStyle="1" w:styleId="xl77">
    <w:name w:val="xl77"/>
    <w:basedOn w:val="a"/>
    <w:rsid w:val="009D10FA"/>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78">
    <w:name w:val="xl78"/>
    <w:basedOn w:val="a"/>
    <w:rsid w:val="009D10FA"/>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79">
    <w:name w:val="xl79"/>
    <w:basedOn w:val="a"/>
    <w:rsid w:val="009D10FA"/>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
    <w:rsid w:val="009D10FA"/>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
    <w:rsid w:val="009D10FA"/>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
    <w:rsid w:val="009D10FA"/>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
    <w:rsid w:val="009D10FA"/>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
    <w:rsid w:val="009D10FA"/>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
    <w:rsid w:val="009D10FA"/>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
    <w:rsid w:val="009D10FA"/>
    <w:pPr>
      <w:pBdr>
        <w:left w:val="single" w:sz="8" w:space="0" w:color="auto"/>
      </w:pBdr>
      <w:spacing w:before="100" w:beforeAutospacing="1" w:after="100" w:afterAutospacing="1"/>
    </w:pPr>
    <w:rPr>
      <w:sz w:val="12"/>
      <w:szCs w:val="12"/>
    </w:rPr>
  </w:style>
  <w:style w:type="paragraph" w:customStyle="1" w:styleId="xl87">
    <w:name w:val="xl87"/>
    <w:basedOn w:val="a"/>
    <w:rsid w:val="009D10FA"/>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
    <w:rsid w:val="009D10FA"/>
    <w:pPr>
      <w:spacing w:before="100" w:beforeAutospacing="1" w:after="100" w:afterAutospacing="1"/>
    </w:pPr>
    <w:rPr>
      <w:sz w:val="12"/>
      <w:szCs w:val="12"/>
    </w:rPr>
  </w:style>
  <w:style w:type="paragraph" w:customStyle="1" w:styleId="xl89">
    <w:name w:val="xl89"/>
    <w:basedOn w:val="a"/>
    <w:rsid w:val="009D10FA"/>
    <w:pPr>
      <w:pBdr>
        <w:right w:val="single" w:sz="4" w:space="0" w:color="auto"/>
      </w:pBdr>
      <w:spacing w:before="100" w:beforeAutospacing="1" w:after="100" w:afterAutospacing="1"/>
    </w:pPr>
    <w:rPr>
      <w:sz w:val="12"/>
      <w:szCs w:val="12"/>
    </w:rPr>
  </w:style>
  <w:style w:type="paragraph" w:customStyle="1" w:styleId="xl90">
    <w:name w:val="xl90"/>
    <w:basedOn w:val="a"/>
    <w:rsid w:val="009D10FA"/>
    <w:pPr>
      <w:pBdr>
        <w:right w:val="single" w:sz="8" w:space="0" w:color="auto"/>
      </w:pBdr>
      <w:spacing w:before="100" w:beforeAutospacing="1" w:after="100" w:afterAutospacing="1"/>
    </w:pPr>
    <w:rPr>
      <w:sz w:val="12"/>
      <w:szCs w:val="12"/>
    </w:rPr>
  </w:style>
  <w:style w:type="paragraph" w:customStyle="1" w:styleId="xl91">
    <w:name w:val="xl91"/>
    <w:basedOn w:val="a"/>
    <w:rsid w:val="009D10FA"/>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
    <w:rsid w:val="009D10FA"/>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
    <w:rsid w:val="009D10FA"/>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
    <w:rsid w:val="009D10FA"/>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
    <w:rsid w:val="009D10FA"/>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
    <w:rsid w:val="009D10FA"/>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
    <w:rsid w:val="009D10FA"/>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
    <w:rsid w:val="009D10F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
    <w:rsid w:val="009D10FA"/>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
    <w:rsid w:val="009D10FA"/>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
    <w:rsid w:val="009D10FA"/>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
    <w:rsid w:val="009D10FA"/>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
    <w:rsid w:val="009D10FA"/>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
    <w:rsid w:val="009D10FA"/>
    <w:pPr>
      <w:pBdr>
        <w:bottom w:val="single" w:sz="4" w:space="0" w:color="auto"/>
      </w:pBdr>
      <w:spacing w:before="100" w:beforeAutospacing="1" w:after="100" w:afterAutospacing="1"/>
    </w:pPr>
    <w:rPr>
      <w:sz w:val="12"/>
      <w:szCs w:val="12"/>
    </w:rPr>
  </w:style>
  <w:style w:type="paragraph" w:customStyle="1" w:styleId="xl105">
    <w:name w:val="xl105"/>
    <w:basedOn w:val="a"/>
    <w:rsid w:val="009D10FA"/>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
    <w:rsid w:val="009D10FA"/>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
    <w:rsid w:val="009D10F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
    <w:rsid w:val="009D10F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
    <w:rsid w:val="009D10FA"/>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
    <w:rsid w:val="009D10FA"/>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
    <w:rsid w:val="009D10FA"/>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
    <w:rsid w:val="009D10FA"/>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
    <w:rsid w:val="009D10FA"/>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
    <w:rsid w:val="009D10F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
    <w:rsid w:val="009D10F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
    <w:rsid w:val="009D10FA"/>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
    <w:rsid w:val="009D10FA"/>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
    <w:rsid w:val="009D10FA"/>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
    <w:rsid w:val="009D10F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
    <w:rsid w:val="009D10F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
    <w:rsid w:val="009D10FA"/>
    <w:pPr>
      <w:pBdr>
        <w:top w:val="single" w:sz="4" w:space="0" w:color="auto"/>
      </w:pBdr>
      <w:spacing w:before="100" w:beforeAutospacing="1" w:after="100" w:afterAutospacing="1"/>
    </w:pPr>
    <w:rPr>
      <w:sz w:val="12"/>
      <w:szCs w:val="12"/>
    </w:rPr>
  </w:style>
  <w:style w:type="paragraph" w:customStyle="1" w:styleId="xl122">
    <w:name w:val="xl122"/>
    <w:basedOn w:val="a"/>
    <w:rsid w:val="009D10FA"/>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
    <w:rsid w:val="009D10FA"/>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
    <w:rsid w:val="009D10FA"/>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
    <w:rsid w:val="009D10FA"/>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
    <w:rsid w:val="009D10FA"/>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
    <w:rsid w:val="009D10FA"/>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
    <w:rsid w:val="009D10F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
    <w:rsid w:val="009D10FA"/>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
    <w:rsid w:val="009D10F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
    <w:rsid w:val="009D10FA"/>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
    <w:rsid w:val="009D10FA"/>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
    <w:rsid w:val="009D10FA"/>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
    <w:rsid w:val="009D10FA"/>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
    <w:rsid w:val="009D10FA"/>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
    <w:rsid w:val="009D10FA"/>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
    <w:rsid w:val="009D10FA"/>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
    <w:rsid w:val="009D10FA"/>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
    <w:rsid w:val="009D10FA"/>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
    <w:rsid w:val="009D10F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
    <w:rsid w:val="009D10FA"/>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
    <w:rsid w:val="009D10FA"/>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
    <w:rsid w:val="009D10FA"/>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
    <w:rsid w:val="009D10F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
    <w:rsid w:val="009D10FA"/>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
    <w:rsid w:val="009D10F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
    <w:rsid w:val="009D10FA"/>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
    <w:rsid w:val="009D10FA"/>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
    <w:rsid w:val="009D10FA"/>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
    <w:rsid w:val="009D10FA"/>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
    <w:rsid w:val="009D10F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
    <w:rsid w:val="009D10F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
    <w:rsid w:val="009D10FA"/>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
    <w:rsid w:val="009D10FA"/>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
    <w:rsid w:val="009D10FA"/>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
    <w:rsid w:val="009D10FA"/>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
    <w:rsid w:val="009D10FA"/>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
    <w:rsid w:val="009D10F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
    <w:rsid w:val="009D10FA"/>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
    <w:rsid w:val="009D10FA"/>
    <w:pPr>
      <w:pBdr>
        <w:bottom w:val="single" w:sz="4" w:space="0" w:color="auto"/>
      </w:pBdr>
      <w:spacing w:before="100" w:beforeAutospacing="1" w:after="100" w:afterAutospacing="1"/>
      <w:textAlignment w:val="top"/>
    </w:pPr>
    <w:rPr>
      <w:sz w:val="12"/>
      <w:szCs w:val="12"/>
    </w:rPr>
  </w:style>
  <w:style w:type="paragraph" w:customStyle="1" w:styleId="xl161">
    <w:name w:val="xl161"/>
    <w:basedOn w:val="a"/>
    <w:rsid w:val="009D10FA"/>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
    <w:rsid w:val="009D10FA"/>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
    <w:rsid w:val="009D10F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
    <w:rsid w:val="009D10FA"/>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
    <w:rsid w:val="009D10FA"/>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
    <w:rsid w:val="009D10FA"/>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
    <w:rsid w:val="009D10FA"/>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
    <w:rsid w:val="009D10FA"/>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
    <w:rsid w:val="009D10FA"/>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
    <w:rsid w:val="009D10FA"/>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
    <w:rsid w:val="009D10FA"/>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
    <w:rsid w:val="009D10FA"/>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
    <w:rsid w:val="009D10FA"/>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
    <w:rsid w:val="009D10FA"/>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
    <w:rsid w:val="009D10F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
    <w:rsid w:val="009D10FA"/>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
    <w:rsid w:val="009D10FA"/>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
    <w:rsid w:val="009D10F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
    <w:rsid w:val="009D10F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
    <w:rsid w:val="009D10FA"/>
    <w:pPr>
      <w:spacing w:before="100" w:beforeAutospacing="1" w:after="100" w:afterAutospacing="1"/>
      <w:jc w:val="center"/>
      <w:textAlignment w:val="center"/>
    </w:pPr>
    <w:rPr>
      <w:rFonts w:ascii="Arial" w:hAnsi="Arial"/>
      <w:sz w:val="12"/>
      <w:szCs w:val="12"/>
    </w:rPr>
  </w:style>
  <w:style w:type="paragraph" w:customStyle="1" w:styleId="xl181">
    <w:name w:val="xl181"/>
    <w:basedOn w:val="a"/>
    <w:rsid w:val="009D10FA"/>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
    <w:rsid w:val="009D10FA"/>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
    <w:rsid w:val="009D10F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
    <w:rsid w:val="009D10FA"/>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
    <w:rsid w:val="009D10F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
    <w:rsid w:val="009D10F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
    <w:rsid w:val="009D10FA"/>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
    <w:rsid w:val="009D10F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
    <w:rsid w:val="009D10FA"/>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
    <w:rsid w:val="009D10FA"/>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
    <w:rsid w:val="009D10FA"/>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
    <w:rsid w:val="009D10FA"/>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
    <w:rsid w:val="009D10FA"/>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
    <w:rsid w:val="009D10FA"/>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
    <w:rsid w:val="009D10FA"/>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
    <w:rsid w:val="009D10FA"/>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
    <w:rsid w:val="009D10FA"/>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
    <w:rsid w:val="009D10FA"/>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rsid w:val="009D10FA"/>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rsid w:val="009D10FA"/>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rsid w:val="009D10FA"/>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rsid w:val="009D10FA"/>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rsid w:val="009D10F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
    <w:rsid w:val="009D10F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
    <w:rsid w:val="009D10F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
    <w:rsid w:val="009D10FA"/>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
    <w:rsid w:val="009D10FA"/>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
    <w:rsid w:val="009D10F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character" w:styleId="aff2">
    <w:name w:val="Strong"/>
    <w:qFormat/>
    <w:rsid w:val="009D10FA"/>
    <w:rPr>
      <w:b/>
      <w:bCs/>
    </w:rPr>
  </w:style>
  <w:style w:type="paragraph" w:customStyle="1" w:styleId="aff3">
    <w:name w:val="Îáû÷íûé"/>
    <w:rsid w:val="009D10FA"/>
    <w:rPr>
      <w:rFonts w:ascii="Times New Roman" w:eastAsia="Times New Roman" w:hAnsi="Times New Roman"/>
    </w:rPr>
  </w:style>
  <w:style w:type="paragraph" w:styleId="33">
    <w:name w:val="Body Text 3"/>
    <w:basedOn w:val="a"/>
    <w:link w:val="34"/>
    <w:unhideWhenUsed/>
    <w:rsid w:val="009D10FA"/>
    <w:pPr>
      <w:spacing w:after="120"/>
    </w:pPr>
    <w:rPr>
      <w:sz w:val="16"/>
      <w:szCs w:val="16"/>
    </w:rPr>
  </w:style>
  <w:style w:type="character" w:customStyle="1" w:styleId="34">
    <w:name w:val="Основной текст 3 Знак"/>
    <w:link w:val="33"/>
    <w:rsid w:val="009D10FA"/>
    <w:rPr>
      <w:rFonts w:ascii="Times New Roman" w:eastAsia="Times New Roman" w:hAnsi="Times New Roman" w:cs="Times New Roman"/>
      <w:sz w:val="16"/>
      <w:szCs w:val="16"/>
      <w:lang w:eastAsia="ru-RU"/>
    </w:rPr>
  </w:style>
  <w:style w:type="paragraph" w:customStyle="1" w:styleId="style21">
    <w:name w:val="style2"/>
    <w:basedOn w:val="a"/>
    <w:rsid w:val="009D10FA"/>
    <w:pPr>
      <w:shd w:val="clear" w:color="auto" w:fill="FFFFFF"/>
      <w:spacing w:after="240"/>
    </w:pPr>
    <w:rPr>
      <w:rFonts w:ascii="Calibri" w:eastAsia="Calibri" w:hAnsi="Calibri"/>
      <w:sz w:val="21"/>
      <w:szCs w:val="21"/>
    </w:rPr>
  </w:style>
  <w:style w:type="paragraph" w:customStyle="1" w:styleId="style41">
    <w:name w:val="style4"/>
    <w:basedOn w:val="a"/>
    <w:rsid w:val="009D10FA"/>
    <w:pPr>
      <w:shd w:val="clear" w:color="auto" w:fill="FFFFFF"/>
      <w:spacing w:before="240" w:after="60"/>
    </w:pPr>
    <w:rPr>
      <w:rFonts w:ascii="Calibri" w:eastAsia="Calibri" w:hAnsi="Calibri"/>
      <w:sz w:val="21"/>
      <w:szCs w:val="21"/>
    </w:rPr>
  </w:style>
  <w:style w:type="character" w:customStyle="1" w:styleId="charstyle30">
    <w:name w:val="charstyle3"/>
    <w:rsid w:val="009D10FA"/>
    <w:rPr>
      <w:shd w:val="clear" w:color="auto" w:fill="FFFFFF"/>
    </w:rPr>
  </w:style>
  <w:style w:type="character" w:customStyle="1" w:styleId="charstyle50">
    <w:name w:val="charstyle5"/>
    <w:rsid w:val="009D10FA"/>
    <w:rPr>
      <w:shd w:val="clear" w:color="auto" w:fill="FFFFFF"/>
    </w:rPr>
  </w:style>
  <w:style w:type="paragraph" w:customStyle="1" w:styleId="23">
    <w:name w:val="Основной текст2"/>
    <w:basedOn w:val="a"/>
    <w:link w:val="aff4"/>
    <w:rsid w:val="00CC1547"/>
    <w:pPr>
      <w:widowControl w:val="0"/>
      <w:shd w:val="clear" w:color="auto" w:fill="FFFFFF"/>
      <w:spacing w:line="0" w:lineRule="atLeast"/>
    </w:pPr>
    <w:rPr>
      <w:rFonts w:asciiTheme="minorHAnsi" w:eastAsiaTheme="minorHAnsi" w:hAnsiTheme="minorHAnsi" w:cstheme="minorBidi"/>
      <w:sz w:val="26"/>
      <w:szCs w:val="26"/>
      <w:lang w:eastAsia="en-US"/>
    </w:rPr>
  </w:style>
  <w:style w:type="character" w:customStyle="1" w:styleId="aff4">
    <w:name w:val="Основной текст_"/>
    <w:basedOn w:val="a0"/>
    <w:link w:val="23"/>
    <w:rsid w:val="00CC1547"/>
    <w:rPr>
      <w:rFonts w:asciiTheme="minorHAnsi" w:eastAsiaTheme="minorHAnsi" w:hAnsiTheme="minorHAnsi" w:cstheme="minorBidi"/>
      <w:sz w:val="26"/>
      <w:szCs w:val="26"/>
      <w:shd w:val="clear" w:color="auto" w:fill="FFFFFF"/>
      <w:lang w:eastAsia="en-US"/>
    </w:rPr>
  </w:style>
  <w:style w:type="table" w:styleId="aff5">
    <w:name w:val="Table Grid"/>
    <w:basedOn w:val="a1"/>
    <w:uiPriority w:val="39"/>
    <w:rsid w:val="00517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Unresolved Mention"/>
    <w:basedOn w:val="a0"/>
    <w:uiPriority w:val="99"/>
    <w:semiHidden/>
    <w:unhideWhenUsed/>
    <w:rsid w:val="002656EB"/>
    <w:rPr>
      <w:color w:val="605E5C"/>
      <w:shd w:val="clear" w:color="auto" w:fill="E1DFDD"/>
    </w:rPr>
  </w:style>
  <w:style w:type="character" w:customStyle="1" w:styleId="ConsNormal0">
    <w:name w:val="ConsNormal Знак"/>
    <w:link w:val="ConsNormal"/>
    <w:locked/>
    <w:rsid w:val="004B4E87"/>
    <w:rPr>
      <w:rFonts w:ascii="Consultant" w:eastAsia="Times New Roman" w:hAnsi="Consultant"/>
      <w:snapToGrid w:val="0"/>
      <w:lang w:eastAsia="en-US"/>
    </w:rPr>
  </w:style>
  <w:style w:type="character" w:customStyle="1" w:styleId="61">
    <w:name w:val="Основной текст (6) + Не курсив"/>
    <w:rsid w:val="00184D4A"/>
    <w:rPr>
      <w:i w:val="0"/>
      <w:iCs w:val="0"/>
      <w:color w:val="000000"/>
      <w:spacing w:val="0"/>
      <w:w w:val="100"/>
      <w:position w:val="0"/>
      <w:sz w:val="26"/>
      <w:szCs w:val="26"/>
      <w:shd w:val="clear" w:color="auto" w:fill="FFFFFF"/>
      <w:lang w:val="ru-RU"/>
    </w:rPr>
  </w:style>
  <w:style w:type="table" w:customStyle="1" w:styleId="24">
    <w:name w:val="Сетка таблицы2"/>
    <w:basedOn w:val="a1"/>
    <w:next w:val="aff5"/>
    <w:uiPriority w:val="99"/>
    <w:rsid w:val="006C01C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12BD5"/>
    <w:pPr>
      <w:suppressAutoHyphens/>
      <w:autoSpaceDN w:val="0"/>
      <w:textAlignment w:val="baseline"/>
    </w:pPr>
    <w:rPr>
      <w:rFonts w:ascii="Times New Roman" w:eastAsia="Times New Roman" w:hAnsi="Times New Roman"/>
      <w:kern w:val="3"/>
      <w:sz w:val="24"/>
      <w:szCs w:val="24"/>
      <w:lang w:eastAsia="ar-SA"/>
    </w:rPr>
  </w:style>
  <w:style w:type="paragraph" w:customStyle="1" w:styleId="FR1">
    <w:name w:val="FR1"/>
    <w:rsid w:val="00F23359"/>
    <w:pPr>
      <w:widowControl w:val="0"/>
      <w:overflowPunct w:val="0"/>
      <w:autoSpaceDE w:val="0"/>
      <w:autoSpaceDN w:val="0"/>
      <w:adjustRightInd w:val="0"/>
      <w:spacing w:before="100"/>
      <w:ind w:left="120"/>
      <w:jc w:val="center"/>
      <w:textAlignment w:val="baseline"/>
    </w:pPr>
    <w:rPr>
      <w:rFonts w:ascii="Times New Roman" w:eastAsia="Times New Roman" w:hAnsi="Times New Roman"/>
      <w:b/>
      <w:sz w:val="22"/>
    </w:rPr>
  </w:style>
  <w:style w:type="paragraph" w:styleId="aff7">
    <w:name w:val="No Spacing"/>
    <w:uiPriority w:val="1"/>
    <w:qFormat/>
    <w:rsid w:val="00F23359"/>
    <w:rPr>
      <w:rFonts w:eastAsia="Times New Roman"/>
      <w:sz w:val="22"/>
      <w:szCs w:val="22"/>
    </w:rPr>
  </w:style>
  <w:style w:type="paragraph" w:customStyle="1" w:styleId="L">
    <w:name w:val="L Слева"/>
    <w:rsid w:val="00F23359"/>
    <w:pPr>
      <w:widowControl w:val="0"/>
      <w:autoSpaceDE w:val="0"/>
      <w:autoSpaceDN w:val="0"/>
      <w:adjustRightInd w:val="0"/>
      <w:spacing w:line="240" w:lineRule="atLeast"/>
    </w:pPr>
    <w:rPr>
      <w:rFonts w:ascii="Arial" w:eastAsia="Times New Roman" w:hAnsi="Arial" w:cs="Arial"/>
    </w:rPr>
  </w:style>
  <w:style w:type="table" w:customStyle="1" w:styleId="14">
    <w:name w:val="Сетка таблицы1"/>
    <w:basedOn w:val="a1"/>
    <w:next w:val="aff5"/>
    <w:rsid w:val="00F05B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062752">
      <w:bodyDiv w:val="1"/>
      <w:marLeft w:val="0"/>
      <w:marRight w:val="0"/>
      <w:marTop w:val="0"/>
      <w:marBottom w:val="0"/>
      <w:divBdr>
        <w:top w:val="none" w:sz="0" w:space="0" w:color="auto"/>
        <w:left w:val="none" w:sz="0" w:space="0" w:color="auto"/>
        <w:bottom w:val="none" w:sz="0" w:space="0" w:color="auto"/>
        <w:right w:val="none" w:sz="0" w:space="0" w:color="auto"/>
      </w:divBdr>
    </w:div>
    <w:div w:id="1755857687">
      <w:bodyDiv w:val="1"/>
      <w:marLeft w:val="0"/>
      <w:marRight w:val="0"/>
      <w:marTop w:val="0"/>
      <w:marBottom w:val="0"/>
      <w:divBdr>
        <w:top w:val="none" w:sz="0" w:space="0" w:color="auto"/>
        <w:left w:val="none" w:sz="0" w:space="0" w:color="auto"/>
        <w:bottom w:val="none" w:sz="0" w:space="0" w:color="auto"/>
        <w:right w:val="none" w:sz="0" w:space="0" w:color="auto"/>
      </w:divBdr>
    </w:div>
    <w:div w:id="1945993081">
      <w:bodyDiv w:val="1"/>
      <w:marLeft w:val="0"/>
      <w:marRight w:val="0"/>
      <w:marTop w:val="0"/>
      <w:marBottom w:val="0"/>
      <w:divBdr>
        <w:top w:val="none" w:sz="0" w:space="0" w:color="auto"/>
        <w:left w:val="none" w:sz="0" w:space="0" w:color="auto"/>
        <w:bottom w:val="none" w:sz="0" w:space="0" w:color="auto"/>
        <w:right w:val="none" w:sz="0" w:space="0" w:color="auto"/>
      </w:divBdr>
    </w:div>
    <w:div w:id="21367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7025&amp;dst=100103&amp;field=134&amp;date=15.02.2022"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377025&amp;dst=100107&amp;field=134&amp;date=15.02.2022"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Local\Microsoft\Windows\Temporary%20Internet%20Files\Content.Outlook\GDKYT030\&#1044;&#1086;&#1075;&#1086;&#1074;&#1086;&#1088;%20&#1089;%20&#1052;&#1077;&#1078;&#1090;&#1088;&#1072;&#1089;-1%20&#1088;&#1077;&#1076;%20%2022%2006%2017%20%20do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DA34-8488-4AF4-8548-AE0BD18B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с Межтрас-1 ред  22 06 17  dot</Template>
  <TotalTime>1</TotalTime>
  <Pages>52</Pages>
  <Words>18944</Words>
  <Characters>107987</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FGOU SPO MKGT</Company>
  <LinksUpToDate>false</LinksUpToDate>
  <CharactersWithSpaces>126678</CharactersWithSpaces>
  <SharedDoc>false</SharedDoc>
  <HLinks>
    <vt:vector size="6" baseType="variant">
      <vt:variant>
        <vt:i4>2031736</vt:i4>
      </vt:variant>
      <vt:variant>
        <vt:i4>0</vt:i4>
      </vt:variant>
      <vt:variant>
        <vt:i4>0</vt:i4>
      </vt:variant>
      <vt:variant>
        <vt:i4>5</vt:i4>
      </vt:variant>
      <vt:variant>
        <vt:lpwstr>mailto:info@vrk2.ru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Семёнова Юлия Игоревна</cp:lastModifiedBy>
  <cp:revision>3</cp:revision>
  <cp:lastPrinted>2019-02-28T08:24:00Z</cp:lastPrinted>
  <dcterms:created xsi:type="dcterms:W3CDTF">2024-03-21T11:10:00Z</dcterms:created>
  <dcterms:modified xsi:type="dcterms:W3CDTF">2024-03-21T11:34:00Z</dcterms:modified>
</cp:coreProperties>
</file>